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7ACC" w14:textId="5524214C" w:rsidR="0024617F" w:rsidRDefault="0024617F" w:rsidP="00B3192D">
      <w:pPr>
        <w:spacing w:after="0"/>
        <w:jc w:val="center"/>
        <w:rPr>
          <w:rFonts w:ascii="Arial" w:hAnsi="Arial" w:cs="Arial"/>
          <w:b/>
          <w:sz w:val="24"/>
          <w:szCs w:val="24"/>
        </w:rPr>
      </w:pPr>
    </w:p>
    <w:p w14:paraId="08598F92" w14:textId="661E33B4" w:rsidR="0024617F" w:rsidRDefault="00BC107D" w:rsidP="00B3192D">
      <w:pPr>
        <w:spacing w:after="0"/>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7216" behindDoc="0" locked="0" layoutInCell="1" allowOverlap="1" wp14:anchorId="17EF1534" wp14:editId="6AC31E01">
                <wp:simplePos x="0" y="0"/>
                <wp:positionH relativeFrom="column">
                  <wp:posOffset>-153670</wp:posOffset>
                </wp:positionH>
                <wp:positionV relativeFrom="paragraph">
                  <wp:posOffset>74930</wp:posOffset>
                </wp:positionV>
                <wp:extent cx="6377940" cy="8001000"/>
                <wp:effectExtent l="19050" t="19050" r="22860" b="19050"/>
                <wp:wrapNone/>
                <wp:docPr id="2" name="Rectangle 2"/>
                <wp:cNvGraphicFramePr/>
                <a:graphic xmlns:a="http://schemas.openxmlformats.org/drawingml/2006/main">
                  <a:graphicData uri="http://schemas.microsoft.com/office/word/2010/wordprocessingShape">
                    <wps:wsp>
                      <wps:cNvSpPr/>
                      <wps:spPr>
                        <a:xfrm>
                          <a:off x="0" y="0"/>
                          <a:ext cx="6377940" cy="800100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9EDF7" id="Rectangle 2" o:spid="_x0000_s1026" style="position:absolute;margin-left:-12.1pt;margin-top:5.9pt;width:502.2pt;height:6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" filled="f" strokecolor="windowText" strokeweight="2.25pt"/>
            </w:pict>
          </mc:Fallback>
        </mc:AlternateContent>
      </w:r>
    </w:p>
    <w:p w14:paraId="6EE59500" w14:textId="77777777" w:rsidR="0024617F" w:rsidRDefault="0024617F" w:rsidP="00B3192D">
      <w:pPr>
        <w:spacing w:after="0"/>
        <w:jc w:val="center"/>
        <w:rPr>
          <w:rFonts w:ascii="Arial" w:hAnsi="Arial" w:cs="Arial"/>
          <w:sz w:val="24"/>
          <w:szCs w:val="24"/>
        </w:rPr>
      </w:pPr>
      <w:bookmarkStart w:id="0" w:name="_Hlk3547659"/>
      <w:bookmarkEnd w:id="0"/>
    </w:p>
    <w:p w14:paraId="78920D58" w14:textId="77777777" w:rsidR="0024617F" w:rsidRDefault="0024617F" w:rsidP="00B3192D">
      <w:pPr>
        <w:spacing w:after="0"/>
        <w:jc w:val="center"/>
        <w:rPr>
          <w:rFonts w:ascii="Arial" w:hAnsi="Arial" w:cs="Arial"/>
          <w:sz w:val="24"/>
          <w:szCs w:val="24"/>
        </w:rPr>
      </w:pPr>
      <w:r w:rsidRPr="00E56933">
        <w:rPr>
          <w:rFonts w:ascii="Arial" w:hAnsi="Arial" w:cs="Arial"/>
          <w:b/>
          <w:noProof/>
        </w:rPr>
        <w:drawing>
          <wp:inline distT="0" distB="0" distL="0" distR="0" wp14:anchorId="75C69BD1" wp14:editId="5F548EF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1616DBFD" w14:textId="77777777" w:rsidR="0024617F" w:rsidRDefault="0024617F" w:rsidP="00B3192D">
      <w:pPr>
        <w:spacing w:after="0"/>
        <w:jc w:val="center"/>
        <w:rPr>
          <w:rFonts w:ascii="Arial" w:hAnsi="Arial" w:cs="Arial"/>
          <w:sz w:val="24"/>
          <w:szCs w:val="24"/>
        </w:rPr>
      </w:pPr>
    </w:p>
    <w:p w14:paraId="0602257F" w14:textId="77777777" w:rsidR="0024617F" w:rsidRDefault="0024617F" w:rsidP="00B3192D">
      <w:pPr>
        <w:spacing w:after="0"/>
        <w:jc w:val="center"/>
        <w:rPr>
          <w:rFonts w:ascii="Arial" w:hAnsi="Arial" w:cs="Arial"/>
          <w:sz w:val="24"/>
          <w:szCs w:val="24"/>
        </w:rPr>
      </w:pPr>
    </w:p>
    <w:p w14:paraId="1B652F8A" w14:textId="77777777" w:rsidR="0024617F" w:rsidRDefault="0024617F" w:rsidP="00B3192D">
      <w:pPr>
        <w:spacing w:after="0"/>
        <w:jc w:val="center"/>
        <w:rPr>
          <w:rFonts w:ascii="Arial" w:hAnsi="Arial" w:cs="Arial"/>
          <w:sz w:val="24"/>
          <w:szCs w:val="24"/>
        </w:rPr>
      </w:pPr>
    </w:p>
    <w:p w14:paraId="13DD6FAB" w14:textId="77777777" w:rsidR="0024617F" w:rsidRDefault="0024617F" w:rsidP="00B3192D">
      <w:pPr>
        <w:spacing w:after="0"/>
        <w:jc w:val="center"/>
        <w:rPr>
          <w:rFonts w:ascii="Arial" w:hAnsi="Arial" w:cs="Arial"/>
          <w:sz w:val="24"/>
          <w:szCs w:val="24"/>
        </w:rPr>
      </w:pPr>
    </w:p>
    <w:p w14:paraId="31119EE1" w14:textId="77777777" w:rsidR="0024617F" w:rsidRDefault="0024617F" w:rsidP="00B3192D">
      <w:pPr>
        <w:spacing w:after="0"/>
        <w:jc w:val="center"/>
        <w:rPr>
          <w:rFonts w:ascii="Arial" w:hAnsi="Arial" w:cs="Arial"/>
          <w:sz w:val="24"/>
          <w:szCs w:val="24"/>
        </w:rPr>
      </w:pPr>
    </w:p>
    <w:p w14:paraId="0C08FA94" w14:textId="77777777" w:rsidR="0024617F" w:rsidRPr="00FF1ED9" w:rsidRDefault="0024617F" w:rsidP="00B3192D">
      <w:pPr>
        <w:spacing w:after="0"/>
        <w:jc w:val="center"/>
        <w:rPr>
          <w:rFonts w:ascii="Arial" w:hAnsi="Arial" w:cs="Arial"/>
          <w:sz w:val="32"/>
          <w:szCs w:val="24"/>
        </w:rPr>
      </w:pPr>
      <w:r>
        <w:rPr>
          <w:rFonts w:ascii="Arial" w:hAnsi="Arial" w:cs="Arial"/>
          <w:sz w:val="32"/>
          <w:szCs w:val="24"/>
        </w:rPr>
        <w:t xml:space="preserve">PAPER </w:t>
      </w:r>
      <w:r w:rsidRPr="00FF1ED9">
        <w:rPr>
          <w:rFonts w:ascii="Arial" w:hAnsi="Arial" w:cs="Arial"/>
          <w:sz w:val="32"/>
          <w:szCs w:val="24"/>
        </w:rPr>
        <w:t>FOR APPROVAL</w:t>
      </w:r>
    </w:p>
    <w:p w14:paraId="4F81B544" w14:textId="77777777" w:rsidR="0024617F" w:rsidRPr="00FF1ED9" w:rsidRDefault="0024617F" w:rsidP="00B3192D">
      <w:pPr>
        <w:spacing w:after="0"/>
        <w:jc w:val="center"/>
        <w:rPr>
          <w:rFonts w:ascii="Arial" w:hAnsi="Arial" w:cs="Arial"/>
          <w:sz w:val="32"/>
          <w:szCs w:val="24"/>
        </w:rPr>
      </w:pPr>
      <w:r w:rsidRPr="00FF1ED9">
        <w:rPr>
          <w:rFonts w:ascii="Arial" w:hAnsi="Arial" w:cs="Arial"/>
          <w:sz w:val="32"/>
          <w:szCs w:val="24"/>
        </w:rPr>
        <w:t>MPC BOARD OF MANAGEMENT (BOM)</w:t>
      </w:r>
    </w:p>
    <w:p w14:paraId="3E13BFB4" w14:textId="137AFFE5" w:rsidR="0024617F" w:rsidRDefault="0024617F" w:rsidP="00B3192D">
      <w:pPr>
        <w:spacing w:after="0"/>
        <w:jc w:val="center"/>
        <w:rPr>
          <w:rFonts w:ascii="Arial" w:hAnsi="Arial" w:cs="Arial"/>
          <w:sz w:val="32"/>
          <w:szCs w:val="24"/>
        </w:rPr>
      </w:pPr>
    </w:p>
    <w:p w14:paraId="70B79F92" w14:textId="77777777" w:rsidR="00BC107D" w:rsidRDefault="00BC107D" w:rsidP="00B3192D">
      <w:pPr>
        <w:spacing w:after="0"/>
        <w:jc w:val="center"/>
        <w:rPr>
          <w:rFonts w:ascii="Arial" w:hAnsi="Arial" w:cs="Arial"/>
          <w:sz w:val="32"/>
          <w:szCs w:val="24"/>
        </w:rPr>
      </w:pPr>
    </w:p>
    <w:p w14:paraId="16AE399B" w14:textId="77777777" w:rsidR="0024617F" w:rsidRDefault="0024617F" w:rsidP="00B3192D">
      <w:pPr>
        <w:spacing w:after="0"/>
        <w:jc w:val="center"/>
        <w:rPr>
          <w:rFonts w:ascii="Arial" w:hAnsi="Arial" w:cs="Arial"/>
          <w:sz w:val="32"/>
          <w:szCs w:val="24"/>
        </w:rPr>
      </w:pPr>
    </w:p>
    <w:p w14:paraId="2C077771" w14:textId="77777777" w:rsidR="00575095" w:rsidRDefault="0024617F" w:rsidP="00B3192D">
      <w:pPr>
        <w:spacing w:after="0"/>
        <w:ind w:left="567" w:right="650"/>
        <w:jc w:val="center"/>
        <w:rPr>
          <w:rFonts w:ascii="Arial" w:hAnsi="Arial" w:cs="Arial"/>
          <w:b/>
          <w:sz w:val="28"/>
          <w:szCs w:val="28"/>
        </w:rPr>
      </w:pPr>
      <w:r>
        <w:rPr>
          <w:rFonts w:ascii="Arial" w:hAnsi="Arial" w:cs="Arial"/>
          <w:b/>
          <w:sz w:val="28"/>
          <w:szCs w:val="28"/>
        </w:rPr>
        <w:t xml:space="preserve">DEVELOPING A DIRECTORY </w:t>
      </w:r>
      <w:r w:rsidR="00575095">
        <w:rPr>
          <w:rFonts w:ascii="Arial" w:hAnsi="Arial" w:cs="Arial"/>
          <w:b/>
          <w:sz w:val="28"/>
          <w:szCs w:val="28"/>
        </w:rPr>
        <w:t xml:space="preserve">OF </w:t>
      </w:r>
    </w:p>
    <w:p w14:paraId="3DD29A3A" w14:textId="77777777" w:rsidR="00575095" w:rsidRDefault="0024617F" w:rsidP="00BC107D">
      <w:pPr>
        <w:tabs>
          <w:tab w:val="left" w:pos="8647"/>
        </w:tabs>
        <w:spacing w:after="0"/>
        <w:ind w:left="142" w:right="650"/>
        <w:jc w:val="center"/>
        <w:rPr>
          <w:rFonts w:ascii="Arial" w:hAnsi="Arial" w:cs="Arial"/>
          <w:b/>
          <w:sz w:val="28"/>
          <w:szCs w:val="28"/>
        </w:rPr>
      </w:pPr>
      <w:r>
        <w:rPr>
          <w:rFonts w:ascii="Arial" w:hAnsi="Arial" w:cs="Arial"/>
          <w:b/>
          <w:sz w:val="28"/>
          <w:szCs w:val="28"/>
        </w:rPr>
        <w:t>TECHNOLOGY SOLUTION PROVIDERS</w:t>
      </w:r>
      <w:r w:rsidR="00575095">
        <w:rPr>
          <w:rFonts w:ascii="Arial" w:hAnsi="Arial" w:cs="Arial"/>
          <w:b/>
          <w:sz w:val="28"/>
          <w:szCs w:val="28"/>
        </w:rPr>
        <w:t>(TSPs)</w:t>
      </w:r>
      <w:r>
        <w:rPr>
          <w:rFonts w:ascii="Arial" w:hAnsi="Arial" w:cs="Arial"/>
          <w:b/>
          <w:sz w:val="28"/>
          <w:szCs w:val="28"/>
        </w:rPr>
        <w:t xml:space="preserve"> </w:t>
      </w:r>
      <w:r w:rsidR="00575095">
        <w:rPr>
          <w:rFonts w:ascii="Arial" w:hAnsi="Arial" w:cs="Arial"/>
          <w:b/>
          <w:sz w:val="28"/>
          <w:szCs w:val="28"/>
        </w:rPr>
        <w:t xml:space="preserve">AND </w:t>
      </w:r>
    </w:p>
    <w:p w14:paraId="5D8B406A" w14:textId="218BF5F3" w:rsidR="0024617F" w:rsidRDefault="00575095" w:rsidP="00BC107D">
      <w:pPr>
        <w:spacing w:after="0"/>
        <w:ind w:left="142" w:right="-279" w:hanging="284"/>
        <w:jc w:val="center"/>
        <w:rPr>
          <w:rFonts w:ascii="Arial" w:hAnsi="Arial" w:cs="Arial"/>
          <w:b/>
          <w:sz w:val="28"/>
          <w:szCs w:val="28"/>
        </w:rPr>
      </w:pPr>
      <w:r>
        <w:rPr>
          <w:rFonts w:ascii="Arial" w:hAnsi="Arial" w:cs="Arial"/>
          <w:b/>
          <w:sz w:val="28"/>
          <w:szCs w:val="28"/>
        </w:rPr>
        <w:t xml:space="preserve">BUSINESS </w:t>
      </w:r>
      <w:r w:rsidR="0024617F">
        <w:rPr>
          <w:rFonts w:ascii="Arial" w:hAnsi="Arial" w:cs="Arial"/>
          <w:b/>
          <w:sz w:val="28"/>
          <w:szCs w:val="28"/>
        </w:rPr>
        <w:t xml:space="preserve">MATCHING </w:t>
      </w:r>
      <w:r w:rsidR="00BB12DF">
        <w:rPr>
          <w:rFonts w:ascii="Arial" w:hAnsi="Arial" w:cs="Arial"/>
          <w:b/>
          <w:sz w:val="28"/>
          <w:szCs w:val="28"/>
        </w:rPr>
        <w:t>EXPOSITION</w:t>
      </w:r>
      <w:r w:rsidR="0024617F">
        <w:rPr>
          <w:rFonts w:ascii="Arial" w:hAnsi="Arial" w:cs="Arial"/>
          <w:b/>
          <w:sz w:val="28"/>
          <w:szCs w:val="28"/>
        </w:rPr>
        <w:t xml:space="preserve"> </w:t>
      </w:r>
      <w:r>
        <w:rPr>
          <w:rFonts w:ascii="Arial" w:hAnsi="Arial" w:cs="Arial"/>
          <w:b/>
          <w:sz w:val="28"/>
          <w:szCs w:val="28"/>
        </w:rPr>
        <w:t>FOR PROFESSIONAL SERVICES</w:t>
      </w:r>
    </w:p>
    <w:p w14:paraId="42330AF5" w14:textId="5788A99E" w:rsidR="0024617F" w:rsidRPr="00BC107D" w:rsidRDefault="00575095" w:rsidP="00B3192D">
      <w:pPr>
        <w:spacing w:after="0"/>
        <w:ind w:left="567" w:right="650"/>
        <w:jc w:val="center"/>
        <w:rPr>
          <w:rFonts w:ascii="Arial" w:hAnsi="Arial" w:cs="Arial"/>
          <w:b/>
          <w:sz w:val="32"/>
          <w:szCs w:val="32"/>
        </w:rPr>
      </w:pPr>
      <w:r w:rsidRPr="00BC107D">
        <w:rPr>
          <w:rFonts w:ascii="Arial" w:hAnsi="Arial" w:cs="Arial"/>
          <w:b/>
          <w:sz w:val="28"/>
          <w:szCs w:val="28"/>
        </w:rPr>
        <w:t>MAY-</w:t>
      </w:r>
      <w:r w:rsidR="0024617F" w:rsidRPr="00BC107D">
        <w:rPr>
          <w:rFonts w:ascii="Arial" w:hAnsi="Arial" w:cs="Arial"/>
          <w:b/>
          <w:sz w:val="28"/>
          <w:szCs w:val="28"/>
        </w:rPr>
        <w:t>SEPTEMBER 202</w:t>
      </w:r>
      <w:r w:rsidRPr="00BC107D">
        <w:rPr>
          <w:rFonts w:ascii="Arial" w:hAnsi="Arial" w:cs="Arial"/>
          <w:b/>
          <w:sz w:val="28"/>
          <w:szCs w:val="28"/>
        </w:rPr>
        <w:t>1</w:t>
      </w:r>
    </w:p>
    <w:p w14:paraId="3B383AC9" w14:textId="5A630599" w:rsidR="0024617F" w:rsidRDefault="0024617F" w:rsidP="00B3192D">
      <w:pPr>
        <w:spacing w:after="0"/>
        <w:ind w:left="1134" w:right="1075"/>
        <w:jc w:val="center"/>
        <w:rPr>
          <w:rFonts w:ascii="Arial" w:hAnsi="Arial" w:cs="Arial"/>
          <w:b/>
          <w:sz w:val="32"/>
          <w:szCs w:val="32"/>
        </w:rPr>
      </w:pPr>
    </w:p>
    <w:p w14:paraId="23DA9461" w14:textId="77777777" w:rsidR="00BC107D" w:rsidRPr="00BC107D" w:rsidRDefault="00BC107D" w:rsidP="00B3192D">
      <w:pPr>
        <w:spacing w:after="0"/>
        <w:ind w:left="1134" w:right="1075"/>
        <w:jc w:val="center"/>
        <w:rPr>
          <w:rFonts w:ascii="Arial" w:hAnsi="Arial" w:cs="Arial"/>
          <w:b/>
          <w:sz w:val="32"/>
          <w:szCs w:val="32"/>
        </w:rPr>
      </w:pPr>
    </w:p>
    <w:p w14:paraId="77340C6E" w14:textId="77777777" w:rsidR="0024617F" w:rsidRDefault="0024617F" w:rsidP="00B3192D">
      <w:pPr>
        <w:spacing w:after="0"/>
        <w:jc w:val="center"/>
        <w:rPr>
          <w:rFonts w:ascii="Arial" w:hAnsi="Arial" w:cs="Arial"/>
          <w:b/>
          <w:bCs/>
          <w:sz w:val="32"/>
          <w:szCs w:val="32"/>
        </w:rPr>
      </w:pPr>
    </w:p>
    <w:p w14:paraId="22CDC8E1" w14:textId="77777777" w:rsidR="0024617F" w:rsidRDefault="0024617F" w:rsidP="00B3192D">
      <w:pPr>
        <w:spacing w:after="0"/>
        <w:jc w:val="center"/>
        <w:rPr>
          <w:rFonts w:ascii="Arial" w:hAnsi="Arial" w:cs="Arial"/>
          <w:b/>
          <w:bCs/>
          <w:sz w:val="32"/>
          <w:szCs w:val="32"/>
        </w:rPr>
      </w:pPr>
    </w:p>
    <w:p w14:paraId="4BA02F63" w14:textId="77777777" w:rsidR="0024617F" w:rsidRDefault="0024617F" w:rsidP="00B3192D">
      <w:pPr>
        <w:spacing w:after="0"/>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5B46C606" w14:textId="77777777" w:rsidR="0024617F" w:rsidRPr="00FF1ED9" w:rsidRDefault="0024617F" w:rsidP="00B3192D">
      <w:pPr>
        <w:spacing w:after="0"/>
        <w:jc w:val="center"/>
        <w:rPr>
          <w:rFonts w:ascii="Arial" w:hAnsi="Arial" w:cs="Arial"/>
          <w:sz w:val="24"/>
          <w:szCs w:val="24"/>
        </w:rPr>
      </w:pPr>
    </w:p>
    <w:p w14:paraId="4527C4F2" w14:textId="7BD5CA02" w:rsidR="0024617F" w:rsidRPr="00F9100E" w:rsidRDefault="00575095" w:rsidP="00B3192D">
      <w:pPr>
        <w:spacing w:after="0"/>
        <w:jc w:val="center"/>
        <w:rPr>
          <w:rFonts w:ascii="Arial" w:hAnsi="Arial" w:cs="Arial"/>
          <w:b/>
          <w:sz w:val="24"/>
          <w:szCs w:val="24"/>
        </w:rPr>
      </w:pPr>
      <w:r>
        <w:rPr>
          <w:rFonts w:ascii="Arial" w:hAnsi="Arial" w:cs="Arial"/>
          <w:b/>
          <w:sz w:val="24"/>
          <w:szCs w:val="24"/>
        </w:rPr>
        <w:t>AZHANI ISMAIL</w:t>
      </w:r>
    </w:p>
    <w:p w14:paraId="21BB5FEB" w14:textId="79232267" w:rsidR="0024617F" w:rsidRPr="00FF1ED9" w:rsidRDefault="0024617F" w:rsidP="00B3192D">
      <w:pPr>
        <w:spacing w:after="0"/>
        <w:jc w:val="center"/>
        <w:rPr>
          <w:rFonts w:ascii="Arial" w:hAnsi="Arial" w:cs="Arial"/>
          <w:sz w:val="24"/>
          <w:szCs w:val="24"/>
        </w:rPr>
      </w:pPr>
      <w:r>
        <w:rPr>
          <w:rFonts w:ascii="Arial" w:hAnsi="Arial" w:cs="Arial"/>
          <w:sz w:val="24"/>
          <w:szCs w:val="24"/>
        </w:rPr>
        <w:t>PRO</w:t>
      </w:r>
      <w:r w:rsidR="00575095">
        <w:rPr>
          <w:rFonts w:ascii="Arial" w:hAnsi="Arial" w:cs="Arial"/>
          <w:sz w:val="24"/>
          <w:szCs w:val="24"/>
        </w:rPr>
        <w:t>JECT</w:t>
      </w:r>
      <w:r>
        <w:rPr>
          <w:rFonts w:ascii="Arial" w:hAnsi="Arial" w:cs="Arial"/>
          <w:sz w:val="24"/>
          <w:szCs w:val="24"/>
        </w:rPr>
        <w:t xml:space="preserve"> </w:t>
      </w:r>
      <w:r w:rsidRPr="00FF1ED9">
        <w:rPr>
          <w:rFonts w:ascii="Arial" w:hAnsi="Arial" w:cs="Arial"/>
          <w:sz w:val="24"/>
          <w:szCs w:val="24"/>
        </w:rPr>
        <w:t>MANAGER</w:t>
      </w:r>
    </w:p>
    <w:p w14:paraId="2C5B7258" w14:textId="77777777" w:rsidR="0024617F" w:rsidRPr="00FF1ED9" w:rsidRDefault="0024617F" w:rsidP="00B3192D">
      <w:pPr>
        <w:spacing w:after="0"/>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4B3E67BE" w14:textId="77777777" w:rsidR="0024617F" w:rsidRPr="00FF1ED9" w:rsidRDefault="0024617F" w:rsidP="00B3192D">
      <w:pPr>
        <w:spacing w:after="0"/>
        <w:jc w:val="center"/>
        <w:rPr>
          <w:rFonts w:ascii="Arial" w:hAnsi="Arial" w:cs="Arial"/>
          <w:sz w:val="24"/>
          <w:szCs w:val="24"/>
        </w:rPr>
      </w:pPr>
      <w:r>
        <w:rPr>
          <w:rFonts w:ascii="Arial" w:hAnsi="Arial" w:cs="Arial"/>
          <w:sz w:val="24"/>
          <w:szCs w:val="24"/>
        </w:rPr>
        <w:t>PRODUCTIVITY GROWTH DEPARTMENT (PGD)</w:t>
      </w:r>
    </w:p>
    <w:p w14:paraId="341ED2B2" w14:textId="77777777" w:rsidR="0024617F" w:rsidRPr="00FF1ED9" w:rsidRDefault="0024617F" w:rsidP="00B3192D">
      <w:pPr>
        <w:spacing w:after="0"/>
        <w:jc w:val="center"/>
        <w:rPr>
          <w:rFonts w:ascii="Arial" w:hAnsi="Arial" w:cs="Arial"/>
          <w:sz w:val="24"/>
          <w:szCs w:val="24"/>
        </w:rPr>
      </w:pPr>
      <w:r w:rsidRPr="00FF1ED9">
        <w:rPr>
          <w:rFonts w:ascii="Arial" w:hAnsi="Arial" w:cs="Arial"/>
          <w:sz w:val="24"/>
          <w:szCs w:val="24"/>
        </w:rPr>
        <w:t>MALAYSIA PRODUCTIVITY CORPORATION (MPC)</w:t>
      </w:r>
    </w:p>
    <w:p w14:paraId="1D85B502" w14:textId="77777777" w:rsidR="0024617F" w:rsidRDefault="0024617F" w:rsidP="00B3192D">
      <w:pPr>
        <w:spacing w:after="0"/>
        <w:jc w:val="center"/>
        <w:rPr>
          <w:rFonts w:ascii="Arial" w:hAnsi="Arial" w:cs="Arial"/>
          <w:sz w:val="24"/>
          <w:szCs w:val="24"/>
        </w:rPr>
      </w:pPr>
    </w:p>
    <w:p w14:paraId="2D7DC600" w14:textId="4CB49A30" w:rsidR="0024617F" w:rsidRDefault="0024617F" w:rsidP="00B3192D">
      <w:pPr>
        <w:spacing w:after="0"/>
        <w:jc w:val="center"/>
        <w:rPr>
          <w:rFonts w:ascii="Arial" w:hAnsi="Arial" w:cs="Arial"/>
          <w:sz w:val="24"/>
          <w:szCs w:val="24"/>
        </w:rPr>
      </w:pPr>
      <w:r w:rsidRPr="00FF1ED9">
        <w:rPr>
          <w:rFonts w:ascii="Arial" w:hAnsi="Arial" w:cs="Arial"/>
          <w:sz w:val="24"/>
          <w:szCs w:val="24"/>
        </w:rPr>
        <w:t xml:space="preserve">HP: </w:t>
      </w:r>
      <w:r w:rsidR="00AB50F4" w:rsidRPr="00AB50F4">
        <w:rPr>
          <w:rFonts w:ascii="Arial" w:hAnsi="Arial" w:cs="Arial"/>
          <w:sz w:val="24"/>
          <w:szCs w:val="24"/>
        </w:rPr>
        <w:t>016-354 9115</w:t>
      </w:r>
    </w:p>
    <w:p w14:paraId="4D21B149" w14:textId="0A7C90D9" w:rsidR="0024617F" w:rsidRPr="00FF1ED9" w:rsidRDefault="0024617F" w:rsidP="00B3192D">
      <w:pPr>
        <w:spacing w:after="0"/>
        <w:jc w:val="center"/>
        <w:rPr>
          <w:rFonts w:ascii="Arial" w:hAnsi="Arial" w:cs="Arial"/>
          <w:sz w:val="24"/>
          <w:szCs w:val="24"/>
        </w:rPr>
      </w:pPr>
      <w:r>
        <w:rPr>
          <w:rFonts w:ascii="Arial" w:hAnsi="Arial" w:cs="Arial"/>
          <w:sz w:val="24"/>
          <w:szCs w:val="24"/>
        </w:rPr>
        <w:t xml:space="preserve">email: </w:t>
      </w:r>
      <w:r w:rsidR="00575095">
        <w:rPr>
          <w:rFonts w:ascii="Arial" w:hAnsi="Arial" w:cs="Arial"/>
          <w:sz w:val="24"/>
          <w:szCs w:val="24"/>
        </w:rPr>
        <w:t>azhani</w:t>
      </w:r>
      <w:r>
        <w:rPr>
          <w:rFonts w:ascii="Arial" w:hAnsi="Arial" w:cs="Arial"/>
          <w:sz w:val="24"/>
          <w:szCs w:val="24"/>
        </w:rPr>
        <w:t>@mpc.gov.my</w:t>
      </w:r>
    </w:p>
    <w:p w14:paraId="209B1BB5" w14:textId="77777777" w:rsidR="0024617F" w:rsidRDefault="0024617F" w:rsidP="00B3192D">
      <w:pPr>
        <w:spacing w:after="0"/>
        <w:rPr>
          <w:rFonts w:ascii="Arial" w:hAnsi="Arial" w:cs="Arial"/>
          <w:b/>
          <w:sz w:val="24"/>
          <w:szCs w:val="24"/>
        </w:rPr>
      </w:pPr>
    </w:p>
    <w:p w14:paraId="7982AE97" w14:textId="77777777" w:rsidR="0024617F" w:rsidRDefault="0024617F" w:rsidP="00B3192D">
      <w:pPr>
        <w:spacing w:after="0"/>
        <w:rPr>
          <w:rFonts w:ascii="Arial" w:hAnsi="Arial" w:cs="Arial"/>
          <w:b/>
          <w:sz w:val="24"/>
          <w:szCs w:val="24"/>
        </w:rPr>
      </w:pPr>
    </w:p>
    <w:p w14:paraId="2570CDC5" w14:textId="57B5AC26" w:rsidR="0024617F" w:rsidRDefault="0024617F" w:rsidP="00B3192D">
      <w:pPr>
        <w:spacing w:after="0"/>
        <w:rPr>
          <w:rFonts w:ascii="Arial" w:hAnsi="Arial" w:cs="Arial"/>
          <w:b/>
          <w:sz w:val="24"/>
          <w:szCs w:val="24"/>
        </w:rPr>
      </w:pPr>
    </w:p>
    <w:p w14:paraId="6F9A162D" w14:textId="77777777" w:rsidR="00060029" w:rsidRDefault="00060029" w:rsidP="00B3192D">
      <w:pPr>
        <w:spacing w:after="0"/>
        <w:rPr>
          <w:rFonts w:ascii="Arial" w:hAnsi="Arial" w:cs="Arial"/>
          <w:b/>
          <w:sz w:val="24"/>
          <w:szCs w:val="24"/>
        </w:rPr>
      </w:pPr>
    </w:p>
    <w:p w14:paraId="5F4C1014" w14:textId="1AD17636" w:rsidR="0024617F" w:rsidRDefault="0024617F" w:rsidP="00B3192D">
      <w:pPr>
        <w:spacing w:after="0"/>
        <w:jc w:val="center"/>
        <w:rPr>
          <w:rFonts w:ascii="Arial" w:hAnsi="Arial" w:cs="Arial"/>
          <w:b/>
          <w:sz w:val="32"/>
          <w:szCs w:val="32"/>
        </w:rPr>
      </w:pPr>
      <w:r w:rsidRPr="00F85F61">
        <w:rPr>
          <w:rFonts w:ascii="Arial" w:hAnsi="Arial" w:cs="Arial"/>
          <w:b/>
          <w:sz w:val="32"/>
          <w:szCs w:val="32"/>
        </w:rPr>
        <w:t>EXECUTIVE SUMMARY</w:t>
      </w:r>
    </w:p>
    <w:p w14:paraId="70B0A651" w14:textId="77777777" w:rsidR="00C45B3B" w:rsidRPr="00FA6729" w:rsidRDefault="00C45B3B" w:rsidP="00B3192D">
      <w:pPr>
        <w:spacing w:after="0"/>
        <w:jc w:val="center"/>
        <w:rPr>
          <w:rFonts w:ascii="Arial" w:hAnsi="Arial" w:cs="Arial"/>
          <w:b/>
          <w:sz w:val="10"/>
          <w:szCs w:val="1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480"/>
      </w:tblGrid>
      <w:tr w:rsidR="0024617F" w:rsidRPr="00283BBF" w14:paraId="59CE1F10" w14:textId="77777777" w:rsidTr="00A37D77">
        <w:trPr>
          <w:trHeight w:val="1234"/>
        </w:trPr>
        <w:tc>
          <w:tcPr>
            <w:tcW w:w="2245" w:type="dxa"/>
            <w:vAlign w:val="center"/>
          </w:tcPr>
          <w:p w14:paraId="0411B7CB"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TITLE</w:t>
            </w:r>
          </w:p>
          <w:p w14:paraId="36C4A922"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 xml:space="preserve">    </w:t>
            </w:r>
          </w:p>
        </w:tc>
        <w:tc>
          <w:tcPr>
            <w:tcW w:w="540" w:type="dxa"/>
            <w:vAlign w:val="center"/>
          </w:tcPr>
          <w:p w14:paraId="319954A5"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625108DE" w14:textId="2A98ACD6" w:rsidR="0024617F" w:rsidRPr="00283BBF" w:rsidRDefault="00060029" w:rsidP="00A37D77">
            <w:pPr>
              <w:spacing w:after="0" w:line="240" w:lineRule="auto"/>
              <w:ind w:right="115"/>
              <w:jc w:val="both"/>
              <w:rPr>
                <w:rFonts w:ascii="Arial" w:hAnsi="Arial" w:cs="Arial"/>
                <w:b/>
                <w:sz w:val="24"/>
                <w:szCs w:val="24"/>
              </w:rPr>
            </w:pPr>
            <w:r w:rsidRPr="00060029">
              <w:rPr>
                <w:rFonts w:ascii="Arial" w:hAnsi="Arial" w:cs="Arial"/>
                <w:b/>
                <w:sz w:val="24"/>
                <w:szCs w:val="24"/>
              </w:rPr>
              <w:t xml:space="preserve">Developing </w:t>
            </w:r>
            <w:r w:rsidR="00BB12DF">
              <w:rPr>
                <w:rFonts w:ascii="Arial" w:hAnsi="Arial" w:cs="Arial"/>
                <w:b/>
                <w:sz w:val="24"/>
                <w:szCs w:val="24"/>
              </w:rPr>
              <w:t>a</w:t>
            </w:r>
            <w:r w:rsidRPr="00060029">
              <w:rPr>
                <w:rFonts w:ascii="Arial" w:hAnsi="Arial" w:cs="Arial"/>
                <w:b/>
                <w:sz w:val="24"/>
                <w:szCs w:val="24"/>
              </w:rPr>
              <w:t xml:space="preserve"> Directory </w:t>
            </w:r>
            <w:r>
              <w:rPr>
                <w:rFonts w:ascii="Arial" w:hAnsi="Arial" w:cs="Arial"/>
                <w:b/>
                <w:sz w:val="24"/>
                <w:szCs w:val="24"/>
              </w:rPr>
              <w:t>o</w:t>
            </w:r>
            <w:r w:rsidRPr="00060029">
              <w:rPr>
                <w:rFonts w:ascii="Arial" w:hAnsi="Arial" w:cs="Arial"/>
                <w:b/>
                <w:sz w:val="24"/>
                <w:szCs w:val="24"/>
              </w:rPr>
              <w:t>f</w:t>
            </w:r>
            <w:r>
              <w:rPr>
                <w:rFonts w:ascii="Arial" w:hAnsi="Arial" w:cs="Arial"/>
                <w:b/>
                <w:sz w:val="24"/>
                <w:szCs w:val="24"/>
              </w:rPr>
              <w:t xml:space="preserve"> </w:t>
            </w:r>
            <w:r w:rsidRPr="00060029">
              <w:rPr>
                <w:rFonts w:ascii="Arial" w:hAnsi="Arial" w:cs="Arial"/>
                <w:b/>
                <w:sz w:val="24"/>
                <w:szCs w:val="24"/>
              </w:rPr>
              <w:t>Technology Solution Providers</w:t>
            </w:r>
            <w:r w:rsidR="00BB12DF">
              <w:rPr>
                <w:rFonts w:ascii="Arial" w:hAnsi="Arial" w:cs="Arial"/>
                <w:b/>
                <w:sz w:val="24"/>
                <w:szCs w:val="24"/>
              </w:rPr>
              <w:t xml:space="preserve"> </w:t>
            </w:r>
            <w:r w:rsidRPr="00060029">
              <w:rPr>
                <w:rFonts w:ascii="Arial" w:hAnsi="Arial" w:cs="Arial"/>
                <w:b/>
                <w:sz w:val="24"/>
                <w:szCs w:val="24"/>
              </w:rPr>
              <w:t>(T</w:t>
            </w:r>
            <w:r>
              <w:rPr>
                <w:rFonts w:ascii="Arial" w:hAnsi="Arial" w:cs="Arial"/>
                <w:b/>
                <w:sz w:val="24"/>
                <w:szCs w:val="24"/>
              </w:rPr>
              <w:t>SP</w:t>
            </w:r>
            <w:r w:rsidRPr="00060029">
              <w:rPr>
                <w:rFonts w:ascii="Arial" w:hAnsi="Arial" w:cs="Arial"/>
                <w:b/>
                <w:sz w:val="24"/>
                <w:szCs w:val="24"/>
              </w:rPr>
              <w:t xml:space="preserve">s) </w:t>
            </w:r>
            <w:r>
              <w:rPr>
                <w:rFonts w:ascii="Arial" w:hAnsi="Arial" w:cs="Arial"/>
                <w:b/>
                <w:sz w:val="24"/>
                <w:szCs w:val="24"/>
              </w:rPr>
              <w:t>a</w:t>
            </w:r>
            <w:r w:rsidRPr="00060029">
              <w:rPr>
                <w:rFonts w:ascii="Arial" w:hAnsi="Arial" w:cs="Arial"/>
                <w:b/>
                <w:sz w:val="24"/>
                <w:szCs w:val="24"/>
              </w:rPr>
              <w:t>nd</w:t>
            </w:r>
            <w:r>
              <w:rPr>
                <w:rFonts w:ascii="Arial" w:hAnsi="Arial" w:cs="Arial"/>
                <w:b/>
                <w:sz w:val="24"/>
                <w:szCs w:val="24"/>
              </w:rPr>
              <w:t xml:space="preserve"> </w:t>
            </w:r>
            <w:r w:rsidRPr="00060029">
              <w:rPr>
                <w:rFonts w:ascii="Arial" w:hAnsi="Arial" w:cs="Arial"/>
                <w:b/>
                <w:sz w:val="24"/>
                <w:szCs w:val="24"/>
              </w:rPr>
              <w:t xml:space="preserve">Business Matching </w:t>
            </w:r>
            <w:r w:rsidR="00BD5F71">
              <w:rPr>
                <w:rFonts w:ascii="Arial" w:hAnsi="Arial" w:cs="Arial"/>
                <w:b/>
                <w:sz w:val="24"/>
                <w:szCs w:val="24"/>
              </w:rPr>
              <w:t>Exposition</w:t>
            </w:r>
            <w:r w:rsidRPr="00060029">
              <w:rPr>
                <w:rFonts w:ascii="Arial" w:hAnsi="Arial" w:cs="Arial"/>
                <w:b/>
                <w:sz w:val="24"/>
                <w:szCs w:val="24"/>
              </w:rPr>
              <w:t xml:space="preserve"> </w:t>
            </w:r>
            <w:r>
              <w:rPr>
                <w:rFonts w:ascii="Arial" w:hAnsi="Arial" w:cs="Arial"/>
                <w:b/>
                <w:sz w:val="24"/>
                <w:szCs w:val="24"/>
              </w:rPr>
              <w:t>f</w:t>
            </w:r>
            <w:r w:rsidRPr="00060029">
              <w:rPr>
                <w:rFonts w:ascii="Arial" w:hAnsi="Arial" w:cs="Arial"/>
                <w:b/>
                <w:sz w:val="24"/>
                <w:szCs w:val="24"/>
              </w:rPr>
              <w:t>or Professional Services</w:t>
            </w:r>
          </w:p>
        </w:tc>
      </w:tr>
      <w:tr w:rsidR="0024617F" w:rsidRPr="00283BBF" w14:paraId="1A57D6C8" w14:textId="77777777" w:rsidTr="00FA6729">
        <w:trPr>
          <w:trHeight w:val="554"/>
        </w:trPr>
        <w:tc>
          <w:tcPr>
            <w:tcW w:w="2245" w:type="dxa"/>
            <w:vAlign w:val="center"/>
          </w:tcPr>
          <w:p w14:paraId="538A90AA"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DURATION</w:t>
            </w:r>
          </w:p>
        </w:tc>
        <w:tc>
          <w:tcPr>
            <w:tcW w:w="540" w:type="dxa"/>
            <w:vAlign w:val="center"/>
          </w:tcPr>
          <w:p w14:paraId="05DC9A29"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B12C68C" w14:textId="75D30AA2" w:rsidR="0024617F" w:rsidRPr="00283BBF" w:rsidRDefault="00060029" w:rsidP="00A37D77">
            <w:pPr>
              <w:spacing w:after="0" w:line="240" w:lineRule="auto"/>
              <w:jc w:val="both"/>
              <w:rPr>
                <w:rFonts w:ascii="Arial" w:hAnsi="Arial" w:cs="Arial"/>
                <w:b/>
                <w:sz w:val="24"/>
                <w:szCs w:val="24"/>
              </w:rPr>
            </w:pPr>
            <w:r>
              <w:rPr>
                <w:rFonts w:ascii="Arial" w:hAnsi="Arial" w:cs="Arial"/>
                <w:b/>
                <w:sz w:val="24"/>
                <w:szCs w:val="24"/>
              </w:rPr>
              <w:t xml:space="preserve">May - </w:t>
            </w:r>
            <w:r w:rsidR="0024617F">
              <w:rPr>
                <w:rFonts w:ascii="Arial" w:hAnsi="Arial" w:cs="Arial"/>
                <w:b/>
                <w:sz w:val="24"/>
                <w:szCs w:val="24"/>
              </w:rPr>
              <w:t xml:space="preserve">September </w:t>
            </w:r>
            <w:r w:rsidR="0024617F" w:rsidRPr="00283BBF">
              <w:rPr>
                <w:rFonts w:ascii="Arial" w:hAnsi="Arial" w:cs="Arial"/>
                <w:b/>
                <w:sz w:val="24"/>
                <w:szCs w:val="24"/>
              </w:rPr>
              <w:t>202</w:t>
            </w:r>
            <w:r>
              <w:rPr>
                <w:rFonts w:ascii="Arial" w:hAnsi="Arial" w:cs="Arial"/>
                <w:b/>
                <w:sz w:val="24"/>
                <w:szCs w:val="24"/>
              </w:rPr>
              <w:t>1</w:t>
            </w:r>
            <w:r w:rsidR="0024617F" w:rsidRPr="00283BBF">
              <w:rPr>
                <w:sz w:val="24"/>
                <w:szCs w:val="24"/>
              </w:rPr>
              <w:t xml:space="preserve"> </w:t>
            </w:r>
          </w:p>
        </w:tc>
      </w:tr>
      <w:tr w:rsidR="0024617F" w:rsidRPr="00283BBF" w14:paraId="350E7DD1" w14:textId="77777777" w:rsidTr="00A37D77">
        <w:trPr>
          <w:trHeight w:val="2690"/>
        </w:trPr>
        <w:tc>
          <w:tcPr>
            <w:tcW w:w="2245" w:type="dxa"/>
            <w:vAlign w:val="center"/>
          </w:tcPr>
          <w:p w14:paraId="36D77C1E"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OBJECTIVES</w:t>
            </w:r>
          </w:p>
        </w:tc>
        <w:tc>
          <w:tcPr>
            <w:tcW w:w="540" w:type="dxa"/>
            <w:vAlign w:val="center"/>
          </w:tcPr>
          <w:p w14:paraId="03C14CFD" w14:textId="77777777" w:rsidR="0024617F" w:rsidRPr="00283BBF" w:rsidRDefault="0024617F" w:rsidP="00A37D77">
            <w:pPr>
              <w:spacing w:after="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0FBDBF05" w14:textId="77777777" w:rsidR="0069505A" w:rsidRPr="00841FB3" w:rsidRDefault="0069505A" w:rsidP="00A37D77">
            <w:pPr>
              <w:pStyle w:val="ListParagraph"/>
              <w:numPr>
                <w:ilvl w:val="0"/>
                <w:numId w:val="27"/>
              </w:numPr>
              <w:spacing w:after="0" w:line="240" w:lineRule="auto"/>
              <w:ind w:left="188" w:hanging="188"/>
              <w:jc w:val="both"/>
              <w:textAlignment w:val="baseline"/>
              <w:rPr>
                <w:rFonts w:ascii="Arial" w:eastAsia="+mn-ea" w:hAnsi="Arial" w:cs="Arial"/>
                <w:color w:val="000000" w:themeColor="text1"/>
                <w:kern w:val="24"/>
                <w:sz w:val="24"/>
                <w:szCs w:val="24"/>
                <w:lang w:eastAsia="en-MY"/>
              </w:rPr>
            </w:pPr>
            <w:r w:rsidRPr="00841FB3">
              <w:rPr>
                <w:rFonts w:ascii="Arial" w:eastAsia="+mn-ea" w:hAnsi="Arial" w:cs="Arial"/>
                <w:color w:val="000000" w:themeColor="text1"/>
                <w:kern w:val="24"/>
                <w:sz w:val="24"/>
                <w:szCs w:val="24"/>
                <w:lang w:eastAsia="en-MY"/>
              </w:rPr>
              <w:t>To match supply and demand of technology related to professional services fraternities.</w:t>
            </w:r>
          </w:p>
          <w:p w14:paraId="7D55E281" w14:textId="3E2B63C3" w:rsidR="0069505A" w:rsidRPr="00841FB3" w:rsidRDefault="0069505A" w:rsidP="00A37D77">
            <w:pPr>
              <w:pStyle w:val="ListParagraph"/>
              <w:numPr>
                <w:ilvl w:val="0"/>
                <w:numId w:val="27"/>
              </w:numPr>
              <w:autoSpaceDE w:val="0"/>
              <w:autoSpaceDN w:val="0"/>
              <w:adjustRightInd w:val="0"/>
              <w:spacing w:after="0" w:line="240" w:lineRule="auto"/>
              <w:ind w:left="188" w:hanging="188"/>
              <w:jc w:val="both"/>
              <w:textAlignment w:val="baseline"/>
              <w:rPr>
                <w:rFonts w:ascii="Arial" w:hAnsi="Arial" w:cs="Arial"/>
                <w:color w:val="000000" w:themeColor="text1"/>
                <w:sz w:val="24"/>
                <w:szCs w:val="24"/>
                <w:lang w:val="en-MY" w:eastAsia="en-MY"/>
              </w:rPr>
            </w:pPr>
            <w:r w:rsidRPr="00841FB3">
              <w:rPr>
                <w:rFonts w:ascii="Arial" w:hAnsi="Arial" w:cs="Arial"/>
                <w:color w:val="000000" w:themeColor="text1"/>
                <w:sz w:val="24"/>
                <w:szCs w:val="24"/>
              </w:rPr>
              <w:t>To provide a platform for technology solution providers (TSP</w:t>
            </w:r>
            <w:r w:rsidR="00BB12DF">
              <w:rPr>
                <w:rFonts w:ascii="Arial" w:hAnsi="Arial" w:cs="Arial"/>
                <w:color w:val="000000" w:themeColor="text1"/>
                <w:sz w:val="24"/>
                <w:szCs w:val="24"/>
              </w:rPr>
              <w:t>s</w:t>
            </w:r>
            <w:r w:rsidRPr="00841FB3">
              <w:rPr>
                <w:rFonts w:ascii="Arial" w:hAnsi="Arial" w:cs="Arial"/>
                <w:color w:val="000000" w:themeColor="text1"/>
                <w:sz w:val="24"/>
                <w:szCs w:val="24"/>
              </w:rPr>
              <w:t xml:space="preserve">) to assist the demand group in showcasing the best solutions for the professionals </w:t>
            </w:r>
            <w:r w:rsidRPr="00841FB3">
              <w:rPr>
                <w:rFonts w:ascii="Arial" w:hAnsi="Arial" w:cs="Arial"/>
                <w:color w:val="000000" w:themeColor="text1"/>
                <w:sz w:val="24"/>
                <w:szCs w:val="24"/>
                <w:lang w:val="en-MY" w:eastAsia="en-MY"/>
              </w:rPr>
              <w:t>to uplift productivity.</w:t>
            </w:r>
          </w:p>
          <w:p w14:paraId="2C362AA3" w14:textId="5803DE32" w:rsidR="0024617F" w:rsidRPr="00841FB3" w:rsidRDefault="0069505A" w:rsidP="00A37D77">
            <w:pPr>
              <w:pStyle w:val="ListParagraph"/>
              <w:numPr>
                <w:ilvl w:val="0"/>
                <w:numId w:val="27"/>
              </w:numPr>
              <w:autoSpaceDE w:val="0"/>
              <w:autoSpaceDN w:val="0"/>
              <w:adjustRightInd w:val="0"/>
              <w:spacing w:after="0" w:line="240" w:lineRule="auto"/>
              <w:ind w:left="188" w:hanging="188"/>
              <w:jc w:val="both"/>
              <w:textAlignment w:val="baseline"/>
              <w:rPr>
                <w:rFonts w:ascii="Arial" w:hAnsi="Arial" w:cs="Arial"/>
                <w:color w:val="000000" w:themeColor="text1"/>
                <w:sz w:val="24"/>
                <w:szCs w:val="24"/>
              </w:rPr>
            </w:pPr>
            <w:r w:rsidRPr="00841FB3">
              <w:rPr>
                <w:rFonts w:ascii="Arial" w:hAnsi="Arial" w:cs="Arial"/>
                <w:color w:val="000000" w:themeColor="text1"/>
                <w:sz w:val="24"/>
                <w:szCs w:val="24"/>
                <w:lang w:val="en-MY" w:eastAsia="en-MY"/>
              </w:rPr>
              <w:t xml:space="preserve">To pilot and enable 330 companies to </w:t>
            </w:r>
            <w:r w:rsidR="00A37D77" w:rsidRPr="00841FB3">
              <w:rPr>
                <w:rFonts w:ascii="Arial" w:hAnsi="Arial" w:cs="Arial"/>
                <w:color w:val="000000" w:themeColor="text1"/>
                <w:sz w:val="24"/>
                <w:szCs w:val="24"/>
                <w:lang w:val="en-MY" w:eastAsia="en-MY"/>
              </w:rPr>
              <w:t>leverage technology</w:t>
            </w:r>
            <w:r w:rsidRPr="00841FB3">
              <w:rPr>
                <w:rFonts w:ascii="Arial" w:hAnsi="Arial" w:cs="Arial"/>
                <w:color w:val="000000" w:themeColor="text1"/>
                <w:sz w:val="24"/>
                <w:szCs w:val="24"/>
                <w:lang w:val="en-MY" w:eastAsia="en-MY"/>
              </w:rPr>
              <w:t xml:space="preserve"> through business matching exposition and directory </w:t>
            </w:r>
          </w:p>
        </w:tc>
      </w:tr>
      <w:tr w:rsidR="0069505A" w:rsidRPr="00283BBF" w14:paraId="40F12830" w14:textId="77777777" w:rsidTr="00A37D77">
        <w:trPr>
          <w:trHeight w:val="2433"/>
        </w:trPr>
        <w:tc>
          <w:tcPr>
            <w:tcW w:w="2245" w:type="dxa"/>
            <w:vAlign w:val="center"/>
          </w:tcPr>
          <w:p w14:paraId="515FF024" w14:textId="61A5C293" w:rsidR="0069505A" w:rsidRPr="00283BBF" w:rsidRDefault="0069505A" w:rsidP="00A37D77">
            <w:pPr>
              <w:spacing w:after="0" w:line="240" w:lineRule="auto"/>
              <w:rPr>
                <w:rFonts w:ascii="Arial" w:hAnsi="Arial" w:cs="Arial"/>
                <w:b/>
                <w:sz w:val="24"/>
                <w:szCs w:val="24"/>
              </w:rPr>
            </w:pPr>
            <w:r w:rsidRPr="00283BBF">
              <w:rPr>
                <w:rFonts w:ascii="Arial" w:hAnsi="Arial" w:cs="Arial"/>
                <w:b/>
                <w:sz w:val="24"/>
                <w:szCs w:val="24"/>
              </w:rPr>
              <w:t>OUTPUT</w:t>
            </w:r>
          </w:p>
        </w:tc>
        <w:tc>
          <w:tcPr>
            <w:tcW w:w="540" w:type="dxa"/>
            <w:vAlign w:val="center"/>
          </w:tcPr>
          <w:p w14:paraId="688C7489" w14:textId="77777777" w:rsidR="0069505A" w:rsidRDefault="0069505A" w:rsidP="00A37D77">
            <w:pPr>
              <w:spacing w:after="0" w:line="240" w:lineRule="auto"/>
              <w:jc w:val="center"/>
              <w:rPr>
                <w:rFonts w:ascii="Arial" w:hAnsi="Arial" w:cs="Arial"/>
                <w:sz w:val="24"/>
                <w:szCs w:val="24"/>
              </w:rPr>
            </w:pPr>
          </w:p>
        </w:tc>
        <w:tc>
          <w:tcPr>
            <w:tcW w:w="6480" w:type="dxa"/>
            <w:vAlign w:val="center"/>
          </w:tcPr>
          <w:p w14:paraId="15FA24EA" w14:textId="77777777" w:rsidR="00841FB3" w:rsidRPr="00A37D77" w:rsidRDefault="0069505A" w:rsidP="00A37D77">
            <w:pPr>
              <w:pStyle w:val="ListParagraph"/>
              <w:numPr>
                <w:ilvl w:val="0"/>
                <w:numId w:val="26"/>
              </w:numPr>
              <w:autoSpaceDE w:val="0"/>
              <w:autoSpaceDN w:val="0"/>
              <w:adjustRightInd w:val="0"/>
              <w:spacing w:after="0" w:line="240" w:lineRule="auto"/>
              <w:ind w:left="188" w:hanging="188"/>
              <w:jc w:val="both"/>
              <w:rPr>
                <w:rFonts w:ascii="Arial" w:hAnsi="Arial" w:cs="Arial"/>
                <w:sz w:val="24"/>
                <w:szCs w:val="24"/>
                <w:lang w:val="en-MY" w:eastAsia="en-MY"/>
              </w:rPr>
            </w:pPr>
            <w:r w:rsidRPr="00A37D77">
              <w:rPr>
                <w:rFonts w:ascii="Arial" w:hAnsi="Arial" w:cs="Arial"/>
                <w:sz w:val="24"/>
                <w:szCs w:val="24"/>
                <w:lang w:val="en-MY" w:eastAsia="en-MY"/>
              </w:rPr>
              <w:t xml:space="preserve">Minimum 330 </w:t>
            </w:r>
            <w:r w:rsidR="00841FB3" w:rsidRPr="00A37D77">
              <w:rPr>
                <w:rFonts w:ascii="Arial" w:hAnsi="Arial" w:cs="Arial"/>
                <w:sz w:val="24"/>
                <w:szCs w:val="24"/>
                <w:lang w:val="en-MY" w:eastAsia="en-MY"/>
              </w:rPr>
              <w:t xml:space="preserve">professional service providers </w:t>
            </w:r>
            <w:r w:rsidRPr="00A37D77">
              <w:rPr>
                <w:rFonts w:ascii="Arial" w:hAnsi="Arial" w:cs="Arial"/>
                <w:sz w:val="24"/>
                <w:szCs w:val="24"/>
                <w:lang w:val="en-MY" w:eastAsia="en-MY"/>
              </w:rPr>
              <w:t>participa</w:t>
            </w:r>
            <w:r w:rsidR="00841FB3" w:rsidRPr="00A37D77">
              <w:rPr>
                <w:rFonts w:ascii="Arial" w:hAnsi="Arial" w:cs="Arial"/>
                <w:sz w:val="24"/>
                <w:szCs w:val="24"/>
                <w:lang w:val="en-MY" w:eastAsia="en-MY"/>
              </w:rPr>
              <w:t>tions in the business matching exposition</w:t>
            </w:r>
          </w:p>
          <w:p w14:paraId="3A8B09D7" w14:textId="77777777" w:rsidR="00841FB3" w:rsidRPr="00A37D77" w:rsidRDefault="0069505A" w:rsidP="00A37D77">
            <w:pPr>
              <w:pStyle w:val="ListParagraph"/>
              <w:numPr>
                <w:ilvl w:val="0"/>
                <w:numId w:val="26"/>
              </w:numPr>
              <w:autoSpaceDE w:val="0"/>
              <w:autoSpaceDN w:val="0"/>
              <w:adjustRightInd w:val="0"/>
              <w:spacing w:after="0" w:line="240" w:lineRule="auto"/>
              <w:ind w:left="188" w:hanging="188"/>
              <w:jc w:val="both"/>
              <w:rPr>
                <w:rFonts w:ascii="Arial" w:hAnsi="Arial" w:cs="Arial"/>
                <w:sz w:val="24"/>
                <w:szCs w:val="24"/>
                <w:lang w:val="en-MY" w:eastAsia="en-MY"/>
              </w:rPr>
            </w:pPr>
            <w:r w:rsidRPr="00A37D77">
              <w:rPr>
                <w:rFonts w:ascii="Arial" w:hAnsi="Arial" w:cs="Arial"/>
                <w:sz w:val="24"/>
                <w:szCs w:val="24"/>
              </w:rPr>
              <w:t xml:space="preserve">Technology Solution Providers </w:t>
            </w:r>
            <w:r w:rsidR="00841FB3" w:rsidRPr="00A37D77">
              <w:rPr>
                <w:rFonts w:ascii="Arial" w:hAnsi="Arial" w:cs="Arial"/>
                <w:sz w:val="24"/>
                <w:szCs w:val="24"/>
              </w:rPr>
              <w:t>d</w:t>
            </w:r>
            <w:r w:rsidRPr="00A37D77">
              <w:rPr>
                <w:rFonts w:ascii="Arial" w:hAnsi="Arial" w:cs="Arial"/>
                <w:sz w:val="24"/>
                <w:szCs w:val="24"/>
              </w:rPr>
              <w:t>atabase repository compiled into matrix and directory</w:t>
            </w:r>
            <w:r w:rsidR="00841FB3" w:rsidRPr="00A37D77">
              <w:rPr>
                <w:rFonts w:ascii="Arial" w:hAnsi="Arial" w:cs="Arial"/>
                <w:sz w:val="24"/>
                <w:szCs w:val="24"/>
              </w:rPr>
              <w:t>.</w:t>
            </w:r>
          </w:p>
          <w:p w14:paraId="6F5F9557" w14:textId="027F077F" w:rsidR="0069505A" w:rsidRPr="00A37D77" w:rsidRDefault="00841FB3" w:rsidP="00A37D77">
            <w:pPr>
              <w:pStyle w:val="ListParagraph"/>
              <w:numPr>
                <w:ilvl w:val="0"/>
                <w:numId w:val="26"/>
              </w:numPr>
              <w:autoSpaceDE w:val="0"/>
              <w:autoSpaceDN w:val="0"/>
              <w:adjustRightInd w:val="0"/>
              <w:spacing w:after="0" w:line="240" w:lineRule="auto"/>
              <w:ind w:left="188" w:hanging="188"/>
              <w:jc w:val="both"/>
              <w:rPr>
                <w:rFonts w:ascii="Arial" w:eastAsia="+mn-ea" w:hAnsi="Arial" w:cs="Arial"/>
                <w:kern w:val="24"/>
                <w:sz w:val="24"/>
                <w:szCs w:val="24"/>
                <w:lang w:eastAsia="en-MY"/>
              </w:rPr>
            </w:pPr>
            <w:r w:rsidRPr="00A37D77">
              <w:rPr>
                <w:rFonts w:ascii="Arial" w:hAnsi="Arial" w:cs="Arial"/>
                <w:sz w:val="24"/>
                <w:szCs w:val="24"/>
              </w:rPr>
              <w:t>Real-time business consultation and recommendations based on fraternities by the technology solution providers.</w:t>
            </w:r>
          </w:p>
        </w:tc>
      </w:tr>
      <w:tr w:rsidR="0024617F" w:rsidRPr="00283BBF" w14:paraId="593DB49A" w14:textId="77777777" w:rsidTr="00A37D77">
        <w:trPr>
          <w:trHeight w:val="1690"/>
        </w:trPr>
        <w:tc>
          <w:tcPr>
            <w:tcW w:w="2245" w:type="dxa"/>
            <w:vAlign w:val="center"/>
          </w:tcPr>
          <w:p w14:paraId="07FD8329" w14:textId="2F265B9E" w:rsidR="0024617F" w:rsidRPr="00283BBF" w:rsidRDefault="0024617F" w:rsidP="00A37D77">
            <w:pPr>
              <w:spacing w:after="0" w:line="240" w:lineRule="auto"/>
              <w:rPr>
                <w:rFonts w:ascii="Arial" w:hAnsi="Arial" w:cs="Arial"/>
                <w:b/>
                <w:sz w:val="24"/>
                <w:szCs w:val="24"/>
              </w:rPr>
            </w:pPr>
            <w:bookmarkStart w:id="1" w:name="_Hlk38447807"/>
            <w:r w:rsidRPr="00283BBF">
              <w:rPr>
                <w:rFonts w:ascii="Arial" w:hAnsi="Arial" w:cs="Arial"/>
                <w:b/>
                <w:sz w:val="24"/>
                <w:szCs w:val="24"/>
              </w:rPr>
              <w:t>EXPECTED  OUTCOME</w:t>
            </w:r>
          </w:p>
        </w:tc>
        <w:tc>
          <w:tcPr>
            <w:tcW w:w="540" w:type="dxa"/>
            <w:vAlign w:val="center"/>
          </w:tcPr>
          <w:p w14:paraId="239D7345"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57AF289C" w14:textId="77777777" w:rsidR="00DF4676" w:rsidRPr="00A37D77" w:rsidRDefault="00DF4676" w:rsidP="00A37D77">
            <w:pPr>
              <w:pStyle w:val="Default"/>
              <w:numPr>
                <w:ilvl w:val="0"/>
                <w:numId w:val="30"/>
              </w:numPr>
              <w:ind w:left="188" w:hanging="188"/>
              <w:rPr>
                <w:rFonts w:ascii="Arial" w:hAnsi="Arial" w:cs="Arial"/>
                <w:color w:val="auto"/>
              </w:rPr>
            </w:pPr>
            <w:r w:rsidRPr="00A37D77">
              <w:rPr>
                <w:rFonts w:ascii="Arial" w:hAnsi="Arial" w:cs="Arial"/>
                <w:color w:val="auto"/>
              </w:rPr>
              <w:t>Drive demand for technology.</w:t>
            </w:r>
          </w:p>
          <w:p w14:paraId="4379D1B1" w14:textId="5B768F43" w:rsidR="0041319A" w:rsidRPr="00A37D77" w:rsidRDefault="00841FB3" w:rsidP="00A37D77">
            <w:pPr>
              <w:pStyle w:val="Default"/>
              <w:numPr>
                <w:ilvl w:val="0"/>
                <w:numId w:val="30"/>
              </w:numPr>
              <w:ind w:left="188" w:hanging="188"/>
              <w:rPr>
                <w:rFonts w:ascii="Arial" w:hAnsi="Arial" w:cs="Arial"/>
                <w:color w:val="auto"/>
              </w:rPr>
            </w:pPr>
            <w:r w:rsidRPr="00A37D77">
              <w:rPr>
                <w:rFonts w:ascii="Arial" w:hAnsi="Arial" w:cs="Arial"/>
                <w:color w:val="auto"/>
              </w:rPr>
              <w:t>Increase in technology adoption</w:t>
            </w:r>
            <w:r w:rsidR="00A70678" w:rsidRPr="00A37D77">
              <w:rPr>
                <w:rFonts w:ascii="Arial" w:hAnsi="Arial" w:cs="Arial"/>
                <w:color w:val="auto"/>
              </w:rPr>
              <w:t>, l</w:t>
            </w:r>
            <w:r w:rsidRPr="00A37D77">
              <w:rPr>
                <w:rFonts w:ascii="Arial" w:hAnsi="Arial" w:cs="Arial"/>
                <w:color w:val="auto"/>
              </w:rPr>
              <w:t xml:space="preserve">eading to productivity </w:t>
            </w:r>
            <w:r w:rsidR="00A70678" w:rsidRPr="00A37D77">
              <w:rPr>
                <w:rFonts w:ascii="Arial" w:hAnsi="Arial" w:cs="Arial"/>
                <w:color w:val="auto"/>
              </w:rPr>
              <w:t>breakthrough.</w:t>
            </w:r>
          </w:p>
          <w:p w14:paraId="6F2E2B3D" w14:textId="28189A5B" w:rsidR="0024617F" w:rsidRPr="00A37D77" w:rsidRDefault="00DF4676" w:rsidP="00A37D77">
            <w:pPr>
              <w:pStyle w:val="Default"/>
              <w:numPr>
                <w:ilvl w:val="0"/>
                <w:numId w:val="30"/>
              </w:numPr>
              <w:ind w:left="188" w:hanging="188"/>
              <w:rPr>
                <w:rFonts w:ascii="Arial" w:hAnsi="Arial" w:cs="Arial"/>
                <w:color w:val="auto"/>
              </w:rPr>
            </w:pPr>
            <w:r w:rsidRPr="00A37D77">
              <w:rPr>
                <w:rFonts w:ascii="Arial" w:hAnsi="Arial" w:cs="Arial"/>
                <w:color w:val="auto"/>
              </w:rPr>
              <w:t xml:space="preserve">Promote local technology services providers </w:t>
            </w:r>
            <w:r w:rsidR="00A70678" w:rsidRPr="00A37D77">
              <w:rPr>
                <w:rFonts w:ascii="Arial" w:hAnsi="Arial" w:cs="Arial"/>
                <w:color w:val="auto"/>
              </w:rPr>
              <w:t>capabilities.</w:t>
            </w:r>
          </w:p>
        </w:tc>
      </w:tr>
      <w:bookmarkEnd w:id="1"/>
      <w:tr w:rsidR="0024617F" w:rsidRPr="00283BBF" w14:paraId="144E1D57" w14:textId="77777777" w:rsidTr="00BD1E91">
        <w:trPr>
          <w:trHeight w:val="460"/>
        </w:trPr>
        <w:tc>
          <w:tcPr>
            <w:tcW w:w="2245" w:type="dxa"/>
            <w:vAlign w:val="center"/>
          </w:tcPr>
          <w:p w14:paraId="2F465216"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ESTIMATED COST</w:t>
            </w:r>
          </w:p>
        </w:tc>
        <w:tc>
          <w:tcPr>
            <w:tcW w:w="540" w:type="dxa"/>
            <w:vAlign w:val="center"/>
          </w:tcPr>
          <w:p w14:paraId="37C7DD2D" w14:textId="77777777" w:rsidR="0024617F" w:rsidRPr="007624A5" w:rsidRDefault="0024617F" w:rsidP="00A37D77">
            <w:pPr>
              <w:spacing w:after="0" w:line="240" w:lineRule="auto"/>
              <w:jc w:val="center"/>
              <w:rPr>
                <w:rFonts w:ascii="Arial" w:hAnsi="Arial" w:cs="Arial"/>
                <w:sz w:val="24"/>
                <w:szCs w:val="24"/>
              </w:rPr>
            </w:pPr>
            <w:r w:rsidRPr="007624A5">
              <w:rPr>
                <w:rFonts w:ascii="Arial" w:hAnsi="Arial" w:cs="Arial"/>
                <w:sz w:val="24"/>
                <w:szCs w:val="24"/>
              </w:rPr>
              <w:t>:</w:t>
            </w:r>
          </w:p>
        </w:tc>
        <w:tc>
          <w:tcPr>
            <w:tcW w:w="6480" w:type="dxa"/>
            <w:vAlign w:val="center"/>
          </w:tcPr>
          <w:p w14:paraId="097CD042" w14:textId="7489A06B" w:rsidR="0024617F" w:rsidRPr="00A37D77" w:rsidRDefault="0024617F" w:rsidP="00A37D77">
            <w:pPr>
              <w:spacing w:after="0" w:line="240" w:lineRule="auto"/>
              <w:jc w:val="both"/>
              <w:rPr>
                <w:rFonts w:ascii="Arial" w:hAnsi="Arial" w:cs="Arial"/>
                <w:sz w:val="24"/>
                <w:szCs w:val="24"/>
              </w:rPr>
            </w:pPr>
            <w:r w:rsidRPr="00A37D77">
              <w:rPr>
                <w:rFonts w:ascii="Arial" w:hAnsi="Arial" w:cs="Arial"/>
                <w:sz w:val="24"/>
                <w:szCs w:val="24"/>
              </w:rPr>
              <w:t>RM</w:t>
            </w:r>
            <w:r w:rsidR="006D4EE3">
              <w:rPr>
                <w:rFonts w:ascii="Arial" w:hAnsi="Arial" w:cs="Arial"/>
                <w:sz w:val="24"/>
                <w:szCs w:val="24"/>
              </w:rPr>
              <w:t>2</w:t>
            </w:r>
            <w:r w:rsidR="00C476A9">
              <w:rPr>
                <w:rFonts w:ascii="Arial" w:hAnsi="Arial" w:cs="Arial"/>
                <w:sz w:val="24"/>
                <w:szCs w:val="24"/>
              </w:rPr>
              <w:t>0,000.00</w:t>
            </w:r>
          </w:p>
        </w:tc>
      </w:tr>
      <w:tr w:rsidR="0024617F" w:rsidRPr="00283BBF" w14:paraId="2FB09D96" w14:textId="77777777" w:rsidTr="00A37D77">
        <w:trPr>
          <w:trHeight w:val="528"/>
        </w:trPr>
        <w:tc>
          <w:tcPr>
            <w:tcW w:w="2245" w:type="dxa"/>
            <w:vAlign w:val="center"/>
          </w:tcPr>
          <w:p w14:paraId="13C85046"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BUDGET</w:t>
            </w:r>
          </w:p>
        </w:tc>
        <w:tc>
          <w:tcPr>
            <w:tcW w:w="540" w:type="dxa"/>
            <w:vAlign w:val="center"/>
          </w:tcPr>
          <w:p w14:paraId="06BC53B7"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1E4557F" w14:textId="10B0A436" w:rsidR="0024617F" w:rsidRPr="00A37D77" w:rsidRDefault="00C476A9" w:rsidP="00A37D77">
            <w:pPr>
              <w:spacing w:after="0" w:line="240" w:lineRule="auto"/>
              <w:rPr>
                <w:rFonts w:ascii="Arial" w:hAnsi="Arial" w:cs="Arial"/>
                <w:sz w:val="24"/>
                <w:szCs w:val="24"/>
              </w:rPr>
            </w:pPr>
            <w:r>
              <w:rPr>
                <w:rFonts w:ascii="Arial" w:hAnsi="Arial" w:cs="Arial"/>
                <w:sz w:val="24"/>
                <w:szCs w:val="24"/>
              </w:rPr>
              <w:t>SPC 2.0 (</w:t>
            </w:r>
            <w:r w:rsidR="0024617F" w:rsidRPr="00A37D77">
              <w:rPr>
                <w:rFonts w:ascii="Arial" w:hAnsi="Arial" w:cs="Arial"/>
                <w:sz w:val="24"/>
                <w:szCs w:val="24"/>
              </w:rPr>
              <w:t>PSPN</w:t>
            </w:r>
            <w:r>
              <w:rPr>
                <w:rFonts w:ascii="Arial" w:hAnsi="Arial" w:cs="Arial"/>
                <w:sz w:val="24"/>
                <w:szCs w:val="24"/>
              </w:rPr>
              <w:t>)</w:t>
            </w:r>
          </w:p>
        </w:tc>
      </w:tr>
      <w:tr w:rsidR="0024617F" w:rsidRPr="00283BBF" w14:paraId="4D43421B" w14:textId="77777777" w:rsidTr="00FA6729">
        <w:trPr>
          <w:trHeight w:val="1469"/>
        </w:trPr>
        <w:tc>
          <w:tcPr>
            <w:tcW w:w="2245" w:type="dxa"/>
            <w:vAlign w:val="center"/>
          </w:tcPr>
          <w:p w14:paraId="259A6308"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COMMENT / SIGNATURE BY HEAD ACCOUNTANT</w:t>
            </w:r>
          </w:p>
        </w:tc>
        <w:tc>
          <w:tcPr>
            <w:tcW w:w="540" w:type="dxa"/>
            <w:vAlign w:val="center"/>
          </w:tcPr>
          <w:p w14:paraId="2ED5E4BA"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5EB47D99" w14:textId="77777777" w:rsidR="0024617F" w:rsidRPr="00283BBF" w:rsidRDefault="0024617F" w:rsidP="00A37D77">
            <w:pPr>
              <w:spacing w:after="0" w:line="240" w:lineRule="auto"/>
              <w:ind w:left="3060" w:hanging="3060"/>
              <w:rPr>
                <w:rFonts w:ascii="Arial" w:hAnsi="Arial" w:cs="Arial"/>
                <w:sz w:val="24"/>
                <w:szCs w:val="24"/>
                <w:lang w:val="fr-FR"/>
              </w:rPr>
            </w:pPr>
          </w:p>
        </w:tc>
      </w:tr>
      <w:tr w:rsidR="0024617F" w:rsidRPr="00283BBF" w14:paraId="3C70D5F4" w14:textId="77777777" w:rsidTr="00FA6729">
        <w:trPr>
          <w:trHeight w:val="1122"/>
        </w:trPr>
        <w:tc>
          <w:tcPr>
            <w:tcW w:w="2245" w:type="dxa"/>
            <w:vAlign w:val="center"/>
          </w:tcPr>
          <w:p w14:paraId="284BD263" w14:textId="77777777" w:rsidR="0024617F" w:rsidRPr="00283BBF" w:rsidRDefault="0024617F" w:rsidP="00A37D77">
            <w:pPr>
              <w:spacing w:after="0" w:line="240" w:lineRule="auto"/>
              <w:rPr>
                <w:rFonts w:ascii="Arial" w:hAnsi="Arial" w:cs="Arial"/>
                <w:b/>
                <w:sz w:val="24"/>
                <w:szCs w:val="24"/>
              </w:rPr>
            </w:pPr>
            <w:r w:rsidRPr="00283BBF">
              <w:rPr>
                <w:rFonts w:ascii="Arial" w:hAnsi="Arial" w:cs="Arial"/>
                <w:b/>
                <w:sz w:val="24"/>
                <w:szCs w:val="24"/>
              </w:rPr>
              <w:t xml:space="preserve">COMMENT / SIGNATURE BY PCT </w:t>
            </w:r>
          </w:p>
        </w:tc>
        <w:tc>
          <w:tcPr>
            <w:tcW w:w="540" w:type="dxa"/>
            <w:vAlign w:val="center"/>
          </w:tcPr>
          <w:p w14:paraId="7FD2EBDD" w14:textId="77777777" w:rsidR="0024617F" w:rsidRPr="00283BBF" w:rsidRDefault="0024617F" w:rsidP="00A37D7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59AF7D90" w14:textId="77777777" w:rsidR="0024617F" w:rsidRPr="00283BBF" w:rsidRDefault="0024617F" w:rsidP="00A37D77">
            <w:pPr>
              <w:spacing w:after="0" w:line="240" w:lineRule="auto"/>
              <w:ind w:left="3060" w:hanging="3060"/>
              <w:rPr>
                <w:rFonts w:ascii="Arial" w:hAnsi="Arial" w:cs="Arial"/>
                <w:color w:val="FF0000"/>
                <w:sz w:val="24"/>
                <w:szCs w:val="24"/>
              </w:rPr>
            </w:pPr>
          </w:p>
        </w:tc>
      </w:tr>
    </w:tbl>
    <w:p w14:paraId="4FCCC6E9" w14:textId="77777777" w:rsidR="0024617F" w:rsidRPr="00310608" w:rsidRDefault="0024617F" w:rsidP="00B3192D">
      <w:pPr>
        <w:spacing w:after="0"/>
        <w:jc w:val="center"/>
        <w:rPr>
          <w:rFonts w:ascii="Arial" w:hAnsi="Arial" w:cs="Arial"/>
          <w:b/>
          <w:sz w:val="24"/>
          <w:szCs w:val="24"/>
        </w:rPr>
      </w:pPr>
      <w:r>
        <w:rPr>
          <w:rFonts w:ascii="Arial" w:hAnsi="Arial" w:cs="Arial"/>
          <w:b/>
          <w:sz w:val="24"/>
          <w:szCs w:val="24"/>
        </w:rPr>
        <w:br w:type="page"/>
      </w:r>
      <w:r w:rsidRPr="00310608">
        <w:rPr>
          <w:rFonts w:ascii="Arial" w:hAnsi="Arial" w:cs="Arial"/>
          <w:b/>
          <w:sz w:val="24"/>
          <w:szCs w:val="24"/>
        </w:rPr>
        <w:lastRenderedPageBreak/>
        <w:t>REQUEST FOR APPROVAL</w:t>
      </w:r>
    </w:p>
    <w:p w14:paraId="7DF7A73E" w14:textId="77777777" w:rsidR="0024617F" w:rsidRPr="00310608" w:rsidRDefault="0024617F" w:rsidP="00B3192D">
      <w:pPr>
        <w:spacing w:after="0"/>
        <w:jc w:val="center"/>
        <w:rPr>
          <w:rFonts w:ascii="Arial" w:hAnsi="Arial" w:cs="Arial"/>
          <w:b/>
          <w:sz w:val="24"/>
          <w:szCs w:val="24"/>
        </w:rPr>
      </w:pPr>
      <w:r w:rsidRPr="00310608">
        <w:rPr>
          <w:rFonts w:ascii="Arial" w:hAnsi="Arial" w:cs="Arial"/>
          <w:b/>
          <w:sz w:val="24"/>
          <w:szCs w:val="24"/>
        </w:rPr>
        <w:t xml:space="preserve">MPC BOARD OF MANAGEMENT (BOM) </w:t>
      </w:r>
    </w:p>
    <w:p w14:paraId="20D7E41F" w14:textId="77777777" w:rsidR="0024617F" w:rsidRPr="00310608" w:rsidRDefault="0024617F" w:rsidP="00B3192D">
      <w:pPr>
        <w:spacing w:after="0"/>
        <w:jc w:val="center"/>
        <w:rPr>
          <w:rFonts w:ascii="Arial" w:hAnsi="Arial" w:cs="Arial"/>
          <w:b/>
          <w:sz w:val="24"/>
          <w:szCs w:val="24"/>
        </w:rPr>
      </w:pPr>
    </w:p>
    <w:p w14:paraId="68A58D23" w14:textId="77777777" w:rsidR="0041319A" w:rsidRPr="0041319A" w:rsidRDefault="0041319A" w:rsidP="00B3192D">
      <w:pPr>
        <w:spacing w:after="0"/>
        <w:ind w:left="567" w:right="650"/>
        <w:jc w:val="center"/>
        <w:rPr>
          <w:rFonts w:ascii="Arial" w:hAnsi="Arial" w:cs="Arial"/>
          <w:b/>
          <w:sz w:val="24"/>
          <w:szCs w:val="24"/>
        </w:rPr>
      </w:pPr>
      <w:r w:rsidRPr="0041319A">
        <w:rPr>
          <w:rFonts w:ascii="Arial" w:hAnsi="Arial" w:cs="Arial"/>
          <w:b/>
          <w:sz w:val="24"/>
          <w:szCs w:val="24"/>
        </w:rPr>
        <w:t xml:space="preserve">DEVELOPING A DIRECTORY OF </w:t>
      </w:r>
    </w:p>
    <w:p w14:paraId="322475D2" w14:textId="6A599B59" w:rsidR="0041319A" w:rsidRPr="0041319A" w:rsidRDefault="0041319A" w:rsidP="00FA6729">
      <w:pPr>
        <w:tabs>
          <w:tab w:val="left" w:pos="2694"/>
        </w:tabs>
        <w:spacing w:after="0"/>
        <w:ind w:right="4"/>
        <w:jc w:val="center"/>
        <w:rPr>
          <w:rFonts w:ascii="Arial" w:hAnsi="Arial" w:cs="Arial"/>
          <w:b/>
          <w:sz w:val="24"/>
          <w:szCs w:val="24"/>
        </w:rPr>
      </w:pPr>
      <w:r w:rsidRPr="0041319A">
        <w:rPr>
          <w:rFonts w:ascii="Arial" w:hAnsi="Arial" w:cs="Arial"/>
          <w:b/>
          <w:sz w:val="24"/>
          <w:szCs w:val="24"/>
        </w:rPr>
        <w:t>TECHNOLOGY SOLUTION PROVIDERS</w:t>
      </w:r>
      <w:r w:rsidR="00BB12DF">
        <w:rPr>
          <w:rFonts w:ascii="Arial" w:hAnsi="Arial" w:cs="Arial"/>
          <w:b/>
          <w:sz w:val="24"/>
          <w:szCs w:val="24"/>
        </w:rPr>
        <w:t xml:space="preserve"> </w:t>
      </w:r>
      <w:r w:rsidRPr="0041319A">
        <w:rPr>
          <w:rFonts w:ascii="Arial" w:hAnsi="Arial" w:cs="Arial"/>
          <w:b/>
          <w:sz w:val="24"/>
          <w:szCs w:val="24"/>
        </w:rPr>
        <w:t xml:space="preserve">(TSPs) AND </w:t>
      </w:r>
    </w:p>
    <w:p w14:paraId="3BC8C7AA" w14:textId="6A85C970" w:rsidR="0041319A" w:rsidRPr="0041319A" w:rsidRDefault="0041319A" w:rsidP="00FA6729">
      <w:pPr>
        <w:spacing w:after="0"/>
        <w:ind w:right="4"/>
        <w:jc w:val="center"/>
        <w:rPr>
          <w:rFonts w:ascii="Arial" w:hAnsi="Arial" w:cs="Arial"/>
          <w:b/>
          <w:sz w:val="24"/>
          <w:szCs w:val="24"/>
        </w:rPr>
      </w:pPr>
      <w:r w:rsidRPr="0041319A">
        <w:rPr>
          <w:rFonts w:ascii="Arial" w:hAnsi="Arial" w:cs="Arial"/>
          <w:b/>
          <w:sz w:val="24"/>
          <w:szCs w:val="24"/>
        </w:rPr>
        <w:t xml:space="preserve">BUSINESS MATCHING </w:t>
      </w:r>
      <w:r w:rsidR="00BD5F71">
        <w:rPr>
          <w:rFonts w:ascii="Arial" w:hAnsi="Arial" w:cs="Arial"/>
          <w:b/>
          <w:sz w:val="24"/>
          <w:szCs w:val="24"/>
        </w:rPr>
        <w:t>EXPOSITION</w:t>
      </w:r>
      <w:r w:rsidRPr="0041319A">
        <w:rPr>
          <w:rFonts w:ascii="Arial" w:hAnsi="Arial" w:cs="Arial"/>
          <w:b/>
          <w:sz w:val="24"/>
          <w:szCs w:val="24"/>
        </w:rPr>
        <w:t xml:space="preserve"> FOR PROFESSIONAL SERVICES</w:t>
      </w:r>
    </w:p>
    <w:p w14:paraId="20A09E73" w14:textId="3C17A5FF" w:rsidR="0041319A" w:rsidRDefault="0041319A" w:rsidP="00B3192D">
      <w:pPr>
        <w:spacing w:after="0"/>
        <w:ind w:left="567" w:right="650"/>
        <w:jc w:val="center"/>
        <w:rPr>
          <w:rFonts w:ascii="Arial" w:hAnsi="Arial" w:cs="Arial"/>
          <w:b/>
          <w:sz w:val="24"/>
          <w:szCs w:val="24"/>
        </w:rPr>
      </w:pPr>
      <w:r w:rsidRPr="00FA6729">
        <w:rPr>
          <w:rFonts w:ascii="Arial" w:hAnsi="Arial" w:cs="Arial"/>
          <w:b/>
          <w:sz w:val="24"/>
          <w:szCs w:val="24"/>
        </w:rPr>
        <w:t>MAY-SEPTEMBER 2021</w:t>
      </w:r>
    </w:p>
    <w:p w14:paraId="7247F868" w14:textId="4E11A6A4" w:rsidR="00A37D77" w:rsidRDefault="00A37D77" w:rsidP="00B3192D">
      <w:pPr>
        <w:spacing w:after="0"/>
        <w:ind w:left="567" w:right="650"/>
        <w:jc w:val="center"/>
        <w:rPr>
          <w:rFonts w:ascii="Arial" w:hAnsi="Arial" w:cs="Arial"/>
          <w:b/>
          <w:sz w:val="24"/>
          <w:szCs w:val="24"/>
        </w:rPr>
      </w:pPr>
    </w:p>
    <w:p w14:paraId="1632BAF8" w14:textId="77777777" w:rsidR="00A37D77" w:rsidRPr="00C45B3B" w:rsidRDefault="00A37D77" w:rsidP="00B3192D">
      <w:pPr>
        <w:spacing w:after="0"/>
        <w:ind w:left="567" w:right="650"/>
        <w:jc w:val="center"/>
        <w:rPr>
          <w:rFonts w:ascii="Arial" w:hAnsi="Arial" w:cs="Arial"/>
          <w:b/>
          <w:sz w:val="28"/>
          <w:szCs w:val="28"/>
        </w:rPr>
      </w:pPr>
    </w:p>
    <w:p w14:paraId="431C0DD6" w14:textId="77777777" w:rsidR="0024617F" w:rsidRPr="00C45B3B" w:rsidRDefault="0024617F" w:rsidP="00B3192D">
      <w:pPr>
        <w:spacing w:after="0"/>
        <w:jc w:val="center"/>
        <w:rPr>
          <w:rFonts w:ascii="Arial" w:hAnsi="Arial" w:cs="Arial"/>
          <w:b/>
          <w:sz w:val="24"/>
          <w:szCs w:val="24"/>
        </w:rPr>
      </w:pPr>
    </w:p>
    <w:p w14:paraId="264B9F30" w14:textId="77777777" w:rsidR="0024617F" w:rsidRDefault="0024617F" w:rsidP="00B3192D">
      <w:pPr>
        <w:spacing w:after="0"/>
        <w:jc w:val="both"/>
        <w:rPr>
          <w:rFonts w:ascii="Arial" w:hAnsi="Arial" w:cs="Arial"/>
          <w:b/>
          <w:sz w:val="24"/>
          <w:szCs w:val="24"/>
        </w:rPr>
      </w:pPr>
      <w:r>
        <w:rPr>
          <w:rFonts w:ascii="Arial" w:hAnsi="Arial" w:cs="Arial"/>
          <w:b/>
          <w:sz w:val="24"/>
          <w:szCs w:val="24"/>
        </w:rPr>
        <w:t>1.0</w:t>
      </w:r>
      <w:r w:rsidRPr="004C68B7">
        <w:rPr>
          <w:rFonts w:ascii="Arial" w:hAnsi="Arial" w:cs="Arial"/>
          <w:b/>
          <w:sz w:val="24"/>
          <w:szCs w:val="24"/>
        </w:rPr>
        <w:t xml:space="preserve">     PURPOSE   </w:t>
      </w:r>
    </w:p>
    <w:p w14:paraId="3E26C31D" w14:textId="77777777" w:rsidR="0024617F" w:rsidRDefault="0024617F" w:rsidP="00B3192D">
      <w:pPr>
        <w:spacing w:after="0"/>
        <w:jc w:val="both"/>
        <w:rPr>
          <w:rFonts w:ascii="Arial" w:hAnsi="Arial" w:cs="Arial"/>
          <w:b/>
          <w:sz w:val="24"/>
          <w:szCs w:val="24"/>
        </w:rPr>
      </w:pPr>
    </w:p>
    <w:p w14:paraId="7017FEBB" w14:textId="6FCA611C" w:rsidR="0024617F" w:rsidRPr="004C68B7" w:rsidRDefault="0024617F" w:rsidP="00B3192D">
      <w:pPr>
        <w:spacing w:after="0"/>
        <w:jc w:val="both"/>
        <w:rPr>
          <w:rFonts w:ascii="Arial" w:hAnsi="Arial" w:cs="Arial"/>
          <w:b/>
          <w:sz w:val="24"/>
          <w:szCs w:val="24"/>
        </w:rPr>
      </w:pPr>
      <w:r w:rsidRPr="004C68B7">
        <w:rPr>
          <w:rFonts w:ascii="Arial" w:hAnsi="Arial" w:cs="Arial"/>
          <w:bCs/>
          <w:sz w:val="24"/>
          <w:szCs w:val="24"/>
        </w:rPr>
        <w:t>1.1</w:t>
      </w:r>
      <w:r>
        <w:rPr>
          <w:rFonts w:ascii="Arial" w:hAnsi="Arial" w:cs="Arial"/>
          <w:bCs/>
          <w:sz w:val="24"/>
          <w:szCs w:val="24"/>
        </w:rPr>
        <w:t xml:space="preserve">  </w:t>
      </w:r>
      <w:r w:rsidRPr="004C68B7">
        <w:rPr>
          <w:rFonts w:ascii="Arial" w:hAnsi="Arial" w:cs="Arial"/>
          <w:bCs/>
          <w:sz w:val="24"/>
          <w:szCs w:val="24"/>
        </w:rPr>
        <w:t>The</w:t>
      </w:r>
      <w:r w:rsidRPr="004C68B7">
        <w:rPr>
          <w:rFonts w:ascii="Arial" w:hAnsi="Arial" w:cs="Arial"/>
          <w:sz w:val="24"/>
          <w:szCs w:val="24"/>
        </w:rPr>
        <w:t xml:space="preserve"> purpose of this paper is to seek for the approval of MPC’s Board of Management (BOM) to utilise the </w:t>
      </w:r>
      <w:r w:rsidR="00C476A9">
        <w:rPr>
          <w:rFonts w:ascii="Arial" w:hAnsi="Arial" w:cs="Arial"/>
          <w:sz w:val="24"/>
          <w:szCs w:val="24"/>
        </w:rPr>
        <w:t xml:space="preserve">SPC 2.0 </w:t>
      </w:r>
      <w:r w:rsidRPr="004C68B7">
        <w:rPr>
          <w:rFonts w:ascii="Arial" w:hAnsi="Arial" w:cs="Arial"/>
          <w:sz w:val="24"/>
          <w:szCs w:val="24"/>
        </w:rPr>
        <w:t>- Professional Services Productivity Nexus (</w:t>
      </w:r>
      <w:r w:rsidR="00C476A9">
        <w:rPr>
          <w:rFonts w:ascii="Arial" w:hAnsi="Arial" w:cs="Arial"/>
          <w:sz w:val="24"/>
          <w:szCs w:val="24"/>
        </w:rPr>
        <w:t>SPC 2.0</w:t>
      </w:r>
      <w:r w:rsidRPr="004C68B7">
        <w:rPr>
          <w:rFonts w:ascii="Arial" w:hAnsi="Arial" w:cs="Arial"/>
          <w:sz w:val="24"/>
          <w:szCs w:val="24"/>
        </w:rPr>
        <w:t xml:space="preserve">-PSPN) </w:t>
      </w:r>
      <w:bookmarkStart w:id="2" w:name="_Hlk37669430"/>
      <w:r w:rsidRPr="004C68B7">
        <w:rPr>
          <w:rFonts w:ascii="Arial" w:hAnsi="Arial" w:cs="Arial"/>
          <w:sz w:val="24"/>
          <w:szCs w:val="24"/>
        </w:rPr>
        <w:t xml:space="preserve">budget in the quest to </w:t>
      </w:r>
      <w:bookmarkStart w:id="3" w:name="_Hlk37750974"/>
      <w:r w:rsidR="0041319A">
        <w:rPr>
          <w:rFonts w:ascii="Arial" w:hAnsi="Arial" w:cs="Arial"/>
          <w:sz w:val="24"/>
          <w:szCs w:val="24"/>
        </w:rPr>
        <w:t>develop a directory of technology solution providers (TSP</w:t>
      </w:r>
      <w:r w:rsidR="00BB12DF">
        <w:rPr>
          <w:rFonts w:ascii="Arial" w:hAnsi="Arial" w:cs="Arial"/>
          <w:sz w:val="24"/>
          <w:szCs w:val="24"/>
        </w:rPr>
        <w:t>s</w:t>
      </w:r>
      <w:r w:rsidR="0041319A">
        <w:rPr>
          <w:rFonts w:ascii="Arial" w:hAnsi="Arial" w:cs="Arial"/>
          <w:sz w:val="24"/>
          <w:szCs w:val="24"/>
        </w:rPr>
        <w:t xml:space="preserve">) and to organize business matching </w:t>
      </w:r>
      <w:r w:rsidR="00BD5F71">
        <w:rPr>
          <w:rFonts w:ascii="Arial" w:hAnsi="Arial" w:cs="Arial"/>
          <w:sz w:val="24"/>
          <w:szCs w:val="24"/>
        </w:rPr>
        <w:t>exposition</w:t>
      </w:r>
      <w:r w:rsidR="0041319A">
        <w:rPr>
          <w:rFonts w:ascii="Arial" w:hAnsi="Arial" w:cs="Arial"/>
          <w:sz w:val="24"/>
          <w:szCs w:val="24"/>
        </w:rPr>
        <w:t xml:space="preserve"> to </w:t>
      </w:r>
      <w:r w:rsidRPr="004C68B7">
        <w:rPr>
          <w:rFonts w:ascii="Arial" w:hAnsi="Arial" w:cs="Arial"/>
          <w:sz w:val="24"/>
          <w:szCs w:val="24"/>
        </w:rPr>
        <w:t>e</w:t>
      </w:r>
      <w:r w:rsidRPr="004C68B7">
        <w:rPr>
          <w:rFonts w:ascii="Arial" w:hAnsi="Arial" w:cs="Arial"/>
          <w:bCs/>
          <w:sz w:val="24"/>
          <w:szCs w:val="24"/>
        </w:rPr>
        <w:t>ncourage adoption of technology solutions by professional services</w:t>
      </w:r>
      <w:r w:rsidR="0041319A">
        <w:rPr>
          <w:rFonts w:ascii="Arial" w:hAnsi="Arial" w:cs="Arial"/>
          <w:bCs/>
          <w:sz w:val="24"/>
          <w:szCs w:val="24"/>
        </w:rPr>
        <w:t>.</w:t>
      </w:r>
    </w:p>
    <w:p w14:paraId="63944BE9" w14:textId="77777777" w:rsidR="0024617F" w:rsidRPr="009B1C1D" w:rsidRDefault="0024617F" w:rsidP="00B3192D">
      <w:pPr>
        <w:pStyle w:val="ListParagraph"/>
        <w:spacing w:after="0"/>
        <w:ind w:left="1440"/>
        <w:jc w:val="both"/>
        <w:rPr>
          <w:rFonts w:ascii="Arial" w:hAnsi="Arial" w:cs="Arial"/>
          <w:b/>
          <w:sz w:val="24"/>
          <w:szCs w:val="24"/>
        </w:rPr>
      </w:pPr>
    </w:p>
    <w:bookmarkEnd w:id="2"/>
    <w:bookmarkEnd w:id="3"/>
    <w:p w14:paraId="4B310CC6" w14:textId="77777777" w:rsidR="0024617F" w:rsidRDefault="0024617F" w:rsidP="00B3192D">
      <w:pPr>
        <w:pStyle w:val="ListParagraph"/>
        <w:numPr>
          <w:ilvl w:val="0"/>
          <w:numId w:val="6"/>
        </w:numPr>
        <w:spacing w:after="0"/>
        <w:ind w:left="709" w:hanging="709"/>
        <w:jc w:val="both"/>
        <w:rPr>
          <w:rFonts w:ascii="Arial" w:hAnsi="Arial" w:cs="Arial"/>
          <w:b/>
          <w:sz w:val="24"/>
          <w:szCs w:val="24"/>
        </w:rPr>
      </w:pPr>
      <w:r w:rsidRPr="00A67848">
        <w:rPr>
          <w:rFonts w:ascii="Arial" w:hAnsi="Arial" w:cs="Arial"/>
          <w:b/>
          <w:sz w:val="24"/>
          <w:szCs w:val="24"/>
        </w:rPr>
        <w:t xml:space="preserve">BACKGROUND </w:t>
      </w:r>
    </w:p>
    <w:p w14:paraId="33C3EDAF" w14:textId="77777777" w:rsidR="0024617F" w:rsidRPr="00A67848" w:rsidRDefault="0024617F" w:rsidP="00B3192D">
      <w:pPr>
        <w:pStyle w:val="ListParagraph"/>
        <w:spacing w:after="0"/>
        <w:ind w:left="709"/>
        <w:jc w:val="both"/>
        <w:rPr>
          <w:rFonts w:ascii="Arial" w:hAnsi="Arial" w:cs="Arial"/>
          <w:b/>
          <w:sz w:val="24"/>
          <w:szCs w:val="24"/>
        </w:rPr>
      </w:pPr>
    </w:p>
    <w:p w14:paraId="7E821FAC" w14:textId="4862AB1A" w:rsidR="0024617F" w:rsidRDefault="0024617F" w:rsidP="00B3192D">
      <w:pPr>
        <w:pStyle w:val="ListParagraph"/>
        <w:numPr>
          <w:ilvl w:val="1"/>
          <w:numId w:val="6"/>
        </w:numPr>
        <w:spacing w:after="0"/>
        <w:ind w:left="0" w:firstLine="0"/>
        <w:jc w:val="both"/>
        <w:rPr>
          <w:rFonts w:ascii="Arial" w:hAnsi="Arial" w:cs="Arial"/>
          <w:sz w:val="24"/>
          <w:szCs w:val="24"/>
        </w:rPr>
      </w:pPr>
      <w:bookmarkStart w:id="4" w:name="_Hlk27041595"/>
      <w:bookmarkStart w:id="5" w:name="_Hlk36311747"/>
      <w:r w:rsidRPr="007624A5">
        <w:rPr>
          <w:rFonts w:ascii="Arial" w:hAnsi="Arial" w:cs="Arial"/>
          <w:sz w:val="24"/>
          <w:szCs w:val="24"/>
        </w:rPr>
        <w:t xml:space="preserve">Malaysian professional services providers are mostly small and fragmented. Most of them </w:t>
      </w:r>
      <w:r>
        <w:rPr>
          <w:rFonts w:ascii="Arial" w:hAnsi="Arial" w:cs="Arial"/>
          <w:sz w:val="24"/>
          <w:szCs w:val="24"/>
        </w:rPr>
        <w:t>show low adoption of ICT and lack of technology knowledge especially amongst smaller firms and sole practitioners. They work within their own ecosystem and their companies and business have their own strategies. According to Malaysia Digital SME Study 2018, professional services in Malaysia has the lowest IT expenditure across services sector which accounts only RM37million compared to other subsector and not more than 30% establishments leverage on higher-value technology-enabled applications to increase efficiency. There</w:t>
      </w:r>
      <w:r w:rsidR="006C7D14">
        <w:rPr>
          <w:rFonts w:ascii="Arial" w:hAnsi="Arial" w:cs="Arial"/>
          <w:sz w:val="24"/>
          <w:szCs w:val="24"/>
        </w:rPr>
        <w:t xml:space="preserve"> </w:t>
      </w:r>
      <w:r>
        <w:rPr>
          <w:rFonts w:ascii="Arial" w:hAnsi="Arial" w:cs="Arial"/>
          <w:sz w:val="24"/>
          <w:szCs w:val="24"/>
        </w:rPr>
        <w:t>is also low rates of adoption of advanced technologies such as cloud and IoT   due to low IT expenditure and lack of digital adoption capabilities amongst industry players.  Among the key factors behind the aversion towards technology adoption identified by the Ernst &amp; Young’s National eCommerce Strategic Roadmap 2.0 that businesses are:</w:t>
      </w:r>
      <w:r w:rsidRPr="00271A65">
        <w:t xml:space="preserve"> </w:t>
      </w:r>
    </w:p>
    <w:p w14:paraId="6106062A" w14:textId="77777777" w:rsidR="0024617F" w:rsidRPr="0097020C" w:rsidRDefault="0024617F" w:rsidP="00B3192D">
      <w:pPr>
        <w:pStyle w:val="ListParagraph"/>
        <w:numPr>
          <w:ilvl w:val="0"/>
          <w:numId w:val="12"/>
        </w:numPr>
        <w:spacing w:after="0"/>
        <w:ind w:left="993"/>
        <w:jc w:val="both"/>
        <w:rPr>
          <w:rFonts w:ascii="Arial" w:hAnsi="Arial" w:cs="Arial"/>
          <w:sz w:val="24"/>
          <w:szCs w:val="24"/>
        </w:rPr>
      </w:pPr>
      <w:r>
        <w:rPr>
          <w:rFonts w:ascii="Arial" w:hAnsi="Arial" w:cs="Arial"/>
          <w:sz w:val="24"/>
          <w:szCs w:val="24"/>
        </w:rPr>
        <w:t>U</w:t>
      </w:r>
      <w:r w:rsidRPr="0097020C">
        <w:rPr>
          <w:rFonts w:ascii="Arial" w:hAnsi="Arial" w:cs="Arial"/>
          <w:sz w:val="24"/>
          <w:szCs w:val="24"/>
        </w:rPr>
        <w:t>ncertain of how digitization can improve their business operations;</w:t>
      </w:r>
    </w:p>
    <w:p w14:paraId="3F275CB0" w14:textId="77777777" w:rsidR="0024617F" w:rsidRDefault="0024617F" w:rsidP="00B3192D">
      <w:pPr>
        <w:pStyle w:val="ListParagraph"/>
        <w:numPr>
          <w:ilvl w:val="0"/>
          <w:numId w:val="12"/>
        </w:numPr>
        <w:spacing w:after="0"/>
        <w:ind w:left="993"/>
        <w:jc w:val="both"/>
        <w:rPr>
          <w:rFonts w:ascii="Arial" w:hAnsi="Arial" w:cs="Arial"/>
          <w:sz w:val="24"/>
          <w:szCs w:val="24"/>
        </w:rPr>
      </w:pPr>
      <w:r>
        <w:rPr>
          <w:rFonts w:ascii="Arial" w:hAnsi="Arial" w:cs="Arial"/>
          <w:sz w:val="24"/>
          <w:szCs w:val="24"/>
        </w:rPr>
        <w:t>Unsure of how new technologies will impact their overall business strategy; and</w:t>
      </w:r>
    </w:p>
    <w:p w14:paraId="641BA733" w14:textId="45CDF1B4" w:rsidR="0024617F" w:rsidRDefault="0024617F" w:rsidP="00B3192D">
      <w:pPr>
        <w:pStyle w:val="ListParagraph"/>
        <w:numPr>
          <w:ilvl w:val="0"/>
          <w:numId w:val="12"/>
        </w:numPr>
        <w:spacing w:after="0"/>
        <w:ind w:left="993"/>
        <w:jc w:val="both"/>
        <w:rPr>
          <w:rFonts w:ascii="Arial" w:hAnsi="Arial" w:cs="Arial"/>
          <w:sz w:val="24"/>
          <w:szCs w:val="24"/>
        </w:rPr>
      </w:pPr>
      <w:r>
        <w:rPr>
          <w:rFonts w:ascii="Arial" w:hAnsi="Arial" w:cs="Arial"/>
          <w:sz w:val="24"/>
          <w:szCs w:val="24"/>
        </w:rPr>
        <w:t>Not aware of potential financing options available.</w:t>
      </w:r>
    </w:p>
    <w:p w14:paraId="08BE69F9" w14:textId="77777777" w:rsidR="00AF7751" w:rsidRPr="0097020C" w:rsidRDefault="00AF7751" w:rsidP="00B3192D">
      <w:pPr>
        <w:pStyle w:val="ListParagraph"/>
        <w:spacing w:after="0"/>
        <w:ind w:left="1800"/>
        <w:jc w:val="both"/>
        <w:rPr>
          <w:rFonts w:ascii="Arial" w:hAnsi="Arial" w:cs="Arial"/>
          <w:sz w:val="24"/>
          <w:szCs w:val="24"/>
        </w:rPr>
      </w:pPr>
    </w:p>
    <w:p w14:paraId="13EA3283" w14:textId="5A07D971" w:rsidR="0024617F" w:rsidRDefault="00AF7751" w:rsidP="00B3192D">
      <w:pPr>
        <w:spacing w:after="0"/>
        <w:jc w:val="both"/>
        <w:rPr>
          <w:rFonts w:ascii="Arial" w:hAnsi="Arial" w:cs="Arial"/>
          <w:color w:val="000000"/>
          <w:sz w:val="24"/>
          <w:szCs w:val="24"/>
          <w:shd w:val="clear" w:color="auto" w:fill="FFFFFF"/>
        </w:rPr>
      </w:pPr>
      <w:r>
        <w:rPr>
          <w:rFonts w:ascii="Arial" w:hAnsi="Arial" w:cs="Arial"/>
          <w:sz w:val="24"/>
          <w:szCs w:val="24"/>
        </w:rPr>
        <w:t xml:space="preserve">2.2   </w:t>
      </w:r>
      <w:r w:rsidR="0024617F" w:rsidRPr="00DB1552">
        <w:rPr>
          <w:rFonts w:ascii="Arial" w:hAnsi="Arial" w:cs="Arial"/>
          <w:sz w:val="24"/>
          <w:szCs w:val="24"/>
        </w:rPr>
        <w:t>Despite the challenges and barriers inhibiting the use and ado</w:t>
      </w:r>
      <w:r w:rsidR="0024617F" w:rsidRPr="00637F69">
        <w:rPr>
          <w:rFonts w:ascii="Arial" w:hAnsi="Arial" w:cs="Arial"/>
          <w:sz w:val="24"/>
          <w:szCs w:val="24"/>
        </w:rPr>
        <w:t xml:space="preserve">ption of digital technology by </w:t>
      </w:r>
      <w:r w:rsidR="0024617F" w:rsidRPr="00DB1552">
        <w:rPr>
          <w:rFonts w:ascii="Arial" w:hAnsi="Arial" w:cs="Arial"/>
          <w:sz w:val="24"/>
          <w:szCs w:val="24"/>
        </w:rPr>
        <w:t xml:space="preserve">professional services providers, there is no doubt that new wave of innovation will drive the higher-level usage of digital technology with the Internet of Things. It is imperative for professional services providers irrespective of size must be </w:t>
      </w:r>
      <w:r w:rsidR="0024617F" w:rsidRPr="00DB1552">
        <w:rPr>
          <w:rFonts w:ascii="Arial" w:hAnsi="Arial" w:cs="Arial"/>
          <w:sz w:val="24"/>
          <w:szCs w:val="24"/>
        </w:rPr>
        <w:lastRenderedPageBreak/>
        <w:t xml:space="preserve">ready and leverage on the deployment of digital technologies and tools in order to adopt the relevant technology solutions to capture the returns of fast-growing business landscape.  In the </w:t>
      </w:r>
      <w:r w:rsidR="0024617F" w:rsidRPr="00DB1552">
        <w:rPr>
          <w:rFonts w:ascii="Arial" w:hAnsi="Arial" w:cs="Arial"/>
          <w:color w:val="000000"/>
          <w:sz w:val="24"/>
          <w:szCs w:val="24"/>
          <w:shd w:val="clear" w:color="auto" w:fill="FFFFFF"/>
        </w:rPr>
        <w:t>IMD’s World Digital Competitiveness Ranking 2019, Malaysia was ranked 26</w:t>
      </w:r>
      <w:r w:rsidR="0024617F" w:rsidRPr="00DB1552">
        <w:rPr>
          <w:rFonts w:ascii="Arial" w:hAnsi="Arial" w:cs="Arial"/>
          <w:color w:val="000000"/>
          <w:sz w:val="24"/>
          <w:szCs w:val="24"/>
          <w:shd w:val="clear" w:color="auto" w:fill="FFFFFF"/>
          <w:vertAlign w:val="superscript"/>
        </w:rPr>
        <w:t>th</w:t>
      </w:r>
      <w:r w:rsidR="0024617F" w:rsidRPr="00DB1552">
        <w:rPr>
          <w:rFonts w:ascii="Arial" w:hAnsi="Arial" w:cs="Arial"/>
          <w:color w:val="000000"/>
          <w:sz w:val="24"/>
          <w:szCs w:val="24"/>
          <w:shd w:val="clear" w:color="auto" w:fill="FFFFFF"/>
        </w:rPr>
        <w:t xml:space="preserve"> (2018:27</w:t>
      </w:r>
      <w:r w:rsidR="0024617F" w:rsidRPr="00DB1552">
        <w:rPr>
          <w:rFonts w:ascii="Arial" w:hAnsi="Arial" w:cs="Arial"/>
          <w:color w:val="000000"/>
          <w:sz w:val="24"/>
          <w:szCs w:val="24"/>
          <w:shd w:val="clear" w:color="auto" w:fill="FFFFFF"/>
          <w:vertAlign w:val="superscript"/>
        </w:rPr>
        <w:t>th</w:t>
      </w:r>
      <w:r w:rsidR="0024617F" w:rsidRPr="00DB1552">
        <w:rPr>
          <w:rFonts w:ascii="Arial" w:hAnsi="Arial" w:cs="Arial"/>
          <w:color w:val="000000"/>
          <w:sz w:val="24"/>
          <w:szCs w:val="24"/>
          <w:shd w:val="clear" w:color="auto" w:fill="FFFFFF"/>
        </w:rPr>
        <w:t>). Although the country climbed one spot, we must act fast in adapting to a fast-changing digital world to seize the opportunities that open up from this disruption.</w:t>
      </w:r>
    </w:p>
    <w:p w14:paraId="1AA07D0C" w14:textId="77777777" w:rsidR="0024617F" w:rsidRDefault="0024617F" w:rsidP="00B3192D">
      <w:pPr>
        <w:spacing w:after="0"/>
        <w:jc w:val="both"/>
        <w:rPr>
          <w:rFonts w:ascii="Arial" w:hAnsi="Arial" w:cs="Arial"/>
          <w:color w:val="000000"/>
          <w:sz w:val="24"/>
          <w:szCs w:val="24"/>
          <w:shd w:val="clear" w:color="auto" w:fill="FFFFFF"/>
        </w:rPr>
      </w:pPr>
    </w:p>
    <w:p w14:paraId="4F1956A9" w14:textId="77777777" w:rsidR="00AF7751" w:rsidRDefault="0024617F" w:rsidP="00B3192D">
      <w:pPr>
        <w:spacing w:after="0"/>
        <w:jc w:val="both"/>
        <w:rPr>
          <w:rFonts w:ascii="Arial" w:hAnsi="Arial" w:cs="Arial"/>
          <w:sz w:val="24"/>
          <w:szCs w:val="24"/>
        </w:rPr>
      </w:pPr>
      <w:r>
        <w:rPr>
          <w:rFonts w:ascii="Arial" w:hAnsi="Arial" w:cs="Arial"/>
          <w:noProof/>
          <w:sz w:val="24"/>
          <w:szCs w:val="24"/>
        </w:rPr>
        <w:drawing>
          <wp:inline distT="0" distB="0" distL="0" distR="0" wp14:anchorId="49FEA008" wp14:editId="484E331D">
            <wp:extent cx="5743693" cy="10763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0484" cy="1154428"/>
                    </a:xfrm>
                    <a:prstGeom prst="rect">
                      <a:avLst/>
                    </a:prstGeom>
                    <a:noFill/>
                  </pic:spPr>
                </pic:pic>
              </a:graphicData>
            </a:graphic>
          </wp:inline>
        </w:drawing>
      </w:r>
    </w:p>
    <w:p w14:paraId="1C358C46" w14:textId="77777777" w:rsidR="00AF7751" w:rsidRDefault="00AF7751" w:rsidP="00B3192D">
      <w:pPr>
        <w:spacing w:after="0"/>
        <w:jc w:val="both"/>
        <w:rPr>
          <w:rFonts w:ascii="Arial" w:hAnsi="Arial" w:cs="Arial"/>
          <w:sz w:val="24"/>
          <w:szCs w:val="24"/>
        </w:rPr>
      </w:pPr>
    </w:p>
    <w:p w14:paraId="0E36378C" w14:textId="77777777" w:rsidR="00A37D77" w:rsidRDefault="00A37D77" w:rsidP="00A37D77">
      <w:pPr>
        <w:pStyle w:val="ListParagraph"/>
        <w:tabs>
          <w:tab w:val="left" w:pos="851"/>
        </w:tabs>
        <w:spacing w:after="0"/>
        <w:ind w:left="0"/>
        <w:jc w:val="both"/>
        <w:rPr>
          <w:rFonts w:ascii="Arial" w:hAnsi="Arial" w:cs="Arial"/>
          <w:sz w:val="24"/>
          <w:szCs w:val="24"/>
        </w:rPr>
      </w:pPr>
    </w:p>
    <w:p w14:paraId="06B04634" w14:textId="333B8A52" w:rsidR="00AF7751" w:rsidRDefault="0024617F" w:rsidP="00B3192D">
      <w:pPr>
        <w:pStyle w:val="ListParagraph"/>
        <w:numPr>
          <w:ilvl w:val="1"/>
          <w:numId w:val="23"/>
        </w:numPr>
        <w:tabs>
          <w:tab w:val="left" w:pos="851"/>
        </w:tabs>
        <w:spacing w:after="0"/>
        <w:ind w:left="0" w:firstLine="0"/>
        <w:jc w:val="both"/>
        <w:rPr>
          <w:rFonts w:ascii="Arial" w:hAnsi="Arial" w:cs="Arial"/>
          <w:sz w:val="24"/>
          <w:szCs w:val="24"/>
        </w:rPr>
      </w:pPr>
      <w:r w:rsidRPr="00AF7751">
        <w:rPr>
          <w:rFonts w:ascii="Arial" w:hAnsi="Arial" w:cs="Arial"/>
          <w:sz w:val="24"/>
          <w:szCs w:val="24"/>
        </w:rPr>
        <w:t xml:space="preserve">In the Malaysia Productivity Blueprint (MPB), it was stipulated under Thrust 2 of PSPN to aim for encouraging adoption of technology solutions, such as to track progress digitally rather than on paper. In view of this, </w:t>
      </w:r>
      <w:r w:rsidR="00A24CE4" w:rsidRPr="00AF7751">
        <w:rPr>
          <w:rFonts w:ascii="Arial" w:hAnsi="Arial" w:cs="Arial"/>
          <w:sz w:val="24"/>
          <w:szCs w:val="24"/>
        </w:rPr>
        <w:t xml:space="preserve">it is imperative </w:t>
      </w:r>
      <w:r w:rsidRPr="00AF7751">
        <w:rPr>
          <w:rFonts w:ascii="Arial" w:hAnsi="Arial" w:cs="Arial"/>
          <w:sz w:val="24"/>
          <w:szCs w:val="24"/>
        </w:rPr>
        <w:t xml:space="preserve">for professional services providers to increase their capacities, to sustain and grow the businesses therefore, to encourage adoption of technology solutions. </w:t>
      </w:r>
    </w:p>
    <w:p w14:paraId="71852310" w14:textId="77777777" w:rsidR="00AF7751" w:rsidRDefault="00AF7751" w:rsidP="00B3192D">
      <w:pPr>
        <w:pStyle w:val="ListParagraph"/>
        <w:tabs>
          <w:tab w:val="left" w:pos="851"/>
        </w:tabs>
        <w:spacing w:after="0"/>
        <w:ind w:left="360"/>
        <w:jc w:val="both"/>
        <w:rPr>
          <w:rFonts w:ascii="Arial" w:hAnsi="Arial" w:cs="Arial"/>
          <w:sz w:val="24"/>
          <w:szCs w:val="24"/>
        </w:rPr>
      </w:pPr>
    </w:p>
    <w:p w14:paraId="483EC22C" w14:textId="54992D30" w:rsidR="00A24CE4" w:rsidRPr="00AF7751" w:rsidRDefault="00A24CE4" w:rsidP="00B3192D">
      <w:pPr>
        <w:pStyle w:val="ListParagraph"/>
        <w:numPr>
          <w:ilvl w:val="1"/>
          <w:numId w:val="23"/>
        </w:numPr>
        <w:spacing w:after="0"/>
        <w:ind w:left="0" w:firstLine="0"/>
        <w:jc w:val="both"/>
        <w:rPr>
          <w:rFonts w:ascii="Arial" w:hAnsi="Arial" w:cs="Arial"/>
          <w:sz w:val="24"/>
          <w:szCs w:val="24"/>
        </w:rPr>
      </w:pPr>
      <w:r w:rsidRPr="00AF7751">
        <w:rPr>
          <w:rFonts w:ascii="Arial" w:eastAsiaTheme="minorEastAsia" w:hAnsi="Arial" w:cs="Arial"/>
          <w:sz w:val="24"/>
          <w:szCs w:val="24"/>
        </w:rPr>
        <w:t>One of the key challenges is the fundamentals of understanding the</w:t>
      </w:r>
      <w:r w:rsidR="00AF7751" w:rsidRPr="00AF7751">
        <w:rPr>
          <w:rFonts w:ascii="Arial" w:eastAsiaTheme="minorEastAsia" w:hAnsi="Arial" w:cs="Arial"/>
          <w:sz w:val="24"/>
          <w:szCs w:val="24"/>
        </w:rPr>
        <w:t xml:space="preserve"> digitalisation </w:t>
      </w:r>
      <w:r w:rsidRPr="00AF7751">
        <w:rPr>
          <w:rFonts w:ascii="Arial" w:eastAsiaTheme="minorEastAsia" w:hAnsi="Arial" w:cs="Arial"/>
          <w:sz w:val="24"/>
          <w:szCs w:val="24"/>
        </w:rPr>
        <w:t>adoption i.e.</w:t>
      </w:r>
      <w:r w:rsidR="00A26878">
        <w:rPr>
          <w:rFonts w:ascii="Arial" w:eastAsiaTheme="minorEastAsia" w:hAnsi="Arial" w:cs="Arial"/>
          <w:sz w:val="24"/>
          <w:szCs w:val="24"/>
        </w:rPr>
        <w:t>,</w:t>
      </w:r>
      <w:r w:rsidRPr="00AF7751">
        <w:rPr>
          <w:rFonts w:ascii="Arial" w:eastAsiaTheme="minorEastAsia" w:hAnsi="Arial" w:cs="Arial"/>
          <w:sz w:val="24"/>
          <w:szCs w:val="24"/>
        </w:rPr>
        <w:t xml:space="preserve"> what is the suitable digital adoption for the businesses, where to get, how to capture, how to process, how to interpret and the impact of businesses.</w:t>
      </w:r>
      <w:r w:rsidRPr="00AF7751">
        <w:rPr>
          <w:rFonts w:ascii="Arial" w:eastAsiaTheme="minorEastAsia" w:hAnsi="Arial" w:cs="Arial"/>
        </w:rPr>
        <w:t xml:space="preserve"> In line with this</w:t>
      </w:r>
      <w:r w:rsidR="00004397" w:rsidRPr="00AF7751">
        <w:rPr>
          <w:rFonts w:ascii="Arial" w:eastAsiaTheme="minorEastAsia" w:hAnsi="Arial" w:cs="Arial"/>
        </w:rPr>
        <w:t xml:space="preserve">, </w:t>
      </w:r>
      <w:r w:rsidRPr="00AF7751">
        <w:rPr>
          <w:rFonts w:ascii="Arial" w:hAnsi="Arial" w:cs="Arial"/>
          <w:sz w:val="24"/>
          <w:szCs w:val="24"/>
          <w:shd w:val="clear" w:color="auto" w:fill="FFFFFF"/>
        </w:rPr>
        <w:t xml:space="preserve">Technology Solutions Providers </w:t>
      </w:r>
      <w:r w:rsidR="00B92E8B" w:rsidRPr="00AF7751">
        <w:rPr>
          <w:rFonts w:ascii="Arial" w:hAnsi="Arial" w:cs="Arial"/>
          <w:sz w:val="24"/>
          <w:szCs w:val="24"/>
          <w:shd w:val="clear" w:color="auto" w:fill="FFFFFF"/>
        </w:rPr>
        <w:t xml:space="preserve">Business Matching </w:t>
      </w:r>
      <w:r w:rsidRPr="00AF7751">
        <w:rPr>
          <w:rFonts w:ascii="Arial" w:hAnsi="Arial" w:cs="Arial"/>
          <w:sz w:val="24"/>
          <w:szCs w:val="24"/>
          <w:shd w:val="clear" w:color="auto" w:fill="FFFFFF"/>
        </w:rPr>
        <w:t xml:space="preserve">is introduced to meet and match the technology providers and users </w:t>
      </w:r>
      <w:r w:rsidR="00004397" w:rsidRPr="00AF7751">
        <w:rPr>
          <w:rFonts w:ascii="Arial" w:hAnsi="Arial" w:cs="Arial"/>
          <w:sz w:val="24"/>
          <w:szCs w:val="24"/>
          <w:shd w:val="clear" w:color="auto" w:fill="FFFFFF"/>
        </w:rPr>
        <w:t xml:space="preserve">among the professional services </w:t>
      </w:r>
      <w:r w:rsidRPr="00AF7751">
        <w:rPr>
          <w:rFonts w:ascii="Arial" w:hAnsi="Arial" w:cs="Arial"/>
          <w:sz w:val="24"/>
          <w:szCs w:val="24"/>
          <w:shd w:val="clear" w:color="auto" w:fill="FFFFFF"/>
        </w:rPr>
        <w:t>to improve their business</w:t>
      </w:r>
      <w:r w:rsidR="00004397" w:rsidRPr="00AF7751">
        <w:rPr>
          <w:rFonts w:ascii="Arial" w:hAnsi="Arial" w:cs="Arial"/>
          <w:sz w:val="24"/>
          <w:szCs w:val="24"/>
          <w:shd w:val="clear" w:color="auto" w:fill="FFFFFF"/>
        </w:rPr>
        <w:t>es</w:t>
      </w:r>
      <w:r w:rsidRPr="00AF7751">
        <w:rPr>
          <w:rFonts w:ascii="Arial" w:hAnsi="Arial" w:cs="Arial"/>
          <w:sz w:val="24"/>
          <w:szCs w:val="24"/>
          <w:shd w:val="clear" w:color="auto" w:fill="FFFFFF"/>
        </w:rPr>
        <w:t xml:space="preserve">. </w:t>
      </w:r>
      <w:r w:rsidR="00B92E8B" w:rsidRPr="00AF7751">
        <w:rPr>
          <w:rFonts w:ascii="Arial" w:hAnsi="Arial" w:cs="Arial"/>
          <w:sz w:val="24"/>
          <w:szCs w:val="24"/>
          <w:shd w:val="clear" w:color="auto" w:fill="FFFFFF"/>
        </w:rPr>
        <w:t xml:space="preserve">This event and the directory would provide a </w:t>
      </w:r>
      <w:r w:rsidR="00AF7751" w:rsidRPr="00AF7751">
        <w:rPr>
          <w:rFonts w:ascii="Arial" w:hAnsi="Arial" w:cs="Arial"/>
          <w:sz w:val="24"/>
          <w:szCs w:val="24"/>
          <w:shd w:val="clear" w:color="auto" w:fill="FFFFFF"/>
        </w:rPr>
        <w:t xml:space="preserve">promotion </w:t>
      </w:r>
      <w:r w:rsidR="00B92E8B" w:rsidRPr="00AF7751">
        <w:rPr>
          <w:rFonts w:ascii="Arial" w:hAnsi="Arial" w:cs="Arial"/>
          <w:sz w:val="24"/>
          <w:szCs w:val="24"/>
          <w:shd w:val="clear" w:color="auto" w:fill="FFFFFF"/>
        </w:rPr>
        <w:t xml:space="preserve">platform catalyst for the professional services fraternities to foster closer networking and collaboration in finding the best solutions provided by the TSPs during the business matching program. </w:t>
      </w:r>
    </w:p>
    <w:p w14:paraId="40252B9D" w14:textId="50FD9B79" w:rsidR="0024617F" w:rsidRDefault="0024617F" w:rsidP="00B3192D">
      <w:pPr>
        <w:pStyle w:val="ListParagraph"/>
        <w:spacing w:after="0"/>
        <w:ind w:left="709" w:hanging="709"/>
        <w:jc w:val="both"/>
        <w:rPr>
          <w:rFonts w:ascii="Arial" w:hAnsi="Arial" w:cs="Arial"/>
          <w:sz w:val="24"/>
          <w:szCs w:val="24"/>
          <w:highlight w:val="yellow"/>
        </w:rPr>
      </w:pPr>
    </w:p>
    <w:p w14:paraId="2C4251D7" w14:textId="77777777" w:rsidR="00A37D77" w:rsidRPr="003F1CB6" w:rsidRDefault="00A37D77" w:rsidP="00B3192D">
      <w:pPr>
        <w:pStyle w:val="ListParagraph"/>
        <w:spacing w:after="0"/>
        <w:ind w:left="709" w:hanging="709"/>
        <w:jc w:val="both"/>
        <w:rPr>
          <w:rFonts w:ascii="Arial" w:hAnsi="Arial" w:cs="Arial"/>
          <w:sz w:val="24"/>
          <w:szCs w:val="24"/>
          <w:highlight w:val="yellow"/>
        </w:rPr>
      </w:pPr>
    </w:p>
    <w:bookmarkEnd w:id="4"/>
    <w:bookmarkEnd w:id="5"/>
    <w:p w14:paraId="6D070544" w14:textId="77777777" w:rsidR="0024617F" w:rsidRDefault="0024617F" w:rsidP="00B3192D">
      <w:pPr>
        <w:spacing w:after="0"/>
        <w:jc w:val="both"/>
        <w:rPr>
          <w:rFonts w:ascii="Arial" w:hAnsi="Arial" w:cs="Arial"/>
          <w:b/>
          <w:bCs/>
          <w:sz w:val="24"/>
          <w:szCs w:val="24"/>
          <w:lang w:val="ms-MY"/>
        </w:rPr>
      </w:pPr>
      <w:r w:rsidRPr="00310608">
        <w:rPr>
          <w:rFonts w:ascii="Arial" w:hAnsi="Arial" w:cs="Arial"/>
          <w:b/>
          <w:bCs/>
          <w:sz w:val="24"/>
          <w:szCs w:val="24"/>
          <w:lang w:val="ms-MY"/>
        </w:rPr>
        <w:t>3.0.</w:t>
      </w:r>
      <w:r w:rsidRPr="00310608">
        <w:rPr>
          <w:rFonts w:ascii="Arial" w:hAnsi="Arial" w:cs="Arial"/>
          <w:b/>
          <w:bCs/>
          <w:sz w:val="24"/>
          <w:szCs w:val="24"/>
          <w:lang w:val="ms-MY"/>
        </w:rPr>
        <w:tab/>
        <w:t>OBJECTIVES</w:t>
      </w:r>
    </w:p>
    <w:p w14:paraId="4161FCBC" w14:textId="77777777" w:rsidR="0024617F" w:rsidRPr="004C68B7" w:rsidRDefault="0024617F" w:rsidP="00B3192D">
      <w:pPr>
        <w:spacing w:after="0"/>
        <w:jc w:val="both"/>
        <w:rPr>
          <w:rFonts w:ascii="Arial" w:hAnsi="Arial" w:cs="Arial"/>
          <w:b/>
          <w:bCs/>
          <w:sz w:val="18"/>
          <w:szCs w:val="18"/>
          <w:lang w:val="ms-MY"/>
        </w:rPr>
      </w:pPr>
    </w:p>
    <w:p w14:paraId="6D6C0AAF" w14:textId="76A925A0" w:rsidR="002E6D3A" w:rsidRDefault="00C20928" w:rsidP="00B3192D">
      <w:pPr>
        <w:pStyle w:val="ListParagraph"/>
        <w:numPr>
          <w:ilvl w:val="0"/>
          <w:numId w:val="25"/>
        </w:numPr>
        <w:spacing w:after="0"/>
        <w:jc w:val="both"/>
        <w:textAlignment w:val="baseline"/>
        <w:rPr>
          <w:rFonts w:ascii="Arial" w:eastAsia="+mn-ea" w:hAnsi="Arial" w:cs="Arial"/>
          <w:color w:val="000000"/>
          <w:kern w:val="24"/>
          <w:sz w:val="24"/>
          <w:szCs w:val="24"/>
          <w:lang w:eastAsia="en-MY"/>
        </w:rPr>
      </w:pPr>
      <w:r w:rsidRPr="00C20928">
        <w:rPr>
          <w:rFonts w:ascii="Arial" w:eastAsia="+mn-ea" w:hAnsi="Arial" w:cs="Arial"/>
          <w:color w:val="000000"/>
          <w:kern w:val="24"/>
          <w:sz w:val="24"/>
          <w:szCs w:val="24"/>
          <w:lang w:eastAsia="en-MY"/>
        </w:rPr>
        <w:t xml:space="preserve">To </w:t>
      </w:r>
      <w:r w:rsidR="007639A8">
        <w:rPr>
          <w:rFonts w:ascii="Arial" w:eastAsia="+mn-ea" w:hAnsi="Arial" w:cs="Arial"/>
          <w:color w:val="000000"/>
          <w:kern w:val="24"/>
          <w:sz w:val="24"/>
          <w:szCs w:val="24"/>
          <w:lang w:eastAsia="en-MY"/>
        </w:rPr>
        <w:t>match supply and demand of technology related to professional services fraternities</w:t>
      </w:r>
      <w:r w:rsidR="00A26878">
        <w:rPr>
          <w:rFonts w:ascii="Arial" w:eastAsia="+mn-ea" w:hAnsi="Arial" w:cs="Arial"/>
          <w:color w:val="000000"/>
          <w:kern w:val="24"/>
          <w:sz w:val="24"/>
          <w:szCs w:val="24"/>
          <w:lang w:eastAsia="en-MY"/>
        </w:rPr>
        <w:t>;</w:t>
      </w:r>
    </w:p>
    <w:p w14:paraId="195ED1CB" w14:textId="1B58C08A" w:rsidR="002E6D3A" w:rsidRDefault="007639A8" w:rsidP="00B3192D">
      <w:pPr>
        <w:pStyle w:val="ListParagraph"/>
        <w:numPr>
          <w:ilvl w:val="0"/>
          <w:numId w:val="25"/>
        </w:numPr>
        <w:autoSpaceDE w:val="0"/>
        <w:autoSpaceDN w:val="0"/>
        <w:adjustRightInd w:val="0"/>
        <w:spacing w:after="0"/>
        <w:jc w:val="both"/>
        <w:textAlignment w:val="baseline"/>
        <w:rPr>
          <w:rFonts w:ascii="Arial" w:hAnsi="Arial" w:cs="Arial"/>
          <w:sz w:val="24"/>
          <w:szCs w:val="24"/>
          <w:lang w:val="en-MY" w:eastAsia="en-MY"/>
        </w:rPr>
      </w:pPr>
      <w:r w:rsidRPr="002E6D3A">
        <w:rPr>
          <w:rFonts w:ascii="Arial" w:hAnsi="Arial" w:cs="Arial"/>
          <w:sz w:val="24"/>
          <w:szCs w:val="24"/>
        </w:rPr>
        <w:t>To provide a platform for technology solution providers (TSP</w:t>
      </w:r>
      <w:r w:rsidR="00A26878">
        <w:rPr>
          <w:rFonts w:ascii="Arial" w:hAnsi="Arial" w:cs="Arial"/>
          <w:sz w:val="24"/>
          <w:szCs w:val="24"/>
        </w:rPr>
        <w:t>s</w:t>
      </w:r>
      <w:r w:rsidRPr="002E6D3A">
        <w:rPr>
          <w:rFonts w:ascii="Arial" w:hAnsi="Arial" w:cs="Arial"/>
          <w:sz w:val="24"/>
          <w:szCs w:val="24"/>
        </w:rPr>
        <w:t xml:space="preserve">) to assist the demand group in showcasing the best solutions for the professionals </w:t>
      </w:r>
      <w:r w:rsidRPr="002E6D3A">
        <w:rPr>
          <w:rFonts w:ascii="Arial" w:hAnsi="Arial" w:cs="Arial"/>
          <w:sz w:val="24"/>
          <w:szCs w:val="24"/>
          <w:lang w:val="en-MY" w:eastAsia="en-MY"/>
        </w:rPr>
        <w:t>to uplift productivity</w:t>
      </w:r>
      <w:r w:rsidR="00A26878">
        <w:rPr>
          <w:rFonts w:ascii="Arial" w:hAnsi="Arial" w:cs="Arial"/>
          <w:sz w:val="24"/>
          <w:szCs w:val="24"/>
          <w:lang w:val="en-MY" w:eastAsia="en-MY"/>
        </w:rPr>
        <w:t>;</w:t>
      </w:r>
    </w:p>
    <w:p w14:paraId="1BDFBEFB" w14:textId="36DF3803" w:rsidR="0024617F" w:rsidRDefault="002E6D3A" w:rsidP="00B3192D">
      <w:pPr>
        <w:pStyle w:val="ListParagraph"/>
        <w:numPr>
          <w:ilvl w:val="0"/>
          <w:numId w:val="25"/>
        </w:numPr>
        <w:autoSpaceDE w:val="0"/>
        <w:autoSpaceDN w:val="0"/>
        <w:adjustRightInd w:val="0"/>
        <w:spacing w:after="0"/>
        <w:jc w:val="both"/>
        <w:textAlignment w:val="baseline"/>
        <w:rPr>
          <w:rFonts w:ascii="Arial" w:hAnsi="Arial" w:cs="Arial"/>
          <w:sz w:val="24"/>
          <w:szCs w:val="24"/>
        </w:rPr>
      </w:pPr>
      <w:r>
        <w:rPr>
          <w:rFonts w:ascii="Arial" w:hAnsi="Arial" w:cs="Arial"/>
          <w:sz w:val="24"/>
          <w:szCs w:val="24"/>
          <w:lang w:val="en-MY" w:eastAsia="en-MY"/>
        </w:rPr>
        <w:t>T</w:t>
      </w:r>
      <w:r w:rsidR="007639A8" w:rsidRPr="002E6D3A">
        <w:rPr>
          <w:rFonts w:ascii="Arial" w:hAnsi="Arial" w:cs="Arial"/>
          <w:sz w:val="24"/>
          <w:szCs w:val="24"/>
          <w:lang w:val="en-MY" w:eastAsia="en-MY"/>
        </w:rPr>
        <w:t xml:space="preserve">o pilot and enable 330 companies to </w:t>
      </w:r>
      <w:r>
        <w:rPr>
          <w:rFonts w:ascii="Arial" w:hAnsi="Arial" w:cs="Arial"/>
          <w:sz w:val="24"/>
          <w:szCs w:val="24"/>
          <w:lang w:val="en-MY" w:eastAsia="en-MY"/>
        </w:rPr>
        <w:t>leverage technology through business matching exposition and directory</w:t>
      </w:r>
      <w:r w:rsidR="00A26878">
        <w:rPr>
          <w:rFonts w:ascii="Arial" w:hAnsi="Arial" w:cs="Arial"/>
          <w:sz w:val="24"/>
          <w:szCs w:val="24"/>
          <w:lang w:val="en-MY" w:eastAsia="en-MY"/>
        </w:rPr>
        <w:t>.</w:t>
      </w:r>
      <w:r>
        <w:rPr>
          <w:rFonts w:ascii="Arial" w:hAnsi="Arial" w:cs="Arial"/>
          <w:sz w:val="24"/>
          <w:szCs w:val="24"/>
          <w:lang w:val="en-MY" w:eastAsia="en-MY"/>
        </w:rPr>
        <w:t xml:space="preserve"> </w:t>
      </w:r>
    </w:p>
    <w:p w14:paraId="71AE730E" w14:textId="038A1DFF" w:rsidR="0024617F" w:rsidRDefault="0024617F" w:rsidP="00B3192D">
      <w:pPr>
        <w:spacing w:after="0"/>
        <w:ind w:left="709" w:hanging="709"/>
        <w:jc w:val="both"/>
        <w:rPr>
          <w:rFonts w:ascii="Arial" w:hAnsi="Arial" w:cs="Arial"/>
          <w:sz w:val="24"/>
          <w:szCs w:val="24"/>
        </w:rPr>
      </w:pPr>
    </w:p>
    <w:p w14:paraId="4BD72E9E" w14:textId="5B8A23EB" w:rsidR="00DF4676" w:rsidRDefault="00DF4676" w:rsidP="00B3192D">
      <w:pPr>
        <w:numPr>
          <w:ilvl w:val="0"/>
          <w:numId w:val="8"/>
        </w:numPr>
        <w:spacing w:after="0"/>
        <w:jc w:val="both"/>
        <w:rPr>
          <w:rFonts w:ascii="Arial" w:hAnsi="Arial" w:cs="Arial"/>
          <w:b/>
          <w:sz w:val="24"/>
          <w:szCs w:val="24"/>
          <w:lang w:val="ms-MY"/>
        </w:rPr>
      </w:pPr>
      <w:r>
        <w:rPr>
          <w:rFonts w:ascii="Arial" w:hAnsi="Arial" w:cs="Arial"/>
          <w:b/>
          <w:sz w:val="24"/>
          <w:szCs w:val="24"/>
          <w:lang w:val="ms-MY"/>
        </w:rPr>
        <w:lastRenderedPageBreak/>
        <w:t>EXPECTED OUTPUTS</w:t>
      </w:r>
    </w:p>
    <w:p w14:paraId="5D90C9A2" w14:textId="77777777" w:rsidR="00B3192D" w:rsidRDefault="00B3192D" w:rsidP="00B3192D">
      <w:pPr>
        <w:spacing w:after="0"/>
        <w:ind w:left="720"/>
        <w:jc w:val="both"/>
        <w:rPr>
          <w:rFonts w:ascii="Arial" w:hAnsi="Arial" w:cs="Arial"/>
          <w:b/>
          <w:sz w:val="24"/>
          <w:szCs w:val="24"/>
          <w:lang w:val="ms-MY"/>
        </w:rPr>
      </w:pPr>
    </w:p>
    <w:p w14:paraId="17AF1D1C" w14:textId="1F34860F" w:rsidR="00DF4676" w:rsidRDefault="00DF4676" w:rsidP="00B3192D">
      <w:pPr>
        <w:pStyle w:val="ListParagraph"/>
        <w:numPr>
          <w:ilvl w:val="0"/>
          <w:numId w:val="32"/>
        </w:numPr>
        <w:autoSpaceDE w:val="0"/>
        <w:autoSpaceDN w:val="0"/>
        <w:adjustRightInd w:val="0"/>
        <w:spacing w:after="0"/>
        <w:jc w:val="both"/>
        <w:rPr>
          <w:rFonts w:ascii="Arial" w:hAnsi="Arial" w:cs="Arial"/>
          <w:color w:val="000000" w:themeColor="text1"/>
          <w:sz w:val="24"/>
          <w:szCs w:val="24"/>
          <w:lang w:val="en-MY" w:eastAsia="en-MY"/>
        </w:rPr>
      </w:pPr>
      <w:r w:rsidRPr="00841FB3">
        <w:rPr>
          <w:rFonts w:ascii="Arial" w:hAnsi="Arial" w:cs="Arial"/>
          <w:color w:val="000000" w:themeColor="text1"/>
          <w:sz w:val="24"/>
          <w:szCs w:val="24"/>
          <w:lang w:val="en-MY" w:eastAsia="en-MY"/>
        </w:rPr>
        <w:t>Minimum 330 professional service providers participations in the business matching exposition</w:t>
      </w:r>
      <w:r w:rsidR="00A26878">
        <w:rPr>
          <w:rFonts w:ascii="Arial" w:hAnsi="Arial" w:cs="Arial"/>
          <w:color w:val="000000" w:themeColor="text1"/>
          <w:sz w:val="24"/>
          <w:szCs w:val="24"/>
          <w:lang w:val="en-MY" w:eastAsia="en-MY"/>
        </w:rPr>
        <w:t>;</w:t>
      </w:r>
    </w:p>
    <w:p w14:paraId="71265FFC" w14:textId="2C74A8AD" w:rsidR="00DF4676" w:rsidRPr="00DF4676" w:rsidRDefault="00DF4676" w:rsidP="00B3192D">
      <w:pPr>
        <w:pStyle w:val="ListParagraph"/>
        <w:numPr>
          <w:ilvl w:val="0"/>
          <w:numId w:val="32"/>
        </w:numPr>
        <w:autoSpaceDE w:val="0"/>
        <w:autoSpaceDN w:val="0"/>
        <w:adjustRightInd w:val="0"/>
        <w:spacing w:after="0"/>
        <w:jc w:val="both"/>
        <w:rPr>
          <w:rFonts w:ascii="Arial" w:hAnsi="Arial" w:cs="Arial"/>
          <w:color w:val="000000" w:themeColor="text1"/>
          <w:sz w:val="24"/>
          <w:szCs w:val="24"/>
          <w:lang w:val="en-MY" w:eastAsia="en-MY"/>
        </w:rPr>
      </w:pPr>
      <w:r w:rsidRPr="00841FB3">
        <w:rPr>
          <w:rFonts w:ascii="Arial" w:hAnsi="Arial" w:cs="Arial"/>
          <w:color w:val="000000" w:themeColor="text1"/>
          <w:sz w:val="24"/>
          <w:szCs w:val="24"/>
        </w:rPr>
        <w:t>Technology Solution Providers database repository compiled into matrix and directory</w:t>
      </w:r>
      <w:r w:rsidR="00A26878">
        <w:rPr>
          <w:rFonts w:ascii="Arial" w:hAnsi="Arial" w:cs="Arial"/>
          <w:color w:val="000000" w:themeColor="text1"/>
          <w:sz w:val="24"/>
          <w:szCs w:val="24"/>
        </w:rPr>
        <w:t>;</w:t>
      </w:r>
    </w:p>
    <w:p w14:paraId="2053878E" w14:textId="16942ED6" w:rsidR="00DF4676" w:rsidRPr="00B3192D" w:rsidRDefault="00DF4676" w:rsidP="00B3192D">
      <w:pPr>
        <w:pStyle w:val="ListParagraph"/>
        <w:numPr>
          <w:ilvl w:val="0"/>
          <w:numId w:val="32"/>
        </w:numPr>
        <w:autoSpaceDE w:val="0"/>
        <w:autoSpaceDN w:val="0"/>
        <w:adjustRightInd w:val="0"/>
        <w:spacing w:after="0"/>
        <w:jc w:val="both"/>
        <w:rPr>
          <w:rFonts w:ascii="Arial" w:hAnsi="Arial" w:cs="Arial"/>
          <w:color w:val="000000" w:themeColor="text1"/>
          <w:sz w:val="24"/>
          <w:szCs w:val="24"/>
          <w:lang w:val="en-MY" w:eastAsia="en-MY"/>
        </w:rPr>
      </w:pPr>
      <w:r w:rsidRPr="00DF4676">
        <w:rPr>
          <w:rFonts w:ascii="Arial" w:hAnsi="Arial" w:cs="Arial"/>
          <w:color w:val="000000" w:themeColor="text1"/>
          <w:sz w:val="24"/>
          <w:szCs w:val="24"/>
        </w:rPr>
        <w:t>Real-time business consultation and recommendations based on fraternities by the technology solution providers.</w:t>
      </w:r>
    </w:p>
    <w:p w14:paraId="4DD57932" w14:textId="11974883" w:rsidR="00B3192D" w:rsidRDefault="00B3192D" w:rsidP="00B3192D">
      <w:pPr>
        <w:pStyle w:val="ListParagraph"/>
        <w:autoSpaceDE w:val="0"/>
        <w:autoSpaceDN w:val="0"/>
        <w:adjustRightInd w:val="0"/>
        <w:spacing w:after="0"/>
        <w:ind w:left="1080"/>
        <w:jc w:val="both"/>
        <w:rPr>
          <w:rFonts w:ascii="Arial" w:hAnsi="Arial" w:cs="Arial"/>
          <w:color w:val="000000" w:themeColor="text1"/>
          <w:sz w:val="24"/>
          <w:szCs w:val="24"/>
        </w:rPr>
      </w:pPr>
    </w:p>
    <w:p w14:paraId="73C578CB" w14:textId="77777777" w:rsidR="00B3192D" w:rsidRPr="00DF4676" w:rsidRDefault="00B3192D" w:rsidP="00B3192D">
      <w:pPr>
        <w:pStyle w:val="ListParagraph"/>
        <w:autoSpaceDE w:val="0"/>
        <w:autoSpaceDN w:val="0"/>
        <w:adjustRightInd w:val="0"/>
        <w:spacing w:after="0"/>
        <w:ind w:left="1080"/>
        <w:jc w:val="both"/>
        <w:rPr>
          <w:rFonts w:ascii="Arial" w:hAnsi="Arial" w:cs="Arial"/>
          <w:color w:val="000000" w:themeColor="text1"/>
          <w:sz w:val="24"/>
          <w:szCs w:val="24"/>
          <w:lang w:val="en-MY" w:eastAsia="en-MY"/>
        </w:rPr>
      </w:pPr>
    </w:p>
    <w:p w14:paraId="2B1D781F" w14:textId="07C5F953" w:rsidR="00DF4676" w:rsidRDefault="00DF4676" w:rsidP="00B3192D">
      <w:pPr>
        <w:numPr>
          <w:ilvl w:val="0"/>
          <w:numId w:val="8"/>
        </w:numPr>
        <w:spacing w:after="0"/>
        <w:jc w:val="both"/>
        <w:rPr>
          <w:rFonts w:ascii="Arial" w:hAnsi="Arial" w:cs="Arial"/>
          <w:b/>
          <w:sz w:val="24"/>
          <w:szCs w:val="24"/>
          <w:lang w:val="ms-MY"/>
        </w:rPr>
      </w:pPr>
      <w:r>
        <w:rPr>
          <w:rFonts w:ascii="Arial" w:hAnsi="Arial" w:cs="Arial"/>
          <w:b/>
          <w:sz w:val="24"/>
          <w:szCs w:val="24"/>
          <w:lang w:val="ms-MY"/>
        </w:rPr>
        <w:t>EXPECTED OUTCOMES</w:t>
      </w:r>
    </w:p>
    <w:p w14:paraId="50FA964E" w14:textId="77777777" w:rsidR="00B3192D" w:rsidRDefault="00B3192D" w:rsidP="00B3192D">
      <w:pPr>
        <w:spacing w:after="0"/>
        <w:ind w:left="720"/>
        <w:jc w:val="both"/>
        <w:rPr>
          <w:rFonts w:ascii="Arial" w:hAnsi="Arial" w:cs="Arial"/>
          <w:b/>
          <w:sz w:val="24"/>
          <w:szCs w:val="24"/>
          <w:lang w:val="ms-MY"/>
        </w:rPr>
      </w:pPr>
    </w:p>
    <w:p w14:paraId="0CB905B2" w14:textId="1277C9AB" w:rsidR="00DF4676" w:rsidRDefault="00DF4676" w:rsidP="00B3192D">
      <w:pPr>
        <w:pStyle w:val="Default"/>
        <w:numPr>
          <w:ilvl w:val="0"/>
          <w:numId w:val="33"/>
        </w:numPr>
        <w:spacing w:line="276" w:lineRule="auto"/>
        <w:rPr>
          <w:rFonts w:ascii="Arial" w:hAnsi="Arial" w:cs="Arial"/>
          <w:bCs/>
          <w:color w:val="auto"/>
        </w:rPr>
      </w:pPr>
      <w:r w:rsidRPr="00DF4676">
        <w:rPr>
          <w:rFonts w:ascii="Arial" w:hAnsi="Arial" w:cs="Arial"/>
          <w:bCs/>
          <w:color w:val="auto"/>
        </w:rPr>
        <w:t>Drive demand for technology</w:t>
      </w:r>
      <w:r w:rsidR="00A26878">
        <w:rPr>
          <w:rFonts w:ascii="Arial" w:hAnsi="Arial" w:cs="Arial"/>
          <w:bCs/>
          <w:color w:val="auto"/>
        </w:rPr>
        <w:t>;</w:t>
      </w:r>
    </w:p>
    <w:p w14:paraId="31E5233A" w14:textId="32C49F15" w:rsidR="00DF4676" w:rsidRPr="00A70678" w:rsidRDefault="00DF4676" w:rsidP="00B3192D">
      <w:pPr>
        <w:pStyle w:val="Default"/>
        <w:numPr>
          <w:ilvl w:val="0"/>
          <w:numId w:val="33"/>
        </w:numPr>
        <w:spacing w:line="276" w:lineRule="auto"/>
        <w:rPr>
          <w:rFonts w:ascii="Arial" w:hAnsi="Arial" w:cs="Arial"/>
          <w:bCs/>
          <w:color w:val="auto"/>
        </w:rPr>
      </w:pPr>
      <w:r w:rsidRPr="00DF4676">
        <w:rPr>
          <w:rFonts w:ascii="Arial" w:hAnsi="Arial" w:cs="Arial"/>
          <w:bCs/>
          <w:color w:val="auto"/>
        </w:rPr>
        <w:t xml:space="preserve">Increase in technology </w:t>
      </w:r>
      <w:r w:rsidR="00A70678" w:rsidRPr="00DF4676">
        <w:rPr>
          <w:rFonts w:ascii="Arial" w:hAnsi="Arial" w:cs="Arial"/>
          <w:bCs/>
          <w:color w:val="auto"/>
        </w:rPr>
        <w:t>adoption,</w:t>
      </w:r>
      <w:r w:rsidR="00A70678">
        <w:rPr>
          <w:rFonts w:ascii="Arial" w:hAnsi="Arial" w:cs="Arial"/>
          <w:bCs/>
          <w:color w:val="auto"/>
        </w:rPr>
        <w:t xml:space="preserve"> </w:t>
      </w:r>
      <w:r w:rsidR="00A70678" w:rsidRPr="00DF4676">
        <w:rPr>
          <w:rFonts w:ascii="Arial" w:hAnsi="Arial" w:cs="Arial"/>
          <w:bCs/>
        </w:rPr>
        <w:t>leading</w:t>
      </w:r>
      <w:r w:rsidRPr="00DF4676">
        <w:rPr>
          <w:rFonts w:ascii="Arial" w:hAnsi="Arial" w:cs="Arial"/>
          <w:bCs/>
        </w:rPr>
        <w:t xml:space="preserve"> to productivity </w:t>
      </w:r>
      <w:r w:rsidR="00A37D77" w:rsidRPr="00DF4676">
        <w:rPr>
          <w:rFonts w:ascii="Arial" w:hAnsi="Arial" w:cs="Arial"/>
          <w:bCs/>
        </w:rPr>
        <w:t>breakthrough</w:t>
      </w:r>
      <w:r w:rsidR="00A37D77">
        <w:rPr>
          <w:rFonts w:ascii="Arial" w:hAnsi="Arial" w:cs="Arial"/>
          <w:bCs/>
        </w:rPr>
        <w:t>.</w:t>
      </w:r>
    </w:p>
    <w:p w14:paraId="36AE0DF1" w14:textId="7C5A9DB7" w:rsidR="00A70678" w:rsidRPr="00841FB3" w:rsidRDefault="00A70678" w:rsidP="00B3192D">
      <w:pPr>
        <w:pStyle w:val="Default"/>
        <w:numPr>
          <w:ilvl w:val="0"/>
          <w:numId w:val="33"/>
        </w:numPr>
        <w:spacing w:line="276" w:lineRule="auto"/>
        <w:rPr>
          <w:rFonts w:ascii="Arial" w:hAnsi="Arial" w:cs="Arial"/>
          <w:color w:val="auto"/>
        </w:rPr>
      </w:pPr>
      <w:r>
        <w:rPr>
          <w:rFonts w:ascii="Arial" w:hAnsi="Arial" w:cs="Arial"/>
        </w:rPr>
        <w:t>Promote local technology services providers capabilities.</w:t>
      </w:r>
    </w:p>
    <w:p w14:paraId="6BBC921C" w14:textId="77777777" w:rsidR="00A70678" w:rsidRPr="00DF4676" w:rsidRDefault="00A70678" w:rsidP="00B3192D">
      <w:pPr>
        <w:pStyle w:val="Default"/>
        <w:spacing w:line="276" w:lineRule="auto"/>
        <w:ind w:left="1069"/>
        <w:rPr>
          <w:rFonts w:ascii="Arial" w:hAnsi="Arial" w:cs="Arial"/>
          <w:bCs/>
          <w:color w:val="auto"/>
        </w:rPr>
      </w:pPr>
    </w:p>
    <w:p w14:paraId="7D91919E" w14:textId="77777777" w:rsidR="0024617F" w:rsidRPr="00A24CE4" w:rsidRDefault="0024617F" w:rsidP="00B3192D">
      <w:pPr>
        <w:spacing w:after="0"/>
        <w:ind w:left="720"/>
        <w:jc w:val="both"/>
        <w:rPr>
          <w:rFonts w:ascii="Arial" w:hAnsi="Arial" w:cs="Arial"/>
          <w:b/>
          <w:color w:val="FF0000"/>
          <w:sz w:val="24"/>
          <w:szCs w:val="24"/>
          <w:lang w:val="ms-MY"/>
        </w:rPr>
      </w:pPr>
    </w:p>
    <w:p w14:paraId="29B39ADD" w14:textId="3F07566B" w:rsidR="0024617F" w:rsidRDefault="0024617F" w:rsidP="00B3192D">
      <w:pPr>
        <w:numPr>
          <w:ilvl w:val="0"/>
          <w:numId w:val="8"/>
        </w:numPr>
        <w:spacing w:after="0"/>
        <w:jc w:val="both"/>
        <w:rPr>
          <w:rFonts w:ascii="Arial" w:hAnsi="Arial" w:cs="Arial"/>
          <w:b/>
          <w:sz w:val="24"/>
          <w:szCs w:val="24"/>
          <w:lang w:val="ms-MY"/>
        </w:rPr>
      </w:pPr>
      <w:r w:rsidRPr="00310608">
        <w:rPr>
          <w:rFonts w:ascii="Arial" w:hAnsi="Arial" w:cs="Arial"/>
          <w:b/>
          <w:sz w:val="24"/>
          <w:szCs w:val="24"/>
          <w:lang w:val="ms-MY"/>
        </w:rPr>
        <w:t xml:space="preserve">PROPOSED </w:t>
      </w:r>
      <w:r w:rsidR="00B3192D">
        <w:rPr>
          <w:rFonts w:ascii="Arial" w:hAnsi="Arial" w:cs="Arial"/>
          <w:b/>
          <w:sz w:val="24"/>
          <w:szCs w:val="24"/>
          <w:lang w:val="ms-MY"/>
        </w:rPr>
        <w:t>ACTIVITIES</w:t>
      </w:r>
    </w:p>
    <w:p w14:paraId="4609E5BD" w14:textId="77777777" w:rsidR="00D4722C" w:rsidRDefault="00D4722C" w:rsidP="00B3192D">
      <w:pPr>
        <w:pStyle w:val="ListParagraph"/>
        <w:spacing w:line="360" w:lineRule="auto"/>
        <w:rPr>
          <w:rFonts w:ascii="Arial" w:hAnsi="Arial" w:cs="Arial"/>
          <w:sz w:val="24"/>
          <w:szCs w:val="24"/>
        </w:rPr>
      </w:pPr>
    </w:p>
    <w:p w14:paraId="6625B07D" w14:textId="29B5FF25" w:rsidR="00B3192D" w:rsidRPr="00D4722C" w:rsidRDefault="00B3192D" w:rsidP="00B3192D">
      <w:pPr>
        <w:pStyle w:val="ListParagraph"/>
        <w:spacing w:line="360" w:lineRule="auto"/>
        <w:rPr>
          <w:rFonts w:ascii="Arial" w:hAnsi="Arial" w:cs="Arial"/>
          <w:sz w:val="24"/>
          <w:szCs w:val="24"/>
        </w:rPr>
      </w:pPr>
      <w:r w:rsidRPr="00D4722C">
        <w:rPr>
          <w:rFonts w:ascii="Arial" w:hAnsi="Arial" w:cs="Arial"/>
          <w:sz w:val="24"/>
          <w:szCs w:val="24"/>
        </w:rPr>
        <w:t>6Ps Implementation</w:t>
      </w:r>
    </w:p>
    <w:tbl>
      <w:tblPr>
        <w:tblStyle w:val="TableGrid"/>
        <w:tblW w:w="0" w:type="auto"/>
        <w:jc w:val="center"/>
        <w:tblLook w:val="04A0" w:firstRow="1" w:lastRow="0" w:firstColumn="1" w:lastColumn="0" w:noHBand="0" w:noVBand="1"/>
      </w:tblPr>
      <w:tblGrid>
        <w:gridCol w:w="392"/>
        <w:gridCol w:w="1342"/>
        <w:gridCol w:w="7058"/>
      </w:tblGrid>
      <w:tr w:rsidR="00B3192D" w:rsidRPr="00532F56" w14:paraId="7D1C7EFB" w14:textId="77777777" w:rsidTr="00FA6729">
        <w:trPr>
          <w:trHeight w:val="480"/>
          <w:jc w:val="center"/>
        </w:trPr>
        <w:tc>
          <w:tcPr>
            <w:tcW w:w="392" w:type="dxa"/>
          </w:tcPr>
          <w:p w14:paraId="4EF0864C"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1</w:t>
            </w:r>
          </w:p>
        </w:tc>
        <w:tc>
          <w:tcPr>
            <w:tcW w:w="992" w:type="dxa"/>
          </w:tcPr>
          <w:p w14:paraId="7C5CF81C" w14:textId="77777777" w:rsidR="00B3192D" w:rsidRPr="00532F56" w:rsidRDefault="00B3192D" w:rsidP="00BD1E91">
            <w:pPr>
              <w:rPr>
                <w:rFonts w:ascii="Arial" w:hAnsi="Arial" w:cs="Arial"/>
                <w:sz w:val="22"/>
                <w:szCs w:val="22"/>
              </w:rPr>
            </w:pPr>
            <w:r w:rsidRPr="00532F56">
              <w:rPr>
                <w:rFonts w:ascii="Arial" w:hAnsi="Arial" w:cs="Arial"/>
                <w:sz w:val="22"/>
                <w:szCs w:val="22"/>
              </w:rPr>
              <w:t>Promote</w:t>
            </w:r>
          </w:p>
        </w:tc>
        <w:tc>
          <w:tcPr>
            <w:tcW w:w="7058" w:type="dxa"/>
          </w:tcPr>
          <w:p w14:paraId="15A73699" w14:textId="6753E143" w:rsidR="00B3192D" w:rsidRPr="00532F56" w:rsidRDefault="00B3192D" w:rsidP="00BD1E91">
            <w:pPr>
              <w:rPr>
                <w:rFonts w:ascii="Arial" w:hAnsi="Arial" w:cs="Arial"/>
                <w:sz w:val="22"/>
                <w:szCs w:val="22"/>
              </w:rPr>
            </w:pPr>
            <w:r w:rsidRPr="00532F56">
              <w:rPr>
                <w:rFonts w:ascii="Arial" w:hAnsi="Arial" w:cs="Arial"/>
                <w:sz w:val="22"/>
                <w:szCs w:val="22"/>
              </w:rPr>
              <w:t xml:space="preserve">To promote and embrace the use of digital technologies to </w:t>
            </w:r>
            <w:r w:rsidR="00D4722C" w:rsidRPr="00532F56">
              <w:rPr>
                <w:rFonts w:ascii="Arial" w:hAnsi="Arial" w:cs="Arial"/>
                <w:sz w:val="22"/>
                <w:szCs w:val="22"/>
              </w:rPr>
              <w:t>professional services providers</w:t>
            </w:r>
            <w:r w:rsidR="00A26878">
              <w:rPr>
                <w:rFonts w:ascii="Arial" w:hAnsi="Arial" w:cs="Arial"/>
                <w:sz w:val="22"/>
                <w:szCs w:val="22"/>
              </w:rPr>
              <w:t>.</w:t>
            </w:r>
          </w:p>
          <w:p w14:paraId="4AE638C3" w14:textId="77777777" w:rsidR="00B3192D" w:rsidRPr="00532F56" w:rsidRDefault="00B3192D" w:rsidP="00BD1E91">
            <w:pPr>
              <w:rPr>
                <w:rFonts w:ascii="Arial" w:hAnsi="Arial" w:cs="Arial"/>
                <w:sz w:val="22"/>
                <w:szCs w:val="22"/>
              </w:rPr>
            </w:pPr>
          </w:p>
        </w:tc>
      </w:tr>
      <w:tr w:rsidR="00B3192D" w:rsidRPr="00532F56" w14:paraId="66D3A3F0" w14:textId="77777777" w:rsidTr="00532F56">
        <w:trPr>
          <w:jc w:val="center"/>
        </w:trPr>
        <w:tc>
          <w:tcPr>
            <w:tcW w:w="392" w:type="dxa"/>
          </w:tcPr>
          <w:p w14:paraId="494063D6"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2</w:t>
            </w:r>
          </w:p>
        </w:tc>
        <w:tc>
          <w:tcPr>
            <w:tcW w:w="992" w:type="dxa"/>
          </w:tcPr>
          <w:p w14:paraId="4642DDF0" w14:textId="77777777" w:rsidR="00B3192D" w:rsidRPr="00532F56" w:rsidRDefault="00B3192D" w:rsidP="00BD1E91">
            <w:pPr>
              <w:rPr>
                <w:rFonts w:ascii="Arial" w:hAnsi="Arial" w:cs="Arial"/>
                <w:sz w:val="22"/>
                <w:szCs w:val="22"/>
              </w:rPr>
            </w:pPr>
            <w:r w:rsidRPr="00532F56">
              <w:rPr>
                <w:rFonts w:ascii="Arial" w:hAnsi="Arial" w:cs="Arial"/>
                <w:sz w:val="22"/>
                <w:szCs w:val="22"/>
              </w:rPr>
              <w:t>Pilot</w:t>
            </w:r>
          </w:p>
        </w:tc>
        <w:tc>
          <w:tcPr>
            <w:tcW w:w="7058" w:type="dxa"/>
          </w:tcPr>
          <w:p w14:paraId="0E4907D3" w14:textId="050EE08E" w:rsidR="00B3192D" w:rsidRPr="00532F56" w:rsidRDefault="00B3192D" w:rsidP="00BD1E91">
            <w:pPr>
              <w:rPr>
                <w:rFonts w:ascii="Arial" w:hAnsi="Arial" w:cs="Arial"/>
                <w:sz w:val="22"/>
                <w:szCs w:val="22"/>
              </w:rPr>
            </w:pPr>
            <w:r w:rsidRPr="00532F56">
              <w:rPr>
                <w:rFonts w:ascii="Arial" w:hAnsi="Arial" w:cs="Arial"/>
                <w:sz w:val="22"/>
                <w:szCs w:val="22"/>
              </w:rPr>
              <w:t>To pilot digital adoption in 3 dimensions - customer, operational efficiency</w:t>
            </w:r>
            <w:r w:rsidR="00A26878">
              <w:rPr>
                <w:rFonts w:ascii="Arial" w:hAnsi="Arial" w:cs="Arial"/>
                <w:sz w:val="22"/>
                <w:szCs w:val="22"/>
              </w:rPr>
              <w:t>,</w:t>
            </w:r>
            <w:r w:rsidRPr="00532F56">
              <w:rPr>
                <w:rFonts w:ascii="Arial" w:hAnsi="Arial" w:cs="Arial"/>
                <w:sz w:val="22"/>
                <w:szCs w:val="22"/>
              </w:rPr>
              <w:t xml:space="preserve"> and product development</w:t>
            </w:r>
            <w:r w:rsidR="00A26878">
              <w:rPr>
                <w:rFonts w:ascii="Arial" w:hAnsi="Arial" w:cs="Arial"/>
                <w:sz w:val="22"/>
                <w:szCs w:val="22"/>
              </w:rPr>
              <w:t>.</w:t>
            </w:r>
          </w:p>
          <w:p w14:paraId="22BDCFA5" w14:textId="77777777" w:rsidR="00B3192D" w:rsidRPr="00532F56" w:rsidRDefault="00B3192D" w:rsidP="00BD1E91">
            <w:pPr>
              <w:rPr>
                <w:rFonts w:ascii="Arial" w:hAnsi="Arial" w:cs="Arial"/>
                <w:sz w:val="22"/>
                <w:szCs w:val="22"/>
              </w:rPr>
            </w:pPr>
          </w:p>
        </w:tc>
      </w:tr>
      <w:tr w:rsidR="00B3192D" w:rsidRPr="00532F56" w14:paraId="779654AA" w14:textId="77777777" w:rsidTr="00532F56">
        <w:trPr>
          <w:jc w:val="center"/>
        </w:trPr>
        <w:tc>
          <w:tcPr>
            <w:tcW w:w="392" w:type="dxa"/>
          </w:tcPr>
          <w:p w14:paraId="60451477"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3</w:t>
            </w:r>
          </w:p>
        </w:tc>
        <w:tc>
          <w:tcPr>
            <w:tcW w:w="992" w:type="dxa"/>
          </w:tcPr>
          <w:p w14:paraId="552EF0BF" w14:textId="77777777" w:rsidR="00B3192D" w:rsidRPr="00532F56" w:rsidRDefault="00B3192D" w:rsidP="00BD1E91">
            <w:pPr>
              <w:rPr>
                <w:rFonts w:ascii="Arial" w:hAnsi="Arial" w:cs="Arial"/>
                <w:sz w:val="22"/>
                <w:szCs w:val="22"/>
              </w:rPr>
            </w:pPr>
            <w:r w:rsidRPr="00532F56">
              <w:rPr>
                <w:rFonts w:ascii="Arial" w:hAnsi="Arial" w:cs="Arial"/>
                <w:sz w:val="22"/>
                <w:szCs w:val="22"/>
              </w:rPr>
              <w:t>Proliferate</w:t>
            </w:r>
          </w:p>
        </w:tc>
        <w:tc>
          <w:tcPr>
            <w:tcW w:w="7058" w:type="dxa"/>
          </w:tcPr>
          <w:p w14:paraId="04D6AF39" w14:textId="12600E64" w:rsidR="00B3192D" w:rsidRPr="00532F56" w:rsidRDefault="00A26878" w:rsidP="00BD1E91">
            <w:pPr>
              <w:rPr>
                <w:rFonts w:ascii="Arial" w:hAnsi="Arial" w:cs="Arial"/>
                <w:sz w:val="22"/>
                <w:szCs w:val="22"/>
              </w:rPr>
            </w:pPr>
            <w:r>
              <w:rPr>
                <w:rFonts w:ascii="Arial" w:hAnsi="Arial" w:cs="Arial"/>
                <w:sz w:val="22"/>
                <w:szCs w:val="22"/>
              </w:rPr>
              <w:t xml:space="preserve">To expand </w:t>
            </w:r>
            <w:r w:rsidR="00B3192D" w:rsidRPr="00532F56">
              <w:rPr>
                <w:rFonts w:ascii="Arial" w:hAnsi="Arial" w:cs="Arial"/>
                <w:sz w:val="22"/>
                <w:szCs w:val="22"/>
              </w:rPr>
              <w:t>digital adoption throughout the companies.</w:t>
            </w:r>
          </w:p>
          <w:p w14:paraId="3B0CDD66" w14:textId="77777777" w:rsidR="00B3192D" w:rsidRPr="00532F56" w:rsidRDefault="00B3192D" w:rsidP="00BD1E91">
            <w:pPr>
              <w:rPr>
                <w:rFonts w:ascii="Arial" w:hAnsi="Arial" w:cs="Arial"/>
                <w:sz w:val="22"/>
                <w:szCs w:val="22"/>
              </w:rPr>
            </w:pPr>
          </w:p>
        </w:tc>
      </w:tr>
      <w:tr w:rsidR="00B3192D" w:rsidRPr="00532F56" w14:paraId="59AAFF03" w14:textId="77777777" w:rsidTr="00532F56">
        <w:trPr>
          <w:jc w:val="center"/>
        </w:trPr>
        <w:tc>
          <w:tcPr>
            <w:tcW w:w="392" w:type="dxa"/>
          </w:tcPr>
          <w:p w14:paraId="5D3AE9F4"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4</w:t>
            </w:r>
          </w:p>
        </w:tc>
        <w:tc>
          <w:tcPr>
            <w:tcW w:w="992" w:type="dxa"/>
          </w:tcPr>
          <w:p w14:paraId="382E1A92" w14:textId="77777777" w:rsidR="00B3192D" w:rsidRPr="00532F56" w:rsidRDefault="00B3192D" w:rsidP="00BD1E91">
            <w:pPr>
              <w:rPr>
                <w:rFonts w:ascii="Arial" w:hAnsi="Arial" w:cs="Arial"/>
                <w:sz w:val="22"/>
                <w:szCs w:val="22"/>
              </w:rPr>
            </w:pPr>
            <w:r w:rsidRPr="00532F56">
              <w:rPr>
                <w:rFonts w:ascii="Arial" w:hAnsi="Arial" w:cs="Arial"/>
                <w:sz w:val="22"/>
                <w:szCs w:val="22"/>
              </w:rPr>
              <w:t>Protect</w:t>
            </w:r>
          </w:p>
        </w:tc>
        <w:tc>
          <w:tcPr>
            <w:tcW w:w="7058" w:type="dxa"/>
          </w:tcPr>
          <w:p w14:paraId="46F4EDBC" w14:textId="77777777" w:rsidR="00B3192D" w:rsidRPr="00532F56" w:rsidRDefault="00B3192D" w:rsidP="00D4722C">
            <w:pPr>
              <w:rPr>
                <w:rFonts w:ascii="Arial" w:hAnsi="Arial" w:cs="Arial"/>
                <w:sz w:val="22"/>
                <w:szCs w:val="22"/>
              </w:rPr>
            </w:pPr>
            <w:r w:rsidRPr="00532F56">
              <w:rPr>
                <w:rFonts w:ascii="Arial" w:hAnsi="Arial" w:cs="Arial"/>
                <w:sz w:val="22"/>
                <w:szCs w:val="22"/>
              </w:rPr>
              <w:t>To protect and maintain the company's digital infrastructure and data recording</w:t>
            </w:r>
            <w:r w:rsidR="00D4722C" w:rsidRPr="00532F56">
              <w:rPr>
                <w:rFonts w:ascii="Arial" w:hAnsi="Arial" w:cs="Arial"/>
                <w:sz w:val="22"/>
                <w:szCs w:val="22"/>
              </w:rPr>
              <w:t>.</w:t>
            </w:r>
          </w:p>
          <w:p w14:paraId="27E6BB45" w14:textId="7AB9DA34" w:rsidR="00D4722C" w:rsidRPr="00532F56" w:rsidRDefault="00D4722C" w:rsidP="00D4722C">
            <w:pPr>
              <w:rPr>
                <w:rFonts w:ascii="Arial" w:hAnsi="Arial" w:cs="Arial"/>
                <w:sz w:val="22"/>
                <w:szCs w:val="22"/>
              </w:rPr>
            </w:pPr>
          </w:p>
        </w:tc>
      </w:tr>
      <w:tr w:rsidR="00B3192D" w:rsidRPr="00532F56" w14:paraId="7C8A22DB" w14:textId="77777777" w:rsidTr="00532F56">
        <w:trPr>
          <w:jc w:val="center"/>
        </w:trPr>
        <w:tc>
          <w:tcPr>
            <w:tcW w:w="392" w:type="dxa"/>
          </w:tcPr>
          <w:p w14:paraId="1005F1BB"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5</w:t>
            </w:r>
          </w:p>
        </w:tc>
        <w:tc>
          <w:tcPr>
            <w:tcW w:w="992" w:type="dxa"/>
          </w:tcPr>
          <w:p w14:paraId="4F174C07" w14:textId="77777777" w:rsidR="00B3192D" w:rsidRPr="00532F56" w:rsidRDefault="00B3192D" w:rsidP="00BD1E91">
            <w:pPr>
              <w:rPr>
                <w:rFonts w:ascii="Arial" w:hAnsi="Arial" w:cs="Arial"/>
                <w:sz w:val="22"/>
                <w:szCs w:val="22"/>
              </w:rPr>
            </w:pPr>
            <w:r w:rsidRPr="00532F56">
              <w:rPr>
                <w:rFonts w:ascii="Arial" w:hAnsi="Arial" w:cs="Arial"/>
                <w:sz w:val="22"/>
                <w:szCs w:val="22"/>
              </w:rPr>
              <w:t>Prosper</w:t>
            </w:r>
          </w:p>
        </w:tc>
        <w:tc>
          <w:tcPr>
            <w:tcW w:w="7058" w:type="dxa"/>
          </w:tcPr>
          <w:p w14:paraId="4BCC921E" w14:textId="3D510E0E" w:rsidR="00B3192D" w:rsidRPr="00532F56" w:rsidRDefault="00B3192D" w:rsidP="00BD1E91">
            <w:pPr>
              <w:rPr>
                <w:rFonts w:ascii="Arial" w:hAnsi="Arial" w:cs="Arial"/>
                <w:sz w:val="22"/>
                <w:szCs w:val="22"/>
              </w:rPr>
            </w:pPr>
            <w:r w:rsidRPr="00532F56">
              <w:rPr>
                <w:rFonts w:ascii="Arial" w:hAnsi="Arial" w:cs="Arial"/>
                <w:sz w:val="22"/>
                <w:szCs w:val="22"/>
              </w:rPr>
              <w:t xml:space="preserve">To enjoy the fruits of the resources when the </w:t>
            </w:r>
            <w:r w:rsidR="00D4722C" w:rsidRPr="00532F56">
              <w:rPr>
                <w:rFonts w:ascii="Arial" w:hAnsi="Arial" w:cs="Arial"/>
                <w:sz w:val="22"/>
                <w:szCs w:val="22"/>
              </w:rPr>
              <w:t>professionals</w:t>
            </w:r>
            <w:r w:rsidRPr="00532F56">
              <w:rPr>
                <w:rFonts w:ascii="Arial" w:hAnsi="Arial" w:cs="Arial"/>
                <w:sz w:val="22"/>
                <w:szCs w:val="22"/>
              </w:rPr>
              <w:t xml:space="preserve"> ha</w:t>
            </w:r>
            <w:r w:rsidR="00D4722C" w:rsidRPr="00532F56">
              <w:rPr>
                <w:rFonts w:ascii="Arial" w:hAnsi="Arial" w:cs="Arial"/>
                <w:sz w:val="22"/>
                <w:szCs w:val="22"/>
              </w:rPr>
              <w:t>ve</w:t>
            </w:r>
            <w:r w:rsidRPr="00532F56">
              <w:rPr>
                <w:rFonts w:ascii="Arial" w:hAnsi="Arial" w:cs="Arial"/>
                <w:sz w:val="22"/>
                <w:szCs w:val="22"/>
              </w:rPr>
              <w:t xml:space="preserve"> transformed the</w:t>
            </w:r>
            <w:r w:rsidR="00D4722C" w:rsidRPr="00532F56">
              <w:rPr>
                <w:rFonts w:ascii="Arial" w:hAnsi="Arial" w:cs="Arial"/>
                <w:sz w:val="22"/>
                <w:szCs w:val="22"/>
              </w:rPr>
              <w:t>ir</w:t>
            </w:r>
            <w:r w:rsidRPr="00532F56">
              <w:rPr>
                <w:rFonts w:ascii="Arial" w:hAnsi="Arial" w:cs="Arial"/>
                <w:sz w:val="22"/>
                <w:szCs w:val="22"/>
              </w:rPr>
              <w:t xml:space="preserve"> business digitally</w:t>
            </w:r>
            <w:r w:rsidR="00D4722C" w:rsidRPr="00532F56">
              <w:rPr>
                <w:rFonts w:ascii="Arial" w:hAnsi="Arial" w:cs="Arial"/>
                <w:sz w:val="22"/>
                <w:szCs w:val="22"/>
              </w:rPr>
              <w:t>.</w:t>
            </w:r>
          </w:p>
          <w:p w14:paraId="020E601E" w14:textId="77777777" w:rsidR="00B3192D" w:rsidRPr="00532F56" w:rsidRDefault="00B3192D" w:rsidP="00BD1E91">
            <w:pPr>
              <w:rPr>
                <w:rFonts w:ascii="Arial" w:hAnsi="Arial" w:cs="Arial"/>
                <w:sz w:val="22"/>
                <w:szCs w:val="22"/>
              </w:rPr>
            </w:pPr>
          </w:p>
        </w:tc>
      </w:tr>
      <w:tr w:rsidR="00B3192D" w:rsidRPr="00532F56" w14:paraId="1B9F75C0" w14:textId="77777777" w:rsidTr="00532F56">
        <w:trPr>
          <w:jc w:val="center"/>
        </w:trPr>
        <w:tc>
          <w:tcPr>
            <w:tcW w:w="392" w:type="dxa"/>
          </w:tcPr>
          <w:p w14:paraId="5A682219" w14:textId="77777777" w:rsidR="00B3192D" w:rsidRPr="00532F56" w:rsidRDefault="00B3192D" w:rsidP="00BD1E91">
            <w:pPr>
              <w:jc w:val="center"/>
              <w:rPr>
                <w:rFonts w:ascii="Arial" w:hAnsi="Arial" w:cs="Arial"/>
                <w:sz w:val="22"/>
                <w:szCs w:val="22"/>
              </w:rPr>
            </w:pPr>
            <w:r w:rsidRPr="00532F56">
              <w:rPr>
                <w:rFonts w:ascii="Arial" w:hAnsi="Arial" w:cs="Arial"/>
                <w:sz w:val="22"/>
                <w:szCs w:val="22"/>
              </w:rPr>
              <w:t>6</w:t>
            </w:r>
          </w:p>
        </w:tc>
        <w:tc>
          <w:tcPr>
            <w:tcW w:w="992" w:type="dxa"/>
          </w:tcPr>
          <w:p w14:paraId="67F0F145" w14:textId="77777777" w:rsidR="00B3192D" w:rsidRPr="00532F56" w:rsidRDefault="00B3192D" w:rsidP="00BD1E91">
            <w:pPr>
              <w:rPr>
                <w:rFonts w:ascii="Arial" w:hAnsi="Arial" w:cs="Arial"/>
                <w:sz w:val="22"/>
                <w:szCs w:val="22"/>
              </w:rPr>
            </w:pPr>
            <w:r w:rsidRPr="00532F56">
              <w:rPr>
                <w:rFonts w:ascii="Arial" w:hAnsi="Arial" w:cs="Arial"/>
                <w:sz w:val="22"/>
                <w:szCs w:val="22"/>
              </w:rPr>
              <w:t>Partnership</w:t>
            </w:r>
          </w:p>
        </w:tc>
        <w:tc>
          <w:tcPr>
            <w:tcW w:w="7058" w:type="dxa"/>
          </w:tcPr>
          <w:p w14:paraId="2164DC41" w14:textId="0A14C775" w:rsidR="00B3192D" w:rsidRPr="00532F56" w:rsidRDefault="00A26878" w:rsidP="00BD1E91">
            <w:pPr>
              <w:rPr>
                <w:rFonts w:ascii="Arial" w:hAnsi="Arial" w:cs="Arial"/>
                <w:sz w:val="22"/>
                <w:szCs w:val="22"/>
              </w:rPr>
            </w:pPr>
            <w:r>
              <w:rPr>
                <w:rFonts w:ascii="Arial" w:hAnsi="Arial" w:cs="Arial"/>
                <w:sz w:val="22"/>
                <w:szCs w:val="22"/>
              </w:rPr>
              <w:t>To e</w:t>
            </w:r>
            <w:r w:rsidR="00D4722C" w:rsidRPr="00532F56">
              <w:rPr>
                <w:rFonts w:ascii="Arial" w:hAnsi="Arial" w:cs="Arial"/>
                <w:sz w:val="22"/>
                <w:szCs w:val="22"/>
              </w:rPr>
              <w:t>nable collaboration and p</w:t>
            </w:r>
            <w:r w:rsidR="00B3192D" w:rsidRPr="00532F56">
              <w:rPr>
                <w:rFonts w:ascii="Arial" w:hAnsi="Arial" w:cs="Arial"/>
                <w:sz w:val="22"/>
                <w:szCs w:val="22"/>
              </w:rPr>
              <w:t>artner</w:t>
            </w:r>
            <w:r w:rsidR="00D4722C" w:rsidRPr="00532F56">
              <w:rPr>
                <w:rFonts w:ascii="Arial" w:hAnsi="Arial" w:cs="Arial"/>
                <w:sz w:val="22"/>
                <w:szCs w:val="22"/>
              </w:rPr>
              <w:t>ship</w:t>
            </w:r>
            <w:r w:rsidR="00B3192D" w:rsidRPr="00532F56">
              <w:rPr>
                <w:rFonts w:ascii="Arial" w:hAnsi="Arial" w:cs="Arial"/>
                <w:sz w:val="22"/>
                <w:szCs w:val="22"/>
              </w:rPr>
              <w:t xml:space="preserve"> with digital talent</w:t>
            </w:r>
            <w:r w:rsidR="00D4722C" w:rsidRPr="00532F56">
              <w:rPr>
                <w:rFonts w:ascii="Arial" w:hAnsi="Arial" w:cs="Arial"/>
                <w:sz w:val="22"/>
                <w:szCs w:val="22"/>
              </w:rPr>
              <w:t xml:space="preserve"> providers</w:t>
            </w:r>
            <w:r w:rsidR="00B3192D" w:rsidRPr="00532F56">
              <w:rPr>
                <w:rFonts w:ascii="Arial" w:hAnsi="Arial" w:cs="Arial"/>
                <w:sz w:val="22"/>
                <w:szCs w:val="22"/>
              </w:rPr>
              <w:t>, talent</w:t>
            </w:r>
            <w:r w:rsidR="00D4722C" w:rsidRPr="00532F56">
              <w:rPr>
                <w:rFonts w:ascii="Arial" w:hAnsi="Arial" w:cs="Arial"/>
                <w:sz w:val="22"/>
                <w:szCs w:val="22"/>
              </w:rPr>
              <w:t xml:space="preserve"> developers</w:t>
            </w:r>
            <w:r w:rsidR="00B3192D" w:rsidRPr="00532F56">
              <w:rPr>
                <w:rFonts w:ascii="Arial" w:hAnsi="Arial" w:cs="Arial"/>
                <w:sz w:val="22"/>
                <w:szCs w:val="22"/>
              </w:rPr>
              <w:t>, digital talent suppl</w:t>
            </w:r>
            <w:r w:rsidR="00D4722C" w:rsidRPr="00532F56">
              <w:rPr>
                <w:rFonts w:ascii="Arial" w:hAnsi="Arial" w:cs="Arial"/>
                <w:sz w:val="22"/>
                <w:szCs w:val="22"/>
              </w:rPr>
              <w:t>iers and the like.</w:t>
            </w:r>
          </w:p>
          <w:p w14:paraId="35626A94" w14:textId="77777777" w:rsidR="00B3192D" w:rsidRPr="00532F56" w:rsidRDefault="00B3192D" w:rsidP="00BD1E91">
            <w:pPr>
              <w:rPr>
                <w:rFonts w:ascii="Arial" w:hAnsi="Arial" w:cs="Arial"/>
                <w:sz w:val="22"/>
                <w:szCs w:val="22"/>
              </w:rPr>
            </w:pPr>
          </w:p>
        </w:tc>
      </w:tr>
    </w:tbl>
    <w:p w14:paraId="178B0B22" w14:textId="3CBD85CF" w:rsidR="00B3192D" w:rsidRDefault="00B3192D" w:rsidP="00B3192D">
      <w:pPr>
        <w:spacing w:after="0"/>
        <w:ind w:left="720"/>
        <w:jc w:val="both"/>
        <w:rPr>
          <w:rFonts w:ascii="Arial" w:hAnsi="Arial" w:cs="Arial"/>
          <w:b/>
          <w:sz w:val="24"/>
          <w:szCs w:val="24"/>
          <w:lang w:val="ms-MY"/>
        </w:rPr>
      </w:pPr>
    </w:p>
    <w:p w14:paraId="5536345F" w14:textId="68B09146" w:rsidR="00D4722C" w:rsidRDefault="00D4722C" w:rsidP="00D4722C">
      <w:pPr>
        <w:numPr>
          <w:ilvl w:val="0"/>
          <w:numId w:val="8"/>
        </w:numPr>
        <w:spacing w:after="0"/>
        <w:jc w:val="both"/>
        <w:rPr>
          <w:rFonts w:ascii="Arial" w:hAnsi="Arial" w:cs="Arial"/>
          <w:b/>
          <w:sz w:val="24"/>
          <w:szCs w:val="24"/>
          <w:lang w:val="ms-MY"/>
        </w:rPr>
      </w:pPr>
      <w:bookmarkStart w:id="6" w:name="_Hlk71246565"/>
      <w:r>
        <w:rPr>
          <w:rFonts w:ascii="Arial" w:hAnsi="Arial" w:cs="Arial"/>
          <w:b/>
          <w:sz w:val="24"/>
          <w:szCs w:val="24"/>
          <w:lang w:val="ms-MY"/>
        </w:rPr>
        <w:t>TARGET PARTICIPANTS</w:t>
      </w:r>
    </w:p>
    <w:bookmarkEnd w:id="6"/>
    <w:p w14:paraId="71E8FB45" w14:textId="77777777" w:rsidR="00050B42" w:rsidRPr="00050B42" w:rsidRDefault="00050B42" w:rsidP="00050B42">
      <w:pPr>
        <w:pStyle w:val="ListParagraph"/>
        <w:ind w:left="1440"/>
        <w:rPr>
          <w:rFonts w:ascii="Arial" w:hAnsi="Arial" w:cs="Arial"/>
          <w:b/>
          <w:bCs/>
          <w:sz w:val="24"/>
          <w:szCs w:val="24"/>
        </w:rPr>
      </w:pPr>
    </w:p>
    <w:p w14:paraId="1C7BCC7D" w14:textId="2AEC0B36" w:rsidR="00050B42" w:rsidRPr="00050B42" w:rsidRDefault="00050B42" w:rsidP="00050B42">
      <w:pPr>
        <w:pStyle w:val="ListParagraph"/>
        <w:numPr>
          <w:ilvl w:val="1"/>
          <w:numId w:val="8"/>
        </w:numPr>
        <w:rPr>
          <w:rFonts w:ascii="Arial" w:hAnsi="Arial" w:cs="Arial"/>
          <w:b/>
          <w:bCs/>
          <w:sz w:val="24"/>
          <w:szCs w:val="24"/>
        </w:rPr>
      </w:pPr>
      <w:r w:rsidRPr="00050B42">
        <w:rPr>
          <w:rFonts w:ascii="Arial" w:hAnsi="Arial" w:cs="Arial"/>
          <w:sz w:val="24"/>
          <w:szCs w:val="24"/>
          <w:lang w:val="en-MY" w:eastAsia="en-MY"/>
        </w:rPr>
        <w:t xml:space="preserve">Professionals from the six </w:t>
      </w:r>
      <w:r w:rsidR="00A26878">
        <w:rPr>
          <w:rFonts w:ascii="Arial" w:hAnsi="Arial" w:cs="Arial"/>
          <w:sz w:val="24"/>
          <w:szCs w:val="24"/>
          <w:lang w:val="en-MY" w:eastAsia="en-MY"/>
        </w:rPr>
        <w:t xml:space="preserve">(6) </w:t>
      </w:r>
      <w:r w:rsidRPr="00050B42">
        <w:rPr>
          <w:rFonts w:ascii="Arial" w:hAnsi="Arial" w:cs="Arial"/>
          <w:sz w:val="24"/>
          <w:szCs w:val="24"/>
          <w:lang w:val="en-MY" w:eastAsia="en-MY"/>
        </w:rPr>
        <w:t>fraternities under PSPN</w:t>
      </w:r>
      <w:r w:rsidR="00A26878">
        <w:rPr>
          <w:rFonts w:ascii="Arial" w:hAnsi="Arial" w:cs="Arial"/>
          <w:sz w:val="24"/>
          <w:szCs w:val="24"/>
          <w:lang w:val="en-MY" w:eastAsia="en-MY"/>
        </w:rPr>
        <w:t>;</w:t>
      </w:r>
      <w:r w:rsidRPr="00050B42">
        <w:rPr>
          <w:rFonts w:ascii="Arial" w:hAnsi="Arial" w:cs="Arial"/>
          <w:sz w:val="24"/>
          <w:szCs w:val="24"/>
          <w:lang w:val="en-MY" w:eastAsia="en-MY"/>
        </w:rPr>
        <w:t xml:space="preserve"> </w:t>
      </w:r>
    </w:p>
    <w:p w14:paraId="69548929" w14:textId="6A1184A4" w:rsidR="00D4722C" w:rsidRPr="00A37D77" w:rsidRDefault="00D4722C" w:rsidP="00D4722C">
      <w:pPr>
        <w:pStyle w:val="ListParagraph"/>
        <w:numPr>
          <w:ilvl w:val="1"/>
          <w:numId w:val="8"/>
        </w:numPr>
        <w:rPr>
          <w:rFonts w:ascii="Arial" w:hAnsi="Arial" w:cs="Arial"/>
          <w:b/>
          <w:bCs/>
          <w:sz w:val="24"/>
          <w:szCs w:val="24"/>
        </w:rPr>
      </w:pPr>
      <w:r w:rsidRPr="004A5CD2">
        <w:rPr>
          <w:rFonts w:ascii="Arial" w:hAnsi="Arial" w:cs="Arial"/>
          <w:sz w:val="24"/>
          <w:szCs w:val="24"/>
          <w:lang w:val="en-MY" w:eastAsia="en-MY"/>
        </w:rPr>
        <w:t>Technology Solution Providers/Suppliers of technology</w:t>
      </w:r>
      <w:r w:rsidR="00A26878">
        <w:rPr>
          <w:rFonts w:ascii="Arial" w:hAnsi="Arial" w:cs="Arial"/>
          <w:sz w:val="24"/>
          <w:szCs w:val="24"/>
          <w:lang w:val="en-MY" w:eastAsia="en-MY"/>
        </w:rPr>
        <w:t>.</w:t>
      </w:r>
    </w:p>
    <w:p w14:paraId="3D1A87EE" w14:textId="77777777" w:rsidR="00A37D77" w:rsidRPr="004A5CD2" w:rsidRDefault="00A37D77" w:rsidP="00A37D77">
      <w:pPr>
        <w:pStyle w:val="ListParagraph"/>
        <w:ind w:left="1440"/>
        <w:rPr>
          <w:rFonts w:ascii="Arial" w:hAnsi="Arial" w:cs="Arial"/>
          <w:b/>
          <w:bCs/>
          <w:sz w:val="24"/>
          <w:szCs w:val="24"/>
        </w:rPr>
      </w:pPr>
    </w:p>
    <w:p w14:paraId="44DE096B" w14:textId="12BC59BD" w:rsidR="00050B42" w:rsidRDefault="00050B42" w:rsidP="00050B42">
      <w:pPr>
        <w:numPr>
          <w:ilvl w:val="0"/>
          <w:numId w:val="8"/>
        </w:numPr>
        <w:spacing w:after="0"/>
        <w:jc w:val="both"/>
        <w:rPr>
          <w:rFonts w:ascii="Arial" w:hAnsi="Arial" w:cs="Arial"/>
          <w:b/>
          <w:sz w:val="24"/>
          <w:szCs w:val="24"/>
          <w:lang w:val="ms-MY"/>
        </w:rPr>
      </w:pPr>
      <w:r>
        <w:rPr>
          <w:rFonts w:ascii="Arial" w:hAnsi="Arial" w:cs="Arial"/>
          <w:b/>
          <w:sz w:val="24"/>
          <w:szCs w:val="24"/>
          <w:lang w:val="ms-MY"/>
        </w:rPr>
        <w:lastRenderedPageBreak/>
        <w:t>PROPOSED IMPLEMENTATION TIMELINE</w:t>
      </w:r>
    </w:p>
    <w:p w14:paraId="5ECB5CB5" w14:textId="77777777" w:rsidR="00090EEF" w:rsidRDefault="00090EEF" w:rsidP="00FA6729">
      <w:pPr>
        <w:spacing w:after="0"/>
        <w:ind w:left="720"/>
        <w:jc w:val="both"/>
        <w:rPr>
          <w:rFonts w:ascii="Arial" w:hAnsi="Arial" w:cs="Arial"/>
          <w:b/>
          <w:sz w:val="24"/>
          <w:szCs w:val="24"/>
          <w:lang w:val="ms-MY"/>
        </w:rPr>
      </w:pPr>
    </w:p>
    <w:tbl>
      <w:tblPr>
        <w:tblStyle w:val="TableGrid"/>
        <w:tblW w:w="8931" w:type="dxa"/>
        <w:tblInd w:w="675" w:type="dxa"/>
        <w:tblLook w:val="04A0" w:firstRow="1" w:lastRow="0" w:firstColumn="1" w:lastColumn="0" w:noHBand="0" w:noVBand="1"/>
      </w:tblPr>
      <w:tblGrid>
        <w:gridCol w:w="1985"/>
        <w:gridCol w:w="2977"/>
        <w:gridCol w:w="3969"/>
      </w:tblGrid>
      <w:tr w:rsidR="00050B42" w:rsidRPr="00050B42" w14:paraId="77AFDD3A" w14:textId="77777777" w:rsidTr="00FA6729">
        <w:tc>
          <w:tcPr>
            <w:tcW w:w="1985" w:type="dxa"/>
          </w:tcPr>
          <w:p w14:paraId="29733729" w14:textId="77777777" w:rsidR="00050B42" w:rsidRPr="00532F56" w:rsidRDefault="00050B42" w:rsidP="00FA6729">
            <w:pPr>
              <w:jc w:val="center"/>
              <w:rPr>
                <w:rFonts w:ascii="Arial" w:hAnsi="Arial" w:cs="Arial"/>
                <w:b/>
                <w:bCs/>
                <w:sz w:val="22"/>
                <w:szCs w:val="22"/>
              </w:rPr>
            </w:pPr>
            <w:r w:rsidRPr="00532F56">
              <w:rPr>
                <w:rFonts w:ascii="Arial" w:hAnsi="Arial" w:cs="Arial"/>
                <w:b/>
                <w:bCs/>
                <w:sz w:val="22"/>
                <w:szCs w:val="22"/>
              </w:rPr>
              <w:t>Date</w:t>
            </w:r>
          </w:p>
        </w:tc>
        <w:tc>
          <w:tcPr>
            <w:tcW w:w="2977" w:type="dxa"/>
          </w:tcPr>
          <w:p w14:paraId="4417EEF2" w14:textId="77777777" w:rsidR="00050B42" w:rsidRPr="00532F56" w:rsidRDefault="00050B42" w:rsidP="00FA6729">
            <w:pPr>
              <w:jc w:val="center"/>
              <w:rPr>
                <w:rFonts w:ascii="Arial" w:hAnsi="Arial" w:cs="Arial"/>
                <w:b/>
                <w:bCs/>
                <w:sz w:val="22"/>
                <w:szCs w:val="22"/>
              </w:rPr>
            </w:pPr>
            <w:r w:rsidRPr="00532F56">
              <w:rPr>
                <w:rFonts w:ascii="Arial" w:hAnsi="Arial" w:cs="Arial"/>
                <w:b/>
                <w:bCs/>
                <w:sz w:val="22"/>
                <w:szCs w:val="22"/>
              </w:rPr>
              <w:t>Activities</w:t>
            </w:r>
          </w:p>
        </w:tc>
        <w:tc>
          <w:tcPr>
            <w:tcW w:w="3969" w:type="dxa"/>
          </w:tcPr>
          <w:p w14:paraId="65368597" w14:textId="71FE9ABF" w:rsidR="00050B42" w:rsidRPr="00532F56" w:rsidRDefault="00050B42" w:rsidP="00FA6729">
            <w:pPr>
              <w:jc w:val="center"/>
              <w:rPr>
                <w:rFonts w:ascii="Arial" w:hAnsi="Arial" w:cs="Arial"/>
                <w:b/>
                <w:bCs/>
                <w:sz w:val="22"/>
                <w:szCs w:val="22"/>
              </w:rPr>
            </w:pPr>
            <w:r w:rsidRPr="00532F56">
              <w:rPr>
                <w:rFonts w:ascii="Arial" w:hAnsi="Arial" w:cs="Arial"/>
                <w:b/>
                <w:bCs/>
                <w:sz w:val="22"/>
                <w:szCs w:val="22"/>
              </w:rPr>
              <w:t>Number</w:t>
            </w:r>
          </w:p>
        </w:tc>
      </w:tr>
      <w:tr w:rsidR="00050B42" w:rsidRPr="00050B42" w14:paraId="5DF030C5" w14:textId="77777777" w:rsidTr="00FA6729">
        <w:trPr>
          <w:trHeight w:val="940"/>
        </w:trPr>
        <w:tc>
          <w:tcPr>
            <w:tcW w:w="1985" w:type="dxa"/>
          </w:tcPr>
          <w:p w14:paraId="30C6DF13" w14:textId="74D38AFB" w:rsidR="00050B42" w:rsidRPr="00532F56" w:rsidRDefault="00050B42" w:rsidP="00BD1E91">
            <w:pPr>
              <w:rPr>
                <w:rFonts w:ascii="Arial" w:hAnsi="Arial" w:cs="Arial"/>
                <w:sz w:val="22"/>
                <w:szCs w:val="22"/>
              </w:rPr>
            </w:pPr>
            <w:r w:rsidRPr="00532F56">
              <w:rPr>
                <w:rFonts w:ascii="Arial" w:hAnsi="Arial" w:cs="Arial"/>
                <w:sz w:val="22"/>
                <w:szCs w:val="22"/>
              </w:rPr>
              <w:t>June</w:t>
            </w:r>
            <w:r w:rsidR="00C476A9">
              <w:rPr>
                <w:rFonts w:ascii="Arial" w:hAnsi="Arial" w:cs="Arial"/>
                <w:sz w:val="22"/>
                <w:szCs w:val="22"/>
              </w:rPr>
              <w:t xml:space="preserve">-Jul </w:t>
            </w:r>
            <w:r w:rsidRPr="00532F56">
              <w:rPr>
                <w:rFonts w:ascii="Arial" w:hAnsi="Arial" w:cs="Arial"/>
                <w:sz w:val="22"/>
                <w:szCs w:val="22"/>
              </w:rPr>
              <w:t>2021</w:t>
            </w:r>
          </w:p>
        </w:tc>
        <w:tc>
          <w:tcPr>
            <w:tcW w:w="2977" w:type="dxa"/>
          </w:tcPr>
          <w:p w14:paraId="43369586" w14:textId="20607F79" w:rsidR="00443270" w:rsidRPr="00532F56" w:rsidRDefault="00443270" w:rsidP="00532F56">
            <w:pPr>
              <w:rPr>
                <w:rFonts w:ascii="Arial" w:hAnsi="Arial" w:cs="Arial"/>
                <w:sz w:val="22"/>
                <w:szCs w:val="22"/>
              </w:rPr>
            </w:pPr>
            <w:r w:rsidRPr="00532F56">
              <w:rPr>
                <w:rFonts w:ascii="Arial" w:hAnsi="Arial" w:cs="Arial"/>
                <w:sz w:val="22"/>
                <w:szCs w:val="22"/>
              </w:rPr>
              <w:t xml:space="preserve">PSPN </w:t>
            </w:r>
            <w:r w:rsidR="00050B42" w:rsidRPr="00532F56">
              <w:rPr>
                <w:rFonts w:ascii="Arial" w:hAnsi="Arial" w:cs="Arial"/>
                <w:sz w:val="22"/>
                <w:szCs w:val="22"/>
              </w:rPr>
              <w:t>Technology Solution Providers (TSP</w:t>
            </w:r>
            <w:r w:rsidR="00090EEF">
              <w:rPr>
                <w:rFonts w:ascii="Arial" w:hAnsi="Arial" w:cs="Arial"/>
                <w:sz w:val="22"/>
                <w:szCs w:val="22"/>
              </w:rPr>
              <w:t>s</w:t>
            </w:r>
            <w:r w:rsidR="00050B42" w:rsidRPr="00532F56">
              <w:rPr>
                <w:rFonts w:ascii="Arial" w:hAnsi="Arial" w:cs="Arial"/>
                <w:sz w:val="22"/>
                <w:szCs w:val="22"/>
              </w:rPr>
              <w:t xml:space="preserve">) </w:t>
            </w:r>
            <w:r w:rsidRPr="00532F56">
              <w:rPr>
                <w:rFonts w:ascii="Arial" w:hAnsi="Arial" w:cs="Arial"/>
                <w:sz w:val="22"/>
                <w:szCs w:val="22"/>
              </w:rPr>
              <w:t xml:space="preserve">Business Matching and </w:t>
            </w:r>
            <w:r w:rsidR="00050B42" w:rsidRPr="00532F56">
              <w:rPr>
                <w:rFonts w:ascii="Arial" w:hAnsi="Arial" w:cs="Arial"/>
                <w:sz w:val="22"/>
                <w:szCs w:val="22"/>
              </w:rPr>
              <w:t xml:space="preserve">Exposition </w:t>
            </w:r>
          </w:p>
        </w:tc>
        <w:tc>
          <w:tcPr>
            <w:tcW w:w="3969" w:type="dxa"/>
          </w:tcPr>
          <w:p w14:paraId="2013155E" w14:textId="77777777" w:rsidR="00050B42" w:rsidRPr="00532F56" w:rsidRDefault="00050B42" w:rsidP="00A76AB8">
            <w:pPr>
              <w:rPr>
                <w:rFonts w:ascii="Arial" w:hAnsi="Arial" w:cs="Arial"/>
                <w:sz w:val="22"/>
                <w:szCs w:val="22"/>
              </w:rPr>
            </w:pPr>
            <w:r w:rsidRPr="00532F56">
              <w:rPr>
                <w:rFonts w:ascii="Arial" w:hAnsi="Arial" w:cs="Arial"/>
                <w:sz w:val="22"/>
                <w:szCs w:val="22"/>
              </w:rPr>
              <w:t>330 participants</w:t>
            </w:r>
          </w:p>
          <w:p w14:paraId="172768E7" w14:textId="77777777" w:rsidR="00050B42" w:rsidRPr="00532F56" w:rsidRDefault="00050B42" w:rsidP="00A76AB8">
            <w:pPr>
              <w:rPr>
                <w:rFonts w:ascii="Arial" w:hAnsi="Arial" w:cs="Arial"/>
                <w:sz w:val="22"/>
                <w:szCs w:val="22"/>
              </w:rPr>
            </w:pPr>
          </w:p>
        </w:tc>
      </w:tr>
      <w:tr w:rsidR="00BD5F71" w:rsidRPr="00050B42" w14:paraId="0642C74A" w14:textId="77777777" w:rsidTr="00FA6729">
        <w:trPr>
          <w:trHeight w:val="570"/>
        </w:trPr>
        <w:tc>
          <w:tcPr>
            <w:tcW w:w="1985" w:type="dxa"/>
          </w:tcPr>
          <w:p w14:paraId="6A91D8DE" w14:textId="232BC67E" w:rsidR="00BD5F71" w:rsidRPr="00532F56" w:rsidRDefault="00BD5F71" w:rsidP="00BD1E91">
            <w:pPr>
              <w:rPr>
                <w:rFonts w:ascii="Arial" w:hAnsi="Arial" w:cs="Arial"/>
                <w:sz w:val="22"/>
                <w:szCs w:val="22"/>
              </w:rPr>
            </w:pPr>
            <w:r w:rsidRPr="00532F56">
              <w:rPr>
                <w:rFonts w:ascii="Arial" w:hAnsi="Arial" w:cs="Arial"/>
                <w:sz w:val="22"/>
                <w:szCs w:val="22"/>
              </w:rPr>
              <w:t>May-</w:t>
            </w:r>
            <w:r w:rsidR="009C101A">
              <w:rPr>
                <w:rFonts w:ascii="Arial" w:hAnsi="Arial" w:cs="Arial"/>
                <w:sz w:val="22"/>
                <w:szCs w:val="22"/>
              </w:rPr>
              <w:t>Sept</w:t>
            </w:r>
            <w:r w:rsidRPr="00532F56">
              <w:rPr>
                <w:rFonts w:ascii="Arial" w:hAnsi="Arial" w:cs="Arial"/>
                <w:sz w:val="22"/>
                <w:szCs w:val="22"/>
              </w:rPr>
              <w:t xml:space="preserve"> 2021 </w:t>
            </w:r>
          </w:p>
        </w:tc>
        <w:tc>
          <w:tcPr>
            <w:tcW w:w="2977" w:type="dxa"/>
          </w:tcPr>
          <w:p w14:paraId="0240DBD1" w14:textId="44C44E5A" w:rsidR="00BD5F71" w:rsidRDefault="00BD5F71" w:rsidP="00443270">
            <w:pPr>
              <w:rPr>
                <w:rFonts w:ascii="Arial" w:hAnsi="Arial" w:cs="Arial"/>
                <w:sz w:val="22"/>
                <w:szCs w:val="22"/>
              </w:rPr>
            </w:pPr>
            <w:r w:rsidRPr="00532F56">
              <w:rPr>
                <w:rFonts w:ascii="Arial" w:hAnsi="Arial" w:cs="Arial"/>
                <w:sz w:val="22"/>
                <w:szCs w:val="22"/>
              </w:rPr>
              <w:t xml:space="preserve">Developing </w:t>
            </w:r>
            <w:r w:rsidR="00090EEF">
              <w:rPr>
                <w:rFonts w:ascii="Arial" w:hAnsi="Arial" w:cs="Arial"/>
                <w:sz w:val="22"/>
                <w:szCs w:val="22"/>
              </w:rPr>
              <w:t>C</w:t>
            </w:r>
            <w:r w:rsidRPr="00532F56">
              <w:rPr>
                <w:rFonts w:ascii="Arial" w:hAnsi="Arial" w:cs="Arial"/>
                <w:sz w:val="22"/>
                <w:szCs w:val="22"/>
              </w:rPr>
              <w:t xml:space="preserve">ontent </w:t>
            </w:r>
            <w:r w:rsidR="00C476A9">
              <w:rPr>
                <w:rFonts w:ascii="Arial" w:hAnsi="Arial" w:cs="Arial"/>
                <w:sz w:val="22"/>
                <w:szCs w:val="22"/>
              </w:rPr>
              <w:t>and Printing of Directory</w:t>
            </w:r>
          </w:p>
          <w:p w14:paraId="7839BAAD" w14:textId="24378D9F" w:rsidR="00C476A9" w:rsidRPr="00532F56" w:rsidRDefault="00C476A9" w:rsidP="00443270">
            <w:pPr>
              <w:rPr>
                <w:rFonts w:ascii="Arial" w:hAnsi="Arial" w:cs="Arial"/>
                <w:sz w:val="22"/>
                <w:szCs w:val="22"/>
              </w:rPr>
            </w:pPr>
          </w:p>
        </w:tc>
        <w:tc>
          <w:tcPr>
            <w:tcW w:w="3969" w:type="dxa"/>
          </w:tcPr>
          <w:p w14:paraId="59BB6C9E" w14:textId="39722FFF" w:rsidR="00BD5F71" w:rsidRPr="00532F56" w:rsidRDefault="00E0075B" w:rsidP="00A76AB8">
            <w:pPr>
              <w:rPr>
                <w:rFonts w:ascii="Arial" w:hAnsi="Arial" w:cs="Arial"/>
                <w:sz w:val="22"/>
                <w:szCs w:val="22"/>
              </w:rPr>
            </w:pPr>
            <w:r>
              <w:rPr>
                <w:rFonts w:ascii="Arial" w:hAnsi="Arial" w:cs="Arial"/>
                <w:sz w:val="22"/>
                <w:szCs w:val="22"/>
              </w:rPr>
              <w:t>N</w:t>
            </w:r>
            <w:r w:rsidR="00532F56" w:rsidRPr="00532F56">
              <w:rPr>
                <w:rFonts w:ascii="Arial" w:hAnsi="Arial" w:cs="Arial"/>
                <w:sz w:val="22"/>
                <w:szCs w:val="22"/>
              </w:rPr>
              <w:t>umber</w:t>
            </w:r>
            <w:r w:rsidR="00BD5F71" w:rsidRPr="00532F56">
              <w:rPr>
                <w:rFonts w:ascii="Arial" w:hAnsi="Arial" w:cs="Arial"/>
                <w:sz w:val="22"/>
                <w:szCs w:val="22"/>
              </w:rPr>
              <w:t xml:space="preserve"> of PSPs to be featured will be decided </w:t>
            </w:r>
            <w:r w:rsidR="00532F56" w:rsidRPr="00532F56">
              <w:rPr>
                <w:rFonts w:ascii="Arial" w:hAnsi="Arial" w:cs="Arial"/>
                <w:sz w:val="22"/>
                <w:szCs w:val="22"/>
              </w:rPr>
              <w:t xml:space="preserve">by the content provider </w:t>
            </w:r>
          </w:p>
        </w:tc>
      </w:tr>
    </w:tbl>
    <w:p w14:paraId="4DC33788" w14:textId="08603CC4" w:rsidR="00D4722C" w:rsidRPr="00FA6729" w:rsidRDefault="00443270" w:rsidP="00B3192D">
      <w:pPr>
        <w:spacing w:after="0"/>
        <w:ind w:left="720"/>
        <w:jc w:val="both"/>
        <w:rPr>
          <w:rFonts w:ascii="Arial" w:hAnsi="Arial" w:cs="Arial"/>
          <w:b/>
          <w:color w:val="4F81BD" w:themeColor="accent1"/>
          <w:sz w:val="24"/>
          <w:szCs w:val="24"/>
          <w:lang w:val="ms-MY"/>
        </w:rPr>
      </w:pPr>
      <w:r w:rsidRPr="00FA6729">
        <w:rPr>
          <w:i/>
          <w:iCs/>
          <w:color w:val="4F81BD" w:themeColor="accent1"/>
          <w:sz w:val="20"/>
          <w:szCs w:val="20"/>
        </w:rPr>
        <w:t>Notes:  Business matching and exposition would be executed physically and hybrid basis</w:t>
      </w:r>
    </w:p>
    <w:p w14:paraId="6A48DDAF" w14:textId="5EE3A58F" w:rsidR="0024617F" w:rsidRDefault="0024617F" w:rsidP="00D4722C">
      <w:pPr>
        <w:pStyle w:val="ListParagraph"/>
        <w:spacing w:after="0"/>
        <w:ind w:left="709"/>
        <w:jc w:val="both"/>
        <w:rPr>
          <w:rFonts w:ascii="Arial" w:hAnsi="Arial" w:cs="Arial"/>
          <w:bCs/>
          <w:sz w:val="24"/>
          <w:szCs w:val="24"/>
          <w:lang w:val="ms-MY"/>
        </w:rPr>
      </w:pPr>
    </w:p>
    <w:p w14:paraId="5E534E71" w14:textId="71A7A671" w:rsidR="00443270" w:rsidRDefault="00443270" w:rsidP="009874C3">
      <w:pPr>
        <w:pStyle w:val="ListParagraph"/>
        <w:numPr>
          <w:ilvl w:val="0"/>
          <w:numId w:val="8"/>
        </w:numPr>
        <w:tabs>
          <w:tab w:val="left" w:pos="851"/>
        </w:tabs>
        <w:spacing w:after="0"/>
        <w:jc w:val="both"/>
        <w:rPr>
          <w:rFonts w:ascii="Arial" w:hAnsi="Arial" w:cs="Arial"/>
          <w:b/>
          <w:sz w:val="24"/>
          <w:szCs w:val="24"/>
          <w:lang w:val="ms-MY"/>
        </w:rPr>
      </w:pPr>
      <w:r>
        <w:rPr>
          <w:rFonts w:ascii="Arial" w:hAnsi="Arial" w:cs="Arial"/>
          <w:b/>
          <w:sz w:val="24"/>
          <w:szCs w:val="24"/>
          <w:lang w:val="ms-MY"/>
        </w:rPr>
        <w:t>ESTIMATED COST</w:t>
      </w:r>
    </w:p>
    <w:p w14:paraId="17354513" w14:textId="77777777" w:rsidR="009874C3" w:rsidRPr="00465D69" w:rsidRDefault="009874C3" w:rsidP="009874C3">
      <w:pPr>
        <w:pStyle w:val="ListParagraph"/>
        <w:tabs>
          <w:tab w:val="left" w:pos="851"/>
        </w:tabs>
        <w:spacing w:after="0"/>
        <w:jc w:val="both"/>
        <w:rPr>
          <w:rFonts w:ascii="Arial" w:hAnsi="Arial" w:cs="Arial"/>
          <w:bCs/>
          <w:sz w:val="24"/>
          <w:szCs w:val="24"/>
          <w:lang w:val="ms-MY"/>
        </w:rPr>
      </w:pPr>
    </w:p>
    <w:tbl>
      <w:tblPr>
        <w:tblW w:w="9214" w:type="dxa"/>
        <w:tblInd w:w="422" w:type="dxa"/>
        <w:tblCellMar>
          <w:left w:w="0" w:type="dxa"/>
          <w:right w:w="0" w:type="dxa"/>
        </w:tblCellMar>
        <w:tblLook w:val="0600" w:firstRow="0" w:lastRow="0" w:firstColumn="0" w:lastColumn="0" w:noHBand="1" w:noVBand="1"/>
      </w:tblPr>
      <w:tblGrid>
        <w:gridCol w:w="546"/>
        <w:gridCol w:w="4794"/>
        <w:gridCol w:w="2598"/>
        <w:gridCol w:w="1276"/>
      </w:tblGrid>
      <w:tr w:rsidR="00532F56" w:rsidRPr="00B922D6" w14:paraId="1E3CD22A" w14:textId="77777777" w:rsidTr="00FA6729">
        <w:trPr>
          <w:trHeight w:val="361"/>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86D74C5" w14:textId="77777777" w:rsidR="0024617F" w:rsidRPr="00B922D6" w:rsidRDefault="0024617F" w:rsidP="00B922D6">
            <w:pPr>
              <w:spacing w:after="0" w:line="240" w:lineRule="auto"/>
              <w:ind w:hanging="86"/>
              <w:jc w:val="center"/>
              <w:rPr>
                <w:rFonts w:ascii="Arial" w:hAnsi="Arial" w:cs="Arial"/>
                <w:lang w:val="en-MY" w:eastAsia="en-MY"/>
              </w:rPr>
            </w:pPr>
            <w:r w:rsidRPr="00B922D6">
              <w:rPr>
                <w:rFonts w:ascii="Arial" w:eastAsia="Arial" w:hAnsi="Arial" w:cs="Arial"/>
                <w:b/>
                <w:bCs/>
                <w:color w:val="000000" w:themeColor="text1"/>
                <w:kern w:val="24"/>
                <w:lang w:eastAsia="en-MY"/>
              </w:rPr>
              <w:t>No.</w:t>
            </w:r>
          </w:p>
        </w:tc>
        <w:tc>
          <w:tcPr>
            <w:tcW w:w="479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6A255626" w14:textId="77777777" w:rsidR="0024617F" w:rsidRPr="00B922D6" w:rsidRDefault="0024617F" w:rsidP="00BD5F71">
            <w:pPr>
              <w:spacing w:after="0" w:line="240" w:lineRule="auto"/>
              <w:rPr>
                <w:rFonts w:ascii="Arial" w:hAnsi="Arial" w:cs="Arial"/>
                <w:lang w:val="en-MY" w:eastAsia="en-MY"/>
              </w:rPr>
            </w:pPr>
            <w:r w:rsidRPr="00B922D6">
              <w:rPr>
                <w:rFonts w:ascii="Arial" w:eastAsia="Arial" w:hAnsi="Arial" w:cs="Arial"/>
                <w:b/>
                <w:bCs/>
                <w:color w:val="000000" w:themeColor="text1"/>
                <w:kern w:val="24"/>
                <w:lang w:eastAsia="en-MY"/>
              </w:rPr>
              <w:t>Activity</w:t>
            </w:r>
          </w:p>
        </w:tc>
        <w:tc>
          <w:tcPr>
            <w:tcW w:w="259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566CC91" w14:textId="77777777" w:rsidR="0024617F" w:rsidRPr="00B922D6" w:rsidRDefault="0024617F" w:rsidP="00BD5F71">
            <w:pPr>
              <w:spacing w:after="0" w:line="240" w:lineRule="auto"/>
              <w:rPr>
                <w:rFonts w:ascii="Arial" w:hAnsi="Arial" w:cs="Arial"/>
                <w:lang w:val="en-MY" w:eastAsia="en-MY"/>
              </w:rPr>
            </w:pPr>
            <w:r w:rsidRPr="00B922D6">
              <w:rPr>
                <w:rFonts w:ascii="Arial" w:eastAsia="Arial" w:hAnsi="Arial" w:cs="Arial"/>
                <w:b/>
                <w:bCs/>
                <w:color w:val="000000" w:themeColor="text1"/>
                <w:kern w:val="24"/>
                <w:lang w:eastAsia="en-MY"/>
              </w:rPr>
              <w:t>Details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43C2AB92" w14:textId="77777777" w:rsidR="0024617F" w:rsidRPr="00B922D6" w:rsidRDefault="0024617F" w:rsidP="00B922D6">
            <w:pPr>
              <w:spacing w:after="0" w:line="240" w:lineRule="auto"/>
              <w:jc w:val="center"/>
              <w:rPr>
                <w:rFonts w:ascii="Arial" w:hAnsi="Arial" w:cs="Arial"/>
                <w:lang w:val="en-MY" w:eastAsia="en-MY"/>
              </w:rPr>
            </w:pPr>
            <w:r w:rsidRPr="00B922D6">
              <w:rPr>
                <w:rFonts w:ascii="Arial" w:eastAsia="Arial" w:hAnsi="Arial" w:cs="Arial"/>
                <w:b/>
                <w:bCs/>
                <w:color w:val="000000" w:themeColor="text1"/>
                <w:kern w:val="24"/>
                <w:lang w:eastAsia="en-MY"/>
              </w:rPr>
              <w:t>Cost (RM)</w:t>
            </w:r>
          </w:p>
        </w:tc>
      </w:tr>
      <w:tr w:rsidR="00532F56" w:rsidRPr="00B922D6" w14:paraId="7AFE2DC0" w14:textId="77777777" w:rsidTr="00FA6729">
        <w:trPr>
          <w:trHeight w:val="153"/>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1E574BBC" w14:textId="77777777" w:rsidR="0024617F" w:rsidRPr="00B922D6" w:rsidRDefault="0024617F" w:rsidP="00B922D6">
            <w:pPr>
              <w:spacing w:after="0" w:line="240" w:lineRule="auto"/>
              <w:ind w:hanging="86"/>
              <w:jc w:val="center"/>
              <w:rPr>
                <w:rFonts w:ascii="Arial" w:hAnsi="Arial" w:cs="Arial"/>
                <w:lang w:val="en-MY" w:eastAsia="en-MY"/>
              </w:rPr>
            </w:pPr>
            <w:r w:rsidRPr="00B922D6">
              <w:rPr>
                <w:rFonts w:ascii="Arial" w:eastAsia="Arial" w:hAnsi="Arial" w:cs="Arial"/>
                <w:color w:val="000000" w:themeColor="text1"/>
                <w:kern w:val="24"/>
                <w:lang w:eastAsia="en-MY"/>
              </w:rPr>
              <w:t>1.</w:t>
            </w:r>
          </w:p>
        </w:tc>
        <w:tc>
          <w:tcPr>
            <w:tcW w:w="479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4454001C" w14:textId="0C4AEC73" w:rsidR="0024617F" w:rsidRPr="00B922D6" w:rsidRDefault="00443270" w:rsidP="00B922D6">
            <w:pPr>
              <w:spacing w:after="0" w:line="240" w:lineRule="auto"/>
              <w:contextualSpacing/>
              <w:rPr>
                <w:rFonts w:ascii="Arial" w:hAnsi="Arial" w:cs="Arial"/>
                <w:lang w:val="en-MY" w:eastAsia="en-MY"/>
              </w:rPr>
            </w:pPr>
            <w:r w:rsidRPr="00B922D6">
              <w:rPr>
                <w:rFonts w:ascii="Arial" w:eastAsia="MS Mincho" w:hAnsi="Arial" w:cs="Arial"/>
              </w:rPr>
              <w:t xml:space="preserve">Participation </w:t>
            </w:r>
            <w:r w:rsidR="00090EEF">
              <w:rPr>
                <w:rFonts w:ascii="Arial" w:eastAsia="MS Mincho" w:hAnsi="Arial" w:cs="Arial"/>
              </w:rPr>
              <w:t>F</w:t>
            </w:r>
            <w:r w:rsidRPr="00B922D6">
              <w:rPr>
                <w:rFonts w:ascii="Arial" w:eastAsia="MS Mincho" w:hAnsi="Arial" w:cs="Arial"/>
              </w:rPr>
              <w:t xml:space="preserve">ees for the </w:t>
            </w:r>
            <w:r w:rsidR="00090EEF">
              <w:rPr>
                <w:rFonts w:ascii="Arial" w:eastAsia="MS Mincho" w:hAnsi="Arial" w:cs="Arial"/>
              </w:rPr>
              <w:t>C</w:t>
            </w:r>
            <w:r w:rsidRPr="00B922D6">
              <w:rPr>
                <w:rFonts w:ascii="Arial" w:eastAsia="MS Mincho" w:hAnsi="Arial" w:cs="Arial"/>
              </w:rPr>
              <w:t>ompany</w:t>
            </w:r>
          </w:p>
        </w:tc>
        <w:tc>
          <w:tcPr>
            <w:tcW w:w="259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hideMark/>
          </w:tcPr>
          <w:p w14:paraId="0956CF50" w14:textId="685566A1" w:rsidR="0024617F" w:rsidRPr="00B922D6" w:rsidRDefault="00443270" w:rsidP="00B922D6">
            <w:pPr>
              <w:spacing w:after="0" w:line="240" w:lineRule="auto"/>
              <w:rPr>
                <w:rFonts w:ascii="Arial" w:hAnsi="Arial" w:cs="Arial"/>
                <w:lang w:val="en-MY" w:eastAsia="en-MY"/>
              </w:rPr>
            </w:pPr>
            <w:r w:rsidRPr="00B922D6">
              <w:rPr>
                <w:rFonts w:ascii="Arial" w:hAnsi="Arial" w:cs="Arial"/>
              </w:rPr>
              <w:t xml:space="preserve">RM50/pax x 330 pax </w:t>
            </w:r>
            <w:r w:rsidR="0024617F" w:rsidRPr="00B922D6">
              <w:rPr>
                <w:rFonts w:ascii="Arial" w:eastAsia="Arial" w:hAnsi="Arial" w:cs="Arial"/>
                <w:color w:val="000000" w:themeColor="text1"/>
                <w:kern w:val="24"/>
                <w:lang w:eastAsia="en-MY"/>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625BE8C8" w14:textId="3A8FECF9" w:rsidR="0024617F" w:rsidRPr="00B922D6" w:rsidRDefault="00443270" w:rsidP="00B922D6">
            <w:pPr>
              <w:spacing w:after="0" w:line="240" w:lineRule="auto"/>
              <w:jc w:val="right"/>
              <w:rPr>
                <w:rFonts w:ascii="Arial" w:hAnsi="Arial" w:cs="Arial"/>
                <w:lang w:val="en-MY" w:eastAsia="en-MY"/>
              </w:rPr>
            </w:pPr>
            <w:r w:rsidRPr="00B922D6">
              <w:rPr>
                <w:rFonts w:ascii="Arial" w:eastAsia="Arial" w:hAnsi="Arial" w:cs="Arial"/>
                <w:color w:val="000000" w:themeColor="text1"/>
                <w:kern w:val="24"/>
                <w:lang w:eastAsia="en-MY"/>
              </w:rPr>
              <w:t>16,500</w:t>
            </w:r>
          </w:p>
        </w:tc>
      </w:tr>
      <w:tr w:rsidR="00532F56" w:rsidRPr="00B922D6" w14:paraId="62236C8B" w14:textId="77777777" w:rsidTr="00FA6729">
        <w:trPr>
          <w:trHeight w:val="102"/>
        </w:trPr>
        <w:tc>
          <w:tcPr>
            <w:tcW w:w="54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42E0A93" w14:textId="77777777" w:rsidR="0024617F" w:rsidRPr="00B922D6" w:rsidRDefault="0024617F" w:rsidP="00B922D6">
            <w:pPr>
              <w:spacing w:after="0" w:line="240" w:lineRule="auto"/>
              <w:ind w:hanging="86"/>
              <w:jc w:val="center"/>
              <w:rPr>
                <w:rFonts w:ascii="Arial" w:hAnsi="Arial" w:cs="Arial"/>
                <w:lang w:val="en-MY" w:eastAsia="en-MY"/>
              </w:rPr>
            </w:pPr>
            <w:r w:rsidRPr="00B922D6">
              <w:rPr>
                <w:rFonts w:ascii="Arial" w:eastAsia="Arial" w:hAnsi="Arial" w:cs="Arial"/>
                <w:color w:val="000000" w:themeColor="text1"/>
                <w:kern w:val="24"/>
                <w:lang w:eastAsia="en-MY"/>
              </w:rPr>
              <w:t>2.</w:t>
            </w:r>
          </w:p>
        </w:tc>
        <w:tc>
          <w:tcPr>
            <w:tcW w:w="479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75586B90" w14:textId="4718064C" w:rsidR="0024617F" w:rsidRPr="00B922D6" w:rsidRDefault="00443270" w:rsidP="00B922D6">
            <w:pPr>
              <w:spacing w:after="0" w:line="240" w:lineRule="auto"/>
              <w:rPr>
                <w:rFonts w:ascii="Arial" w:hAnsi="Arial" w:cs="Arial"/>
                <w:lang w:val="en-MY" w:eastAsia="en-MY"/>
              </w:rPr>
            </w:pPr>
            <w:r w:rsidRPr="00B922D6">
              <w:rPr>
                <w:rFonts w:ascii="Arial" w:eastAsia="Arial" w:hAnsi="Arial" w:cs="Arial"/>
                <w:color w:val="000000" w:themeColor="text1"/>
                <w:kern w:val="24"/>
                <w:lang w:eastAsia="en-MY"/>
              </w:rPr>
              <w:t xml:space="preserve">Content Development </w:t>
            </w:r>
            <w:r w:rsidR="00C476A9">
              <w:rPr>
                <w:rFonts w:ascii="Arial" w:eastAsia="Arial" w:hAnsi="Arial" w:cs="Arial"/>
                <w:color w:val="000000" w:themeColor="text1"/>
                <w:kern w:val="24"/>
                <w:lang w:eastAsia="en-MY"/>
              </w:rPr>
              <w:t xml:space="preserve">and Printing </w:t>
            </w:r>
            <w:r w:rsidRPr="00B922D6">
              <w:rPr>
                <w:rFonts w:ascii="Arial" w:eastAsia="Arial" w:hAnsi="Arial" w:cs="Arial"/>
                <w:color w:val="000000" w:themeColor="text1"/>
                <w:kern w:val="24"/>
                <w:lang w:eastAsia="en-MY"/>
              </w:rPr>
              <w:t>of the Directory</w:t>
            </w:r>
          </w:p>
          <w:p w14:paraId="0F28617F" w14:textId="72E1955D" w:rsidR="0024617F" w:rsidRPr="00B922D6" w:rsidRDefault="0024617F" w:rsidP="00B922D6">
            <w:pPr>
              <w:spacing w:after="0" w:line="240" w:lineRule="auto"/>
              <w:ind w:left="289"/>
              <w:contextualSpacing/>
              <w:rPr>
                <w:rFonts w:ascii="Arial" w:hAnsi="Arial" w:cs="Arial"/>
                <w:lang w:val="en-MY" w:eastAsia="en-MY"/>
              </w:rPr>
            </w:pPr>
          </w:p>
        </w:tc>
        <w:tc>
          <w:tcPr>
            <w:tcW w:w="259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hideMark/>
          </w:tcPr>
          <w:p w14:paraId="3B3C2D91" w14:textId="20B46AD9" w:rsidR="0024617F" w:rsidRPr="00B922D6" w:rsidRDefault="00C45B3B" w:rsidP="00C45B3B">
            <w:pPr>
              <w:spacing w:after="0" w:line="240" w:lineRule="auto"/>
              <w:rPr>
                <w:rFonts w:ascii="Arial" w:hAnsi="Arial" w:cs="Arial"/>
                <w:lang w:val="en-MY" w:eastAsia="en-MY"/>
              </w:rPr>
            </w:pPr>
            <w:r>
              <w:rPr>
                <w:rFonts w:ascii="Arial" w:hAnsi="Arial" w:cs="Arial"/>
                <w:lang w:val="en-MY" w:eastAsia="en-MY"/>
              </w:rPr>
              <w:t xml:space="preserve">Package </w:t>
            </w:r>
            <w:r w:rsidR="00C476A9">
              <w:rPr>
                <w:rFonts w:ascii="Arial" w:hAnsi="Arial" w:cs="Arial"/>
                <w:lang w:val="en-MY" w:eastAsia="en-MY"/>
              </w:rPr>
              <w:t>RM3,500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1A23BE02" w14:textId="72C7A857" w:rsidR="0024617F" w:rsidRPr="00B922D6" w:rsidRDefault="00C476A9" w:rsidP="00B922D6">
            <w:pPr>
              <w:spacing w:after="0" w:line="240" w:lineRule="auto"/>
              <w:jc w:val="right"/>
              <w:rPr>
                <w:rFonts w:ascii="Arial" w:eastAsia="Arial" w:hAnsi="Arial" w:cs="Arial"/>
                <w:color w:val="000000" w:themeColor="text1"/>
                <w:kern w:val="24"/>
                <w:lang w:eastAsia="en-MY"/>
              </w:rPr>
            </w:pPr>
            <w:r>
              <w:rPr>
                <w:rFonts w:ascii="Arial" w:eastAsia="Arial" w:hAnsi="Arial" w:cs="Arial"/>
                <w:color w:val="000000" w:themeColor="text1"/>
                <w:kern w:val="24"/>
                <w:lang w:eastAsia="en-MY"/>
              </w:rPr>
              <w:t>3,500</w:t>
            </w:r>
          </w:p>
          <w:p w14:paraId="0271C872" w14:textId="58AC38A9" w:rsidR="0024617F" w:rsidRPr="00B922D6" w:rsidRDefault="0024617F" w:rsidP="00B922D6">
            <w:pPr>
              <w:spacing w:after="0" w:line="240" w:lineRule="auto"/>
              <w:jc w:val="right"/>
              <w:rPr>
                <w:rFonts w:ascii="Arial" w:hAnsi="Arial" w:cs="Arial"/>
                <w:lang w:val="en-MY" w:eastAsia="en-MY"/>
              </w:rPr>
            </w:pPr>
          </w:p>
        </w:tc>
      </w:tr>
      <w:tr w:rsidR="009D6659" w:rsidRPr="00B922D6" w14:paraId="70E3A523" w14:textId="77777777" w:rsidTr="00FA6729">
        <w:trPr>
          <w:trHeight w:val="117"/>
        </w:trPr>
        <w:tc>
          <w:tcPr>
            <w:tcW w:w="7938" w:type="dxa"/>
            <w:gridSpan w:val="3"/>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406A868" w14:textId="77777777" w:rsidR="0024617F" w:rsidRPr="00B922D6" w:rsidRDefault="0024617F" w:rsidP="00B922D6">
            <w:pPr>
              <w:spacing w:after="0" w:line="240" w:lineRule="auto"/>
              <w:jc w:val="right"/>
              <w:rPr>
                <w:rFonts w:ascii="Arial" w:eastAsia="Arial" w:hAnsi="Arial" w:cs="Arial"/>
                <w:b/>
                <w:bCs/>
                <w:color w:val="000000" w:themeColor="text1"/>
                <w:kern w:val="24"/>
                <w:lang w:eastAsia="en-MY"/>
              </w:rPr>
            </w:pPr>
            <w:r w:rsidRPr="00B922D6">
              <w:rPr>
                <w:rFonts w:ascii="Arial" w:eastAsia="Arial" w:hAnsi="Arial" w:cs="Arial"/>
                <w:b/>
                <w:bCs/>
                <w:color w:val="000000" w:themeColor="text1"/>
                <w:kern w:val="24"/>
                <w:lang w:eastAsia="en-MY"/>
              </w:rPr>
              <w:t>Total</w:t>
            </w:r>
          </w:p>
          <w:p w14:paraId="7E776A5B" w14:textId="77777777" w:rsidR="0024617F" w:rsidRPr="00B922D6" w:rsidRDefault="0024617F" w:rsidP="00B922D6">
            <w:pPr>
              <w:spacing w:after="0" w:line="240" w:lineRule="auto"/>
              <w:jc w:val="right"/>
              <w:rPr>
                <w:rFonts w:ascii="Arial" w:hAnsi="Arial" w:cs="Arial"/>
                <w:lang w:val="en-MY" w:eastAsia="en-MY"/>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46381753" w14:textId="1F61D156" w:rsidR="0024617F" w:rsidRPr="00B922D6" w:rsidRDefault="00C476A9" w:rsidP="00B922D6">
            <w:pPr>
              <w:spacing w:after="0" w:line="240" w:lineRule="auto"/>
              <w:jc w:val="right"/>
              <w:rPr>
                <w:rFonts w:ascii="Arial" w:hAnsi="Arial" w:cs="Arial"/>
                <w:lang w:val="en-MY" w:eastAsia="en-MY"/>
              </w:rPr>
            </w:pPr>
            <w:r>
              <w:rPr>
                <w:rFonts w:ascii="Arial" w:eastAsia="Arial" w:hAnsi="Arial" w:cs="Arial"/>
                <w:b/>
                <w:bCs/>
                <w:kern w:val="24"/>
                <w:lang w:eastAsia="en-MY"/>
              </w:rPr>
              <w:t>20,000</w:t>
            </w:r>
          </w:p>
        </w:tc>
      </w:tr>
    </w:tbl>
    <w:p w14:paraId="684335AF" w14:textId="1236C2EA" w:rsidR="0024617F" w:rsidRDefault="0024617F" w:rsidP="00B3192D">
      <w:pPr>
        <w:spacing w:after="0"/>
        <w:jc w:val="both"/>
        <w:rPr>
          <w:rFonts w:ascii="Arial" w:hAnsi="Arial" w:cs="Arial"/>
          <w:b/>
          <w:sz w:val="24"/>
          <w:szCs w:val="24"/>
          <w:lang w:val="ms-MY"/>
        </w:rPr>
      </w:pPr>
    </w:p>
    <w:p w14:paraId="59E04FDE" w14:textId="77777777" w:rsidR="00A37D77" w:rsidRDefault="00A37D77" w:rsidP="00B3192D">
      <w:pPr>
        <w:spacing w:after="0"/>
        <w:jc w:val="both"/>
        <w:rPr>
          <w:rFonts w:ascii="Arial" w:hAnsi="Arial" w:cs="Arial"/>
          <w:b/>
          <w:sz w:val="24"/>
          <w:szCs w:val="24"/>
          <w:lang w:val="ms-MY"/>
        </w:rPr>
      </w:pPr>
    </w:p>
    <w:p w14:paraId="3B6D3710" w14:textId="77777777" w:rsidR="00C45B3B" w:rsidRDefault="0024617F" w:rsidP="00BD5F71">
      <w:pPr>
        <w:pStyle w:val="ListParagraph"/>
        <w:numPr>
          <w:ilvl w:val="0"/>
          <w:numId w:val="34"/>
        </w:numPr>
        <w:spacing w:after="0"/>
        <w:jc w:val="both"/>
        <w:rPr>
          <w:rFonts w:ascii="Arial" w:hAnsi="Arial" w:cs="Arial"/>
          <w:b/>
          <w:sz w:val="24"/>
          <w:szCs w:val="24"/>
        </w:rPr>
      </w:pPr>
      <w:r w:rsidRPr="00310608">
        <w:rPr>
          <w:noProof/>
          <w:lang w:val="en-MY" w:eastAsia="en-MY"/>
        </w:rPr>
        <mc:AlternateContent>
          <mc:Choice Requires="wpg">
            <w:drawing>
              <wp:anchor distT="0" distB="0" distL="114300" distR="114300" simplePos="0" relativeHeight="251659264" behindDoc="0" locked="0" layoutInCell="1" allowOverlap="1" wp14:anchorId="406CF4B7" wp14:editId="2EF4F1BD">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0C77F3CD" w14:textId="77777777" w:rsidR="0024617F" w:rsidRDefault="0024617F" w:rsidP="0024617F">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113FE806" w14:textId="77777777" w:rsidR="0024617F" w:rsidRDefault="0024617F" w:rsidP="0024617F">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43984ED8" w14:textId="77777777" w:rsidR="0024617F" w:rsidRDefault="0024617F" w:rsidP="0024617F">
                              <w:pPr>
                                <w:pStyle w:val="ListParagraph"/>
                                <w:numPr>
                                  <w:ilvl w:val="0"/>
                                  <w:numId w:val="5"/>
                                </w:numPr>
                                <w:spacing w:after="0" w:line="240" w:lineRule="auto"/>
                              </w:pPr>
                              <w:r>
                                <w:rPr>
                                  <w:rFonts w:ascii="Arial" w:hAnsi="Arial" w:cs="Arial"/>
                                  <w:color w:val="000000" w:themeColor="text1"/>
                                  <w:kern w:val="24"/>
                                </w:rPr>
                                <w:t>Number of collaborative connection established</w:t>
                              </w:r>
                            </w:p>
                            <w:p w14:paraId="451589F6" w14:textId="77777777" w:rsidR="0024617F" w:rsidRDefault="0024617F" w:rsidP="0024617F">
                              <w:pPr>
                                <w:pStyle w:val="ListParagraph"/>
                                <w:numPr>
                                  <w:ilvl w:val="0"/>
                                  <w:numId w:val="5"/>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39CE9E3E" w14:textId="77777777" w:rsidR="0024617F" w:rsidRDefault="0024617F" w:rsidP="0024617F">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406CF4B7" id="Group 4" o:spid="_x0000_s1026" style="position:absolute;left:0;text-align:left;margin-left:48.3pt;margin-top:736.2pt;width:651.15pt;height:68.2pt;z-index:251659264"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0C77F3CD" w14:textId="77777777" w:rsidR="0024617F" w:rsidRDefault="0024617F" w:rsidP="0024617F">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113FE806" w14:textId="77777777" w:rsidR="0024617F" w:rsidRDefault="0024617F" w:rsidP="0024617F">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43984ED8" w14:textId="77777777" w:rsidR="0024617F" w:rsidRDefault="0024617F" w:rsidP="0024617F">
                        <w:pPr>
                          <w:pStyle w:val="ListParagraph"/>
                          <w:numPr>
                            <w:ilvl w:val="0"/>
                            <w:numId w:val="5"/>
                          </w:numPr>
                          <w:spacing w:after="0" w:line="240" w:lineRule="auto"/>
                        </w:pPr>
                        <w:r>
                          <w:rPr>
                            <w:rFonts w:ascii="Arial" w:hAnsi="Arial" w:cs="Arial"/>
                            <w:color w:val="000000" w:themeColor="text1"/>
                            <w:kern w:val="24"/>
                          </w:rPr>
                          <w:t>Number of collaborative connection established</w:t>
                        </w:r>
                      </w:p>
                      <w:p w14:paraId="451589F6" w14:textId="77777777" w:rsidR="0024617F" w:rsidRDefault="0024617F" w:rsidP="0024617F">
                        <w:pPr>
                          <w:pStyle w:val="ListParagraph"/>
                          <w:numPr>
                            <w:ilvl w:val="0"/>
                            <w:numId w:val="5"/>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39CE9E3E" w14:textId="77777777" w:rsidR="0024617F" w:rsidRDefault="0024617F" w:rsidP="0024617F">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BD5F71">
        <w:rPr>
          <w:rFonts w:ascii="Arial" w:hAnsi="Arial" w:cs="Arial"/>
          <w:b/>
          <w:sz w:val="24"/>
          <w:szCs w:val="24"/>
        </w:rPr>
        <w:t>CONCLUSION</w:t>
      </w:r>
      <w:r w:rsidRPr="00BD5F71">
        <w:rPr>
          <w:rFonts w:ascii="Arial" w:hAnsi="Arial" w:cs="Arial"/>
          <w:b/>
          <w:sz w:val="24"/>
          <w:szCs w:val="24"/>
        </w:rPr>
        <w:t xml:space="preserve">  </w:t>
      </w:r>
    </w:p>
    <w:p w14:paraId="756F7215" w14:textId="659FB846" w:rsidR="0024617F" w:rsidRPr="00BD5F71" w:rsidRDefault="0024617F" w:rsidP="004C5DFF">
      <w:pPr>
        <w:pStyle w:val="ListParagraph"/>
        <w:spacing w:after="0"/>
        <w:ind w:left="465"/>
        <w:rPr>
          <w:rFonts w:ascii="Arial" w:hAnsi="Arial" w:cs="Arial"/>
          <w:b/>
          <w:sz w:val="24"/>
          <w:szCs w:val="24"/>
        </w:rPr>
      </w:pPr>
      <w:r w:rsidRPr="00BD5F71">
        <w:rPr>
          <w:rFonts w:ascii="Arial" w:hAnsi="Arial" w:cs="Arial"/>
          <w:b/>
          <w:sz w:val="24"/>
          <w:szCs w:val="24"/>
        </w:rPr>
        <w:t xml:space="preserve"> </w:t>
      </w:r>
    </w:p>
    <w:p w14:paraId="4F7884F7" w14:textId="45DADE85" w:rsidR="0024617F" w:rsidRDefault="004C5DFF" w:rsidP="004C5DFF">
      <w:pPr>
        <w:spacing w:after="0"/>
        <w:ind w:left="709" w:hanging="709"/>
        <w:jc w:val="both"/>
        <w:rPr>
          <w:rFonts w:ascii="Arial" w:hAnsi="Arial" w:cs="Arial"/>
          <w:color w:val="000000" w:themeColor="text1"/>
          <w:sz w:val="24"/>
          <w:szCs w:val="24"/>
        </w:rPr>
      </w:pPr>
      <w:r>
        <w:rPr>
          <w:rFonts w:ascii="Arial" w:hAnsi="Arial" w:cs="Arial"/>
          <w:color w:val="000000" w:themeColor="text1"/>
          <w:sz w:val="24"/>
          <w:szCs w:val="24"/>
        </w:rPr>
        <w:t>10.1</w:t>
      </w:r>
      <w:r>
        <w:rPr>
          <w:rFonts w:ascii="Arial" w:hAnsi="Arial" w:cs="Arial"/>
          <w:color w:val="000000" w:themeColor="text1"/>
          <w:sz w:val="24"/>
          <w:szCs w:val="24"/>
        </w:rPr>
        <w:tab/>
      </w:r>
      <w:r w:rsidR="0024617F" w:rsidRPr="00310608">
        <w:rPr>
          <w:rFonts w:ascii="Arial" w:hAnsi="Arial" w:cs="Arial"/>
          <w:color w:val="000000" w:themeColor="text1"/>
          <w:sz w:val="24"/>
          <w:szCs w:val="24"/>
        </w:rPr>
        <w:t xml:space="preserve">The approval of BOM is sought to approve the </w:t>
      </w:r>
      <w:r w:rsidR="0024617F" w:rsidRPr="00C626AA">
        <w:rPr>
          <w:rFonts w:ascii="Arial" w:hAnsi="Arial" w:cs="Arial"/>
          <w:color w:val="000000" w:themeColor="text1"/>
          <w:sz w:val="24"/>
          <w:szCs w:val="24"/>
        </w:rPr>
        <w:t xml:space="preserve">budget of </w:t>
      </w:r>
      <w:r w:rsidR="0024617F" w:rsidRPr="004C68B7">
        <w:rPr>
          <w:rFonts w:ascii="Arial" w:hAnsi="Arial" w:cs="Arial"/>
          <w:sz w:val="24"/>
          <w:szCs w:val="24"/>
        </w:rPr>
        <w:t>RM</w:t>
      </w:r>
      <w:r w:rsidR="006D4EE3">
        <w:rPr>
          <w:rFonts w:ascii="Arial" w:hAnsi="Arial" w:cs="Arial"/>
          <w:sz w:val="24"/>
          <w:szCs w:val="24"/>
        </w:rPr>
        <w:t>2</w:t>
      </w:r>
      <w:r w:rsidR="00C476A9">
        <w:rPr>
          <w:rFonts w:ascii="Arial" w:hAnsi="Arial" w:cs="Arial"/>
          <w:sz w:val="24"/>
          <w:szCs w:val="24"/>
        </w:rPr>
        <w:t>0,000.00</w:t>
      </w:r>
      <w:r w:rsidR="0024617F" w:rsidRPr="00C626AA">
        <w:rPr>
          <w:rFonts w:ascii="Arial" w:hAnsi="Arial" w:cs="Arial"/>
          <w:color w:val="000000" w:themeColor="text1"/>
          <w:sz w:val="24"/>
          <w:szCs w:val="24"/>
        </w:rPr>
        <w:t xml:space="preserve"> to utilise the</w:t>
      </w:r>
      <w:r>
        <w:rPr>
          <w:rFonts w:ascii="Arial" w:hAnsi="Arial" w:cs="Arial"/>
          <w:color w:val="000000" w:themeColor="text1"/>
          <w:sz w:val="24"/>
          <w:szCs w:val="24"/>
        </w:rPr>
        <w:t xml:space="preserve"> </w:t>
      </w:r>
      <w:r w:rsidR="00C476A9">
        <w:rPr>
          <w:rFonts w:ascii="Arial" w:hAnsi="Arial" w:cs="Arial"/>
          <w:color w:val="000000" w:themeColor="text1"/>
          <w:sz w:val="24"/>
          <w:szCs w:val="24"/>
        </w:rPr>
        <w:t>SPC 2.0</w:t>
      </w:r>
      <w:r w:rsidR="0024617F" w:rsidRPr="00C626AA">
        <w:rPr>
          <w:rFonts w:ascii="Arial" w:hAnsi="Arial" w:cs="Arial"/>
          <w:color w:val="000000" w:themeColor="text1"/>
          <w:sz w:val="24"/>
          <w:szCs w:val="24"/>
        </w:rPr>
        <w:t xml:space="preserve">-PSPN budget </w:t>
      </w:r>
      <w:r w:rsidR="0024617F" w:rsidRPr="0060425A">
        <w:rPr>
          <w:rFonts w:ascii="Arial" w:hAnsi="Arial" w:cs="Arial"/>
          <w:color w:val="000000" w:themeColor="text1"/>
          <w:sz w:val="24"/>
          <w:szCs w:val="24"/>
        </w:rPr>
        <w:t xml:space="preserve">to </w:t>
      </w:r>
      <w:r w:rsidR="00BD5F71">
        <w:rPr>
          <w:rFonts w:ascii="Arial" w:hAnsi="Arial" w:cs="Arial"/>
          <w:sz w:val="24"/>
          <w:szCs w:val="24"/>
        </w:rPr>
        <w:t xml:space="preserve">develop a </w:t>
      </w:r>
      <w:r w:rsidR="00A76AB8">
        <w:rPr>
          <w:rFonts w:ascii="Arial" w:hAnsi="Arial" w:cs="Arial"/>
          <w:sz w:val="24"/>
          <w:szCs w:val="24"/>
        </w:rPr>
        <w:t>directory of technology solution providers and to organize business matching exposition</w:t>
      </w:r>
      <w:r w:rsidR="00BD5F71">
        <w:rPr>
          <w:rFonts w:ascii="Arial" w:hAnsi="Arial" w:cs="Arial"/>
          <w:sz w:val="24"/>
          <w:szCs w:val="24"/>
        </w:rPr>
        <w:t xml:space="preserve"> for </w:t>
      </w:r>
      <w:r w:rsidR="0024617F">
        <w:rPr>
          <w:rFonts w:ascii="Arial" w:hAnsi="Arial" w:cs="Arial"/>
          <w:color w:val="000000" w:themeColor="text1"/>
          <w:sz w:val="24"/>
          <w:szCs w:val="24"/>
        </w:rPr>
        <w:t>p</w:t>
      </w:r>
      <w:r w:rsidR="0024617F" w:rsidRPr="0060425A">
        <w:rPr>
          <w:rFonts w:ascii="Arial" w:hAnsi="Arial" w:cs="Arial"/>
          <w:color w:val="000000" w:themeColor="text1"/>
          <w:sz w:val="24"/>
          <w:szCs w:val="24"/>
        </w:rPr>
        <w:t xml:space="preserve">rofessional </w:t>
      </w:r>
      <w:r w:rsidR="0024617F">
        <w:rPr>
          <w:rFonts w:ascii="Arial" w:hAnsi="Arial" w:cs="Arial"/>
          <w:color w:val="000000" w:themeColor="text1"/>
          <w:sz w:val="24"/>
          <w:szCs w:val="24"/>
        </w:rPr>
        <w:t>s</w:t>
      </w:r>
      <w:r w:rsidR="0024617F" w:rsidRPr="0060425A">
        <w:rPr>
          <w:rFonts w:ascii="Arial" w:hAnsi="Arial" w:cs="Arial"/>
          <w:color w:val="000000" w:themeColor="text1"/>
          <w:sz w:val="24"/>
          <w:szCs w:val="24"/>
        </w:rPr>
        <w:t xml:space="preserve">ervices </w:t>
      </w:r>
      <w:r w:rsidR="0024617F">
        <w:rPr>
          <w:rFonts w:ascii="Arial" w:hAnsi="Arial" w:cs="Arial"/>
          <w:color w:val="000000" w:themeColor="text1"/>
          <w:sz w:val="24"/>
          <w:szCs w:val="24"/>
        </w:rPr>
        <w:t>providers</w:t>
      </w:r>
      <w:r w:rsidR="0024617F" w:rsidRPr="0060425A">
        <w:rPr>
          <w:rFonts w:ascii="Arial" w:hAnsi="Arial" w:cs="Arial"/>
          <w:color w:val="000000" w:themeColor="text1"/>
          <w:sz w:val="24"/>
          <w:szCs w:val="24"/>
        </w:rPr>
        <w:t xml:space="preserve">, </w:t>
      </w:r>
      <w:r w:rsidR="00BD5F71">
        <w:rPr>
          <w:rFonts w:ascii="Arial" w:hAnsi="Arial" w:cs="Arial"/>
          <w:color w:val="000000" w:themeColor="text1"/>
          <w:sz w:val="24"/>
          <w:szCs w:val="24"/>
        </w:rPr>
        <w:t>May -</w:t>
      </w:r>
      <w:r w:rsidR="007B72F9">
        <w:rPr>
          <w:rFonts w:ascii="Arial" w:hAnsi="Arial" w:cs="Arial"/>
          <w:color w:val="000000" w:themeColor="text1"/>
          <w:sz w:val="24"/>
          <w:szCs w:val="24"/>
        </w:rPr>
        <w:t xml:space="preserve"> </w:t>
      </w:r>
      <w:r w:rsidR="0024617F">
        <w:rPr>
          <w:rFonts w:ascii="Arial" w:hAnsi="Arial" w:cs="Arial"/>
          <w:color w:val="000000" w:themeColor="text1"/>
          <w:sz w:val="24"/>
          <w:szCs w:val="24"/>
        </w:rPr>
        <w:t xml:space="preserve">September </w:t>
      </w:r>
      <w:r w:rsidR="0024617F" w:rsidRPr="0060425A">
        <w:rPr>
          <w:rFonts w:ascii="Arial" w:hAnsi="Arial" w:cs="Arial"/>
          <w:color w:val="000000" w:themeColor="text1"/>
          <w:sz w:val="24"/>
          <w:szCs w:val="24"/>
        </w:rPr>
        <w:t>2020.</w:t>
      </w:r>
    </w:p>
    <w:p w14:paraId="6B645227" w14:textId="77777777" w:rsidR="00EE796F" w:rsidRDefault="00EE796F" w:rsidP="004C5DFF">
      <w:pPr>
        <w:spacing w:after="0"/>
        <w:ind w:left="709" w:hanging="709"/>
        <w:jc w:val="both"/>
        <w:rPr>
          <w:rFonts w:ascii="Arial" w:hAnsi="Arial" w:cs="Arial"/>
          <w:color w:val="000000" w:themeColor="text1"/>
          <w:sz w:val="24"/>
          <w:szCs w:val="24"/>
        </w:rPr>
      </w:pPr>
    </w:p>
    <w:p w14:paraId="6307B364" w14:textId="5EAC20BF" w:rsidR="0024617F" w:rsidRPr="00310608" w:rsidRDefault="0024617F" w:rsidP="00B3192D">
      <w:pPr>
        <w:spacing w:after="0"/>
        <w:ind w:left="720"/>
        <w:jc w:val="both"/>
        <w:rPr>
          <w:rFonts w:ascii="Arial" w:hAnsi="Arial" w:cs="Arial"/>
          <w:sz w:val="24"/>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2880"/>
      </w:tblGrid>
      <w:tr w:rsidR="00A76AB8" w:rsidRPr="00310608" w14:paraId="65497A29" w14:textId="77777777" w:rsidTr="00FA6729">
        <w:trPr>
          <w:trHeight w:val="70"/>
        </w:trPr>
        <w:tc>
          <w:tcPr>
            <w:tcW w:w="3235" w:type="dxa"/>
          </w:tcPr>
          <w:p w14:paraId="6EDC7B56" w14:textId="77777777" w:rsidR="00A76AB8" w:rsidRDefault="00A76AB8" w:rsidP="00A76AB8">
            <w:pPr>
              <w:rPr>
                <w:rFonts w:ascii="Arial" w:hAnsi="Arial" w:cs="Arial"/>
                <w:sz w:val="24"/>
                <w:szCs w:val="24"/>
              </w:rPr>
            </w:pPr>
            <w:r w:rsidRPr="00310608">
              <w:rPr>
                <w:rFonts w:ascii="Arial" w:hAnsi="Arial" w:cs="Arial"/>
                <w:sz w:val="24"/>
                <w:szCs w:val="24"/>
              </w:rPr>
              <w:t>Prepared by:</w:t>
            </w:r>
          </w:p>
          <w:p w14:paraId="6D69E40A" w14:textId="6B11D1D9" w:rsidR="00A76AB8" w:rsidRPr="00310608" w:rsidRDefault="00A76AB8" w:rsidP="00A76AB8">
            <w:pPr>
              <w:rPr>
                <w:rFonts w:ascii="Arial" w:hAnsi="Arial" w:cs="Arial"/>
                <w:b/>
                <w:sz w:val="24"/>
                <w:szCs w:val="24"/>
              </w:rPr>
            </w:pPr>
            <w:r w:rsidRPr="00310608">
              <w:rPr>
                <w:rFonts w:ascii="Arial" w:hAnsi="Arial" w:cs="Arial"/>
                <w:b/>
                <w:noProof/>
                <w:sz w:val="24"/>
                <w:szCs w:val="24"/>
              </w:rPr>
              <w:drawing>
                <wp:inline distT="0" distB="0" distL="0" distR="0" wp14:anchorId="247F55D6" wp14:editId="440CB49B">
                  <wp:extent cx="712381" cy="56519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755" cy="573425"/>
                          </a:xfrm>
                          <a:prstGeom prst="rect">
                            <a:avLst/>
                          </a:prstGeom>
                          <a:noFill/>
                        </pic:spPr>
                      </pic:pic>
                    </a:graphicData>
                  </a:graphic>
                </wp:inline>
              </w:drawing>
            </w:r>
          </w:p>
        </w:tc>
        <w:tc>
          <w:tcPr>
            <w:tcW w:w="3330" w:type="dxa"/>
          </w:tcPr>
          <w:p w14:paraId="125E4E25" w14:textId="24723543" w:rsidR="00A76AB8" w:rsidRPr="00310608" w:rsidRDefault="00A76AB8" w:rsidP="00A76AB8">
            <w:pPr>
              <w:rPr>
                <w:rFonts w:ascii="Arial" w:hAnsi="Arial" w:cs="Arial"/>
                <w:b/>
                <w:sz w:val="24"/>
                <w:szCs w:val="24"/>
              </w:rPr>
            </w:pPr>
            <w:r w:rsidRPr="00310608">
              <w:rPr>
                <w:rFonts w:ascii="Arial" w:hAnsi="Arial" w:cs="Arial"/>
                <w:sz w:val="24"/>
                <w:szCs w:val="24"/>
              </w:rPr>
              <w:t>Checked by:</w:t>
            </w:r>
            <w:r w:rsidRPr="00310608">
              <w:rPr>
                <w:rFonts w:ascii="Arial" w:hAnsi="Arial" w:cs="Arial"/>
                <w:noProof/>
                <w:sz w:val="24"/>
                <w:szCs w:val="24"/>
              </w:rPr>
              <w:t xml:space="preserve"> </w:t>
            </w:r>
            <w:r w:rsidRPr="00310608">
              <w:rPr>
                <w:rFonts w:ascii="Arial" w:hAnsi="Arial" w:cs="Arial"/>
                <w:noProof/>
                <w:sz w:val="24"/>
                <w:szCs w:val="24"/>
              </w:rPr>
              <w:drawing>
                <wp:inline distT="0" distB="0" distL="0" distR="0" wp14:anchorId="14B17CC9" wp14:editId="780CF725">
                  <wp:extent cx="1160145" cy="606056"/>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267"/>
                          <a:stretch/>
                        </pic:blipFill>
                        <pic:spPr bwMode="auto">
                          <a:xfrm>
                            <a:off x="0" y="0"/>
                            <a:ext cx="1279337" cy="668321"/>
                          </a:xfrm>
                          <a:prstGeom prst="rect">
                            <a:avLst/>
                          </a:prstGeom>
                          <a:ln>
                            <a:noFill/>
                          </a:ln>
                          <a:extLst>
                            <a:ext uri="{53640926-AAD7-44D8-BBD7-CCE9431645EC}">
                              <a14:shadowObscured xmlns:a14="http://schemas.microsoft.com/office/drawing/2010/main"/>
                            </a:ext>
                          </a:extLst>
                        </pic:spPr>
                      </pic:pic>
                    </a:graphicData>
                  </a:graphic>
                </wp:inline>
              </w:drawing>
            </w:r>
          </w:p>
        </w:tc>
        <w:tc>
          <w:tcPr>
            <w:tcW w:w="2880" w:type="dxa"/>
            <w:shd w:val="clear" w:color="auto" w:fill="auto"/>
          </w:tcPr>
          <w:p w14:paraId="46E89FDB" w14:textId="6CEDA13C" w:rsidR="00A76AB8" w:rsidRPr="00310608" w:rsidRDefault="00A76AB8" w:rsidP="00A76AB8">
            <w:pPr>
              <w:rPr>
                <w:rFonts w:ascii="Arial" w:hAnsi="Arial" w:cs="Arial"/>
                <w:b/>
                <w:sz w:val="24"/>
                <w:szCs w:val="24"/>
              </w:rPr>
            </w:pPr>
            <w:r w:rsidRPr="00310608">
              <w:rPr>
                <w:rFonts w:ascii="Arial" w:hAnsi="Arial" w:cs="Arial"/>
                <w:sz w:val="24"/>
                <w:szCs w:val="24"/>
              </w:rPr>
              <w:t xml:space="preserve">Approved by:  </w:t>
            </w:r>
            <w:r w:rsidRPr="00310608">
              <w:rPr>
                <w:rFonts w:ascii="Arial" w:hAnsi="Arial" w:cs="Arial"/>
                <w:noProof/>
                <w:sz w:val="24"/>
                <w:szCs w:val="24"/>
              </w:rPr>
              <w:drawing>
                <wp:inline distT="0" distB="0" distL="0" distR="0" wp14:anchorId="734F5DC6" wp14:editId="46CD732F">
                  <wp:extent cx="1110615" cy="414468"/>
                  <wp:effectExtent l="0" t="0" r="0" b="5080"/>
                  <wp:docPr id="7"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169917" cy="436599"/>
                          </a:xfrm>
                          <a:prstGeom prst="rect">
                            <a:avLst/>
                          </a:prstGeom>
                        </pic:spPr>
                      </pic:pic>
                    </a:graphicData>
                  </a:graphic>
                </wp:inline>
              </w:drawing>
            </w:r>
          </w:p>
        </w:tc>
      </w:tr>
      <w:tr w:rsidR="00A76AB8" w:rsidRPr="00310608" w14:paraId="6021A2A0" w14:textId="77777777" w:rsidTr="00FA6729">
        <w:trPr>
          <w:trHeight w:val="70"/>
        </w:trPr>
        <w:tc>
          <w:tcPr>
            <w:tcW w:w="3235" w:type="dxa"/>
          </w:tcPr>
          <w:p w14:paraId="293A040B" w14:textId="77777777" w:rsidR="00A76AB8" w:rsidRPr="00310608" w:rsidRDefault="00A76AB8" w:rsidP="00A76AB8">
            <w:pPr>
              <w:spacing w:line="276" w:lineRule="auto"/>
              <w:rPr>
                <w:rFonts w:ascii="Arial" w:hAnsi="Arial" w:cs="Arial"/>
                <w:b/>
                <w:sz w:val="24"/>
                <w:szCs w:val="24"/>
              </w:rPr>
            </w:pPr>
            <w:r w:rsidRPr="00310608">
              <w:rPr>
                <w:rFonts w:ascii="Arial" w:hAnsi="Arial" w:cs="Arial"/>
                <w:b/>
                <w:sz w:val="24"/>
                <w:szCs w:val="24"/>
              </w:rPr>
              <w:t>Azhani Ismail</w:t>
            </w:r>
          </w:p>
          <w:p w14:paraId="31B9F316"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 xml:space="preserve">Project Manager </w:t>
            </w:r>
          </w:p>
          <w:p w14:paraId="45AF6BB5"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Professional Services Productivity Nexus (PSPN)</w:t>
            </w:r>
          </w:p>
          <w:p w14:paraId="6D7041BF" w14:textId="75C3DAFD" w:rsidR="00A76AB8" w:rsidRPr="00310608" w:rsidRDefault="00A76AB8" w:rsidP="00A76AB8">
            <w:pPr>
              <w:rPr>
                <w:rFonts w:ascii="Arial" w:hAnsi="Arial" w:cs="Arial"/>
                <w:b/>
                <w:sz w:val="24"/>
                <w:szCs w:val="24"/>
              </w:rPr>
            </w:pPr>
            <w:r w:rsidRPr="00310608">
              <w:rPr>
                <w:rFonts w:ascii="Arial" w:hAnsi="Arial" w:cs="Arial"/>
                <w:sz w:val="24"/>
                <w:szCs w:val="24"/>
              </w:rPr>
              <w:t xml:space="preserve">Date: </w:t>
            </w:r>
            <w:r>
              <w:rPr>
                <w:rFonts w:ascii="Arial" w:hAnsi="Arial" w:cs="Arial"/>
                <w:sz w:val="24"/>
                <w:szCs w:val="24"/>
              </w:rPr>
              <w:t>6</w:t>
            </w:r>
            <w:r w:rsidRPr="00532F56">
              <w:rPr>
                <w:rFonts w:ascii="Arial" w:hAnsi="Arial" w:cs="Arial"/>
                <w:sz w:val="24"/>
                <w:szCs w:val="24"/>
                <w:vertAlign w:val="superscript"/>
              </w:rPr>
              <w:t>th</w:t>
            </w:r>
            <w:r>
              <w:rPr>
                <w:rFonts w:ascii="Arial" w:hAnsi="Arial" w:cs="Arial"/>
                <w:sz w:val="24"/>
                <w:szCs w:val="24"/>
              </w:rPr>
              <w:t xml:space="preserve"> May 2021</w:t>
            </w:r>
          </w:p>
        </w:tc>
        <w:tc>
          <w:tcPr>
            <w:tcW w:w="3330" w:type="dxa"/>
          </w:tcPr>
          <w:p w14:paraId="75B50CC0" w14:textId="77777777" w:rsidR="00A76AB8" w:rsidRPr="00310608" w:rsidRDefault="00A76AB8" w:rsidP="00A76AB8">
            <w:pPr>
              <w:spacing w:line="276" w:lineRule="auto"/>
              <w:rPr>
                <w:rFonts w:ascii="Arial" w:hAnsi="Arial" w:cs="Arial"/>
                <w:b/>
                <w:sz w:val="24"/>
                <w:szCs w:val="24"/>
              </w:rPr>
            </w:pPr>
            <w:r w:rsidRPr="00310608">
              <w:rPr>
                <w:rFonts w:ascii="Arial" w:hAnsi="Arial" w:cs="Arial"/>
                <w:b/>
                <w:sz w:val="24"/>
                <w:szCs w:val="24"/>
              </w:rPr>
              <w:t>Nor Halisa Mohamad Halil</w:t>
            </w:r>
          </w:p>
          <w:p w14:paraId="3DB710DE"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 xml:space="preserve">Program Manager </w:t>
            </w:r>
          </w:p>
          <w:p w14:paraId="330EFCE0"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Professional Services Productivity Nexus (PSPN)</w:t>
            </w:r>
          </w:p>
          <w:p w14:paraId="06972D62" w14:textId="6107EA40" w:rsidR="00A76AB8" w:rsidRPr="00310608" w:rsidRDefault="00A76AB8" w:rsidP="00A76AB8">
            <w:pPr>
              <w:rPr>
                <w:rFonts w:ascii="Arial" w:hAnsi="Arial" w:cs="Arial"/>
                <w:b/>
                <w:sz w:val="24"/>
                <w:szCs w:val="24"/>
              </w:rPr>
            </w:pPr>
            <w:r w:rsidRPr="00310608">
              <w:rPr>
                <w:rFonts w:ascii="Arial" w:hAnsi="Arial" w:cs="Arial"/>
                <w:sz w:val="24"/>
                <w:szCs w:val="24"/>
              </w:rPr>
              <w:t xml:space="preserve">Date: </w:t>
            </w:r>
            <w:r>
              <w:rPr>
                <w:rFonts w:ascii="Arial" w:hAnsi="Arial" w:cs="Arial"/>
                <w:sz w:val="24"/>
                <w:szCs w:val="24"/>
              </w:rPr>
              <w:t>6</w:t>
            </w:r>
            <w:r w:rsidRPr="00532F56">
              <w:rPr>
                <w:rFonts w:ascii="Arial" w:hAnsi="Arial" w:cs="Arial"/>
                <w:sz w:val="24"/>
                <w:szCs w:val="24"/>
                <w:vertAlign w:val="superscript"/>
              </w:rPr>
              <w:t>th</w:t>
            </w:r>
            <w:r>
              <w:rPr>
                <w:rFonts w:ascii="Arial" w:hAnsi="Arial" w:cs="Arial"/>
                <w:sz w:val="24"/>
                <w:szCs w:val="24"/>
              </w:rPr>
              <w:t xml:space="preserve"> May 2021</w:t>
            </w:r>
          </w:p>
        </w:tc>
        <w:tc>
          <w:tcPr>
            <w:tcW w:w="2880" w:type="dxa"/>
            <w:shd w:val="clear" w:color="auto" w:fill="auto"/>
          </w:tcPr>
          <w:p w14:paraId="07B28108" w14:textId="77777777" w:rsidR="00A76AB8" w:rsidRPr="00310608" w:rsidRDefault="00A76AB8" w:rsidP="00A76AB8">
            <w:pPr>
              <w:spacing w:line="276" w:lineRule="auto"/>
              <w:rPr>
                <w:rFonts w:ascii="Arial" w:hAnsi="Arial" w:cs="Arial"/>
                <w:b/>
                <w:sz w:val="24"/>
                <w:szCs w:val="24"/>
              </w:rPr>
            </w:pPr>
            <w:r w:rsidRPr="00310608">
              <w:rPr>
                <w:rFonts w:ascii="Arial" w:hAnsi="Arial" w:cs="Arial"/>
                <w:b/>
                <w:sz w:val="24"/>
                <w:szCs w:val="24"/>
              </w:rPr>
              <w:t>Suhaimi Hamad</w:t>
            </w:r>
          </w:p>
          <w:p w14:paraId="660CB2F8"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 xml:space="preserve">Director </w:t>
            </w:r>
          </w:p>
          <w:p w14:paraId="103AD499" w14:textId="77777777" w:rsidR="00A76AB8" w:rsidRPr="00310608" w:rsidRDefault="00A76AB8" w:rsidP="00A76AB8">
            <w:pPr>
              <w:spacing w:line="276" w:lineRule="auto"/>
              <w:rPr>
                <w:rFonts w:ascii="Arial" w:hAnsi="Arial" w:cs="Arial"/>
                <w:sz w:val="24"/>
                <w:szCs w:val="24"/>
              </w:rPr>
            </w:pPr>
            <w:r w:rsidRPr="00310608">
              <w:rPr>
                <w:rFonts w:ascii="Arial" w:hAnsi="Arial" w:cs="Arial"/>
                <w:sz w:val="24"/>
                <w:szCs w:val="24"/>
              </w:rPr>
              <w:t xml:space="preserve">Delivery Management Office (DMO) </w:t>
            </w:r>
          </w:p>
          <w:p w14:paraId="70B4B8C7" w14:textId="3C05E9A4" w:rsidR="00A76AB8" w:rsidRPr="00310608" w:rsidRDefault="00A76AB8" w:rsidP="00A76AB8">
            <w:pPr>
              <w:rPr>
                <w:rFonts w:ascii="Arial" w:hAnsi="Arial" w:cs="Arial"/>
                <w:b/>
                <w:sz w:val="24"/>
                <w:szCs w:val="24"/>
              </w:rPr>
            </w:pPr>
            <w:r w:rsidRPr="00310608">
              <w:rPr>
                <w:rFonts w:ascii="Arial" w:hAnsi="Arial" w:cs="Arial"/>
                <w:sz w:val="24"/>
                <w:szCs w:val="24"/>
              </w:rPr>
              <w:t xml:space="preserve">Date: </w:t>
            </w:r>
            <w:r w:rsidR="003E7E18">
              <w:rPr>
                <w:rFonts w:ascii="Arial" w:hAnsi="Arial" w:cs="Arial"/>
                <w:sz w:val="24"/>
                <w:szCs w:val="24"/>
              </w:rPr>
              <w:t>2</w:t>
            </w:r>
            <w:r w:rsidR="005D2A56">
              <w:rPr>
                <w:rFonts w:ascii="Arial" w:hAnsi="Arial" w:cs="Arial"/>
                <w:sz w:val="24"/>
                <w:szCs w:val="24"/>
              </w:rPr>
              <w:t>0</w:t>
            </w:r>
            <w:r w:rsidR="005D2A56" w:rsidRPr="005D2A56">
              <w:rPr>
                <w:rFonts w:ascii="Arial" w:hAnsi="Arial" w:cs="Arial"/>
                <w:sz w:val="24"/>
                <w:szCs w:val="24"/>
                <w:vertAlign w:val="superscript"/>
              </w:rPr>
              <w:t>th</w:t>
            </w:r>
            <w:r w:rsidR="005D2A56">
              <w:rPr>
                <w:rFonts w:ascii="Arial" w:hAnsi="Arial" w:cs="Arial"/>
                <w:sz w:val="24"/>
                <w:szCs w:val="24"/>
              </w:rPr>
              <w:t xml:space="preserve"> </w:t>
            </w:r>
            <w:r>
              <w:rPr>
                <w:rFonts w:ascii="Arial" w:hAnsi="Arial" w:cs="Arial"/>
                <w:sz w:val="24"/>
                <w:szCs w:val="24"/>
              </w:rPr>
              <w:t>May 2021</w:t>
            </w:r>
          </w:p>
        </w:tc>
      </w:tr>
    </w:tbl>
    <w:p w14:paraId="3FF35FCA" w14:textId="76AE8D17" w:rsidR="008814D9" w:rsidRDefault="008814D9" w:rsidP="00A76AB8">
      <w:pPr>
        <w:spacing w:after="0"/>
        <w:jc w:val="center"/>
        <w:rPr>
          <w:rFonts w:ascii="Arial" w:hAnsi="Arial" w:cs="Arial"/>
          <w:sz w:val="24"/>
          <w:szCs w:val="24"/>
        </w:rPr>
      </w:pPr>
    </w:p>
    <w:sectPr w:rsidR="008814D9" w:rsidSect="00FA6729">
      <w:footerReference w:type="default" r:id="rId13"/>
      <w:pgSz w:w="12240" w:h="15840"/>
      <w:pgMar w:top="1135"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DAC3" w14:textId="77777777" w:rsidR="00536553" w:rsidRDefault="00536553" w:rsidP="00575095">
      <w:pPr>
        <w:spacing w:after="0" w:line="240" w:lineRule="auto"/>
      </w:pPr>
      <w:r>
        <w:separator/>
      </w:r>
    </w:p>
  </w:endnote>
  <w:endnote w:type="continuationSeparator" w:id="0">
    <w:p w14:paraId="20B4BD36" w14:textId="77777777" w:rsidR="00536553" w:rsidRDefault="00536553" w:rsidP="0057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983977"/>
      <w:docPartObj>
        <w:docPartGallery w:val="Page Numbers (Bottom of Page)"/>
        <w:docPartUnique/>
      </w:docPartObj>
    </w:sdtPr>
    <w:sdtEndPr>
      <w:rPr>
        <w:color w:val="7F7F7F" w:themeColor="background1" w:themeShade="7F"/>
        <w:spacing w:val="60"/>
      </w:rPr>
    </w:sdtEndPr>
    <w:sdtContent>
      <w:p w14:paraId="410B44B5" w14:textId="77777777" w:rsidR="00575095" w:rsidRDefault="00575095" w:rsidP="00575095">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t>1</w:t>
        </w:r>
        <w:r>
          <w:rPr>
            <w:b/>
            <w:bCs/>
            <w:noProof/>
          </w:rPr>
          <w:fldChar w:fldCharType="end"/>
        </w:r>
        <w:r>
          <w:rPr>
            <w:b/>
            <w:bCs/>
          </w:rPr>
          <w:t xml:space="preserve"> | </w:t>
        </w:r>
        <w:r>
          <w:rPr>
            <w:color w:val="7F7F7F" w:themeColor="background1" w:themeShade="7F"/>
            <w:spacing w:val="60"/>
          </w:rPr>
          <w:t>Page</w:t>
        </w:r>
      </w:p>
      <w:p w14:paraId="6857BE13" w14:textId="6F2106B6" w:rsidR="00575095" w:rsidRDefault="00575095" w:rsidP="00575095">
        <w:pPr>
          <w:pStyle w:val="Footer"/>
          <w:pBdr>
            <w:top w:val="single" w:sz="4" w:space="1" w:color="D9D9D9" w:themeColor="background1" w:themeShade="D9"/>
          </w:pBdr>
          <w:rPr>
            <w:b/>
            <w:bCs/>
          </w:rPr>
        </w:pPr>
        <w:r>
          <w:rPr>
            <w:color w:val="7F7F7F" w:themeColor="background1" w:themeShade="7F"/>
            <w:spacing w:val="60"/>
          </w:rPr>
          <w:t xml:space="preserve">PSPN BOM PAPER </w:t>
        </w:r>
        <w:r w:rsidR="003E7E18">
          <w:rPr>
            <w:color w:val="7F7F7F" w:themeColor="background1" w:themeShade="7F"/>
            <w:spacing w:val="60"/>
          </w:rPr>
          <w:t>10</w:t>
        </w:r>
        <w:r>
          <w:rPr>
            <w:color w:val="7F7F7F" w:themeColor="background1" w:themeShade="7F"/>
            <w:spacing w:val="60"/>
          </w:rPr>
          <w:t xml:space="preserve">/2021 </w:t>
        </w:r>
      </w:p>
    </w:sdtContent>
  </w:sdt>
  <w:p w14:paraId="5691DB37" w14:textId="73989EA6" w:rsidR="00575095" w:rsidRPr="00575095" w:rsidRDefault="00575095" w:rsidP="00575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D9E8" w14:textId="77777777" w:rsidR="00536553" w:rsidRDefault="00536553" w:rsidP="00575095">
      <w:pPr>
        <w:spacing w:after="0" w:line="240" w:lineRule="auto"/>
      </w:pPr>
      <w:r>
        <w:separator/>
      </w:r>
    </w:p>
  </w:footnote>
  <w:footnote w:type="continuationSeparator" w:id="0">
    <w:p w14:paraId="4BCFFBB8" w14:textId="77777777" w:rsidR="00536553" w:rsidRDefault="00536553" w:rsidP="00575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E45086"/>
    <w:lvl w:ilvl="0">
      <w:numFmt w:val="bullet"/>
      <w:lvlText w:val="*"/>
      <w:lvlJc w:val="left"/>
    </w:lvl>
  </w:abstractNum>
  <w:abstractNum w:abstractNumId="1" w15:restartNumberingAfterBreak="0">
    <w:nsid w:val="03057B41"/>
    <w:multiLevelType w:val="hybridMultilevel"/>
    <w:tmpl w:val="5B4CCC28"/>
    <w:lvl w:ilvl="0" w:tplc="44090001">
      <w:start w:val="1"/>
      <w:numFmt w:val="bullet"/>
      <w:lvlText w:val=""/>
      <w:lvlJc w:val="left"/>
      <w:pPr>
        <w:ind w:left="1189" w:hanging="480"/>
      </w:pPr>
      <w:rPr>
        <w:rFonts w:ascii="Symbol" w:hAnsi="Symbol"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 w15:restartNumberingAfterBreak="0">
    <w:nsid w:val="19F33CA3"/>
    <w:multiLevelType w:val="hybridMultilevel"/>
    <w:tmpl w:val="2CC4CE8C"/>
    <w:lvl w:ilvl="0" w:tplc="1BE801B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20EF1726"/>
    <w:multiLevelType w:val="hybridMultilevel"/>
    <w:tmpl w:val="D1B80D66"/>
    <w:lvl w:ilvl="0" w:tplc="57B06902">
      <w:start w:val="1"/>
      <w:numFmt w:val="lowerLetter"/>
      <w:lvlText w:val="%1)"/>
      <w:lvlJc w:val="left"/>
      <w:pPr>
        <w:ind w:left="1069" w:hanging="360"/>
      </w:pPr>
      <w:rPr>
        <w:rFonts w:hint="default"/>
        <w:color w:val="000000"/>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4" w15:restartNumberingAfterBreak="0">
    <w:nsid w:val="27157BEB"/>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B7909B3"/>
    <w:multiLevelType w:val="hybridMultilevel"/>
    <w:tmpl w:val="B68222CC"/>
    <w:lvl w:ilvl="0" w:tplc="44090017">
      <w:start w:val="1"/>
      <w:numFmt w:val="lowerLetter"/>
      <w:lvlText w:val="%1)"/>
      <w:lvlJc w:val="left"/>
      <w:pPr>
        <w:ind w:left="1069" w:hanging="360"/>
      </w:pPr>
      <w:rPr>
        <w:rFonts w:hint="default"/>
      </w:rPr>
    </w:lvl>
    <w:lvl w:ilvl="1" w:tplc="44090001">
      <w:start w:val="1"/>
      <w:numFmt w:val="bullet"/>
      <w:lvlText w:val=""/>
      <w:lvlJc w:val="left"/>
      <w:pPr>
        <w:ind w:left="1789" w:hanging="360"/>
      </w:pPr>
      <w:rPr>
        <w:rFonts w:ascii="Symbol" w:hAnsi="Symbol" w:hint="default"/>
      </w:r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6" w15:restartNumberingAfterBreak="0">
    <w:nsid w:val="2BA05C78"/>
    <w:multiLevelType w:val="hybridMultilevel"/>
    <w:tmpl w:val="3EB03D06"/>
    <w:lvl w:ilvl="0" w:tplc="60C28F90">
      <w:start w:val="1"/>
      <w:numFmt w:val="bullet"/>
      <w:lvlText w:val=""/>
      <w:lvlJc w:val="left"/>
      <w:pPr>
        <w:tabs>
          <w:tab w:val="num" w:pos="720"/>
        </w:tabs>
        <w:ind w:left="720" w:hanging="360"/>
      </w:pPr>
      <w:rPr>
        <w:rFonts w:ascii="Symbol" w:hAnsi="Symbol" w:hint="default"/>
      </w:rPr>
    </w:lvl>
    <w:lvl w:ilvl="1" w:tplc="11765728" w:tentative="1">
      <w:start w:val="1"/>
      <w:numFmt w:val="bullet"/>
      <w:lvlText w:val=""/>
      <w:lvlJc w:val="left"/>
      <w:pPr>
        <w:tabs>
          <w:tab w:val="num" w:pos="1440"/>
        </w:tabs>
        <w:ind w:left="1440" w:hanging="360"/>
      </w:pPr>
      <w:rPr>
        <w:rFonts w:ascii="Symbol" w:hAnsi="Symbol" w:hint="default"/>
      </w:rPr>
    </w:lvl>
    <w:lvl w:ilvl="2" w:tplc="0354E654" w:tentative="1">
      <w:start w:val="1"/>
      <w:numFmt w:val="bullet"/>
      <w:lvlText w:val=""/>
      <w:lvlJc w:val="left"/>
      <w:pPr>
        <w:tabs>
          <w:tab w:val="num" w:pos="2160"/>
        </w:tabs>
        <w:ind w:left="2160" w:hanging="360"/>
      </w:pPr>
      <w:rPr>
        <w:rFonts w:ascii="Symbol" w:hAnsi="Symbol" w:hint="default"/>
      </w:rPr>
    </w:lvl>
    <w:lvl w:ilvl="3" w:tplc="BBB81876" w:tentative="1">
      <w:start w:val="1"/>
      <w:numFmt w:val="bullet"/>
      <w:lvlText w:val=""/>
      <w:lvlJc w:val="left"/>
      <w:pPr>
        <w:tabs>
          <w:tab w:val="num" w:pos="2880"/>
        </w:tabs>
        <w:ind w:left="2880" w:hanging="360"/>
      </w:pPr>
      <w:rPr>
        <w:rFonts w:ascii="Symbol" w:hAnsi="Symbol" w:hint="default"/>
      </w:rPr>
    </w:lvl>
    <w:lvl w:ilvl="4" w:tplc="C0B69192" w:tentative="1">
      <w:start w:val="1"/>
      <w:numFmt w:val="bullet"/>
      <w:lvlText w:val=""/>
      <w:lvlJc w:val="left"/>
      <w:pPr>
        <w:tabs>
          <w:tab w:val="num" w:pos="3600"/>
        </w:tabs>
        <w:ind w:left="3600" w:hanging="360"/>
      </w:pPr>
      <w:rPr>
        <w:rFonts w:ascii="Symbol" w:hAnsi="Symbol" w:hint="default"/>
      </w:rPr>
    </w:lvl>
    <w:lvl w:ilvl="5" w:tplc="1B8ABE94" w:tentative="1">
      <w:start w:val="1"/>
      <w:numFmt w:val="bullet"/>
      <w:lvlText w:val=""/>
      <w:lvlJc w:val="left"/>
      <w:pPr>
        <w:tabs>
          <w:tab w:val="num" w:pos="4320"/>
        </w:tabs>
        <w:ind w:left="4320" w:hanging="360"/>
      </w:pPr>
      <w:rPr>
        <w:rFonts w:ascii="Symbol" w:hAnsi="Symbol" w:hint="default"/>
      </w:rPr>
    </w:lvl>
    <w:lvl w:ilvl="6" w:tplc="CB865816" w:tentative="1">
      <w:start w:val="1"/>
      <w:numFmt w:val="bullet"/>
      <w:lvlText w:val=""/>
      <w:lvlJc w:val="left"/>
      <w:pPr>
        <w:tabs>
          <w:tab w:val="num" w:pos="5040"/>
        </w:tabs>
        <w:ind w:left="5040" w:hanging="360"/>
      </w:pPr>
      <w:rPr>
        <w:rFonts w:ascii="Symbol" w:hAnsi="Symbol" w:hint="default"/>
      </w:rPr>
    </w:lvl>
    <w:lvl w:ilvl="7" w:tplc="DCA8AE9A" w:tentative="1">
      <w:start w:val="1"/>
      <w:numFmt w:val="bullet"/>
      <w:lvlText w:val=""/>
      <w:lvlJc w:val="left"/>
      <w:pPr>
        <w:tabs>
          <w:tab w:val="num" w:pos="5760"/>
        </w:tabs>
        <w:ind w:left="5760" w:hanging="360"/>
      </w:pPr>
      <w:rPr>
        <w:rFonts w:ascii="Symbol" w:hAnsi="Symbol" w:hint="default"/>
      </w:rPr>
    </w:lvl>
    <w:lvl w:ilvl="8" w:tplc="EDFEE3D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E1F22B3"/>
    <w:multiLevelType w:val="hybridMultilevel"/>
    <w:tmpl w:val="107CCD2A"/>
    <w:lvl w:ilvl="0" w:tplc="44090017">
      <w:start w:val="1"/>
      <w:numFmt w:val="lowerLetter"/>
      <w:lvlText w:val="%1)"/>
      <w:lvlJc w:val="left"/>
      <w:pPr>
        <w:ind w:left="1429" w:hanging="360"/>
      </w:pPr>
    </w:lvl>
    <w:lvl w:ilvl="1" w:tplc="44090017">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8" w15:restartNumberingAfterBreak="0">
    <w:nsid w:val="32E42413"/>
    <w:multiLevelType w:val="multilevel"/>
    <w:tmpl w:val="65F4A224"/>
    <w:lvl w:ilvl="0">
      <w:start w:val="10"/>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8B1E03"/>
    <w:multiLevelType w:val="hybridMultilevel"/>
    <w:tmpl w:val="11E6FCDC"/>
    <w:lvl w:ilvl="0" w:tplc="44090017">
      <w:start w:val="1"/>
      <w:numFmt w:val="lowerLetter"/>
      <w:lvlText w:val="%1)"/>
      <w:lvlJc w:val="left"/>
      <w:pPr>
        <w:ind w:left="1069" w:hanging="360"/>
      </w:pPr>
      <w:rPr>
        <w:rFonts w:hint="default"/>
      </w:rPr>
    </w:lvl>
    <w:lvl w:ilvl="1" w:tplc="44090001">
      <w:start w:val="1"/>
      <w:numFmt w:val="bullet"/>
      <w:lvlText w:val=""/>
      <w:lvlJc w:val="left"/>
      <w:pPr>
        <w:ind w:left="1789" w:hanging="360"/>
      </w:pPr>
      <w:rPr>
        <w:rFonts w:ascii="Symbol" w:hAnsi="Symbol" w:hint="default"/>
      </w:r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0" w15:restartNumberingAfterBreak="0">
    <w:nsid w:val="39D905FA"/>
    <w:multiLevelType w:val="hybridMultilevel"/>
    <w:tmpl w:val="D0E2FE9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B9E5B03"/>
    <w:multiLevelType w:val="hybridMultilevel"/>
    <w:tmpl w:val="A1E439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3FB2EDF"/>
    <w:multiLevelType w:val="hybridMultilevel"/>
    <w:tmpl w:val="D2348E26"/>
    <w:lvl w:ilvl="0" w:tplc="ADF03FF2">
      <w:start w:val="1"/>
      <w:numFmt w:val="bullet"/>
      <w:lvlText w:val=""/>
      <w:lvlJc w:val="left"/>
      <w:pPr>
        <w:tabs>
          <w:tab w:val="num" w:pos="720"/>
        </w:tabs>
        <w:ind w:left="720" w:hanging="360"/>
      </w:pPr>
      <w:rPr>
        <w:rFonts w:ascii="Symbol" w:hAnsi="Symbol" w:hint="default"/>
      </w:rPr>
    </w:lvl>
    <w:lvl w:ilvl="1" w:tplc="A1CC860A" w:tentative="1">
      <w:start w:val="1"/>
      <w:numFmt w:val="bullet"/>
      <w:lvlText w:val=""/>
      <w:lvlJc w:val="left"/>
      <w:pPr>
        <w:tabs>
          <w:tab w:val="num" w:pos="1440"/>
        </w:tabs>
        <w:ind w:left="1440" w:hanging="360"/>
      </w:pPr>
      <w:rPr>
        <w:rFonts w:ascii="Symbol" w:hAnsi="Symbol" w:hint="default"/>
      </w:rPr>
    </w:lvl>
    <w:lvl w:ilvl="2" w:tplc="C2FCE97A" w:tentative="1">
      <w:start w:val="1"/>
      <w:numFmt w:val="bullet"/>
      <w:lvlText w:val=""/>
      <w:lvlJc w:val="left"/>
      <w:pPr>
        <w:tabs>
          <w:tab w:val="num" w:pos="2160"/>
        </w:tabs>
        <w:ind w:left="2160" w:hanging="360"/>
      </w:pPr>
      <w:rPr>
        <w:rFonts w:ascii="Symbol" w:hAnsi="Symbol" w:hint="default"/>
      </w:rPr>
    </w:lvl>
    <w:lvl w:ilvl="3" w:tplc="79E608C6" w:tentative="1">
      <w:start w:val="1"/>
      <w:numFmt w:val="bullet"/>
      <w:lvlText w:val=""/>
      <w:lvlJc w:val="left"/>
      <w:pPr>
        <w:tabs>
          <w:tab w:val="num" w:pos="2880"/>
        </w:tabs>
        <w:ind w:left="2880" w:hanging="360"/>
      </w:pPr>
      <w:rPr>
        <w:rFonts w:ascii="Symbol" w:hAnsi="Symbol" w:hint="default"/>
      </w:rPr>
    </w:lvl>
    <w:lvl w:ilvl="4" w:tplc="F2368274" w:tentative="1">
      <w:start w:val="1"/>
      <w:numFmt w:val="bullet"/>
      <w:lvlText w:val=""/>
      <w:lvlJc w:val="left"/>
      <w:pPr>
        <w:tabs>
          <w:tab w:val="num" w:pos="3600"/>
        </w:tabs>
        <w:ind w:left="3600" w:hanging="360"/>
      </w:pPr>
      <w:rPr>
        <w:rFonts w:ascii="Symbol" w:hAnsi="Symbol" w:hint="default"/>
      </w:rPr>
    </w:lvl>
    <w:lvl w:ilvl="5" w:tplc="F992F440" w:tentative="1">
      <w:start w:val="1"/>
      <w:numFmt w:val="bullet"/>
      <w:lvlText w:val=""/>
      <w:lvlJc w:val="left"/>
      <w:pPr>
        <w:tabs>
          <w:tab w:val="num" w:pos="4320"/>
        </w:tabs>
        <w:ind w:left="4320" w:hanging="360"/>
      </w:pPr>
      <w:rPr>
        <w:rFonts w:ascii="Symbol" w:hAnsi="Symbol" w:hint="default"/>
      </w:rPr>
    </w:lvl>
    <w:lvl w:ilvl="6" w:tplc="ECE25DD0" w:tentative="1">
      <w:start w:val="1"/>
      <w:numFmt w:val="bullet"/>
      <w:lvlText w:val=""/>
      <w:lvlJc w:val="left"/>
      <w:pPr>
        <w:tabs>
          <w:tab w:val="num" w:pos="5040"/>
        </w:tabs>
        <w:ind w:left="5040" w:hanging="360"/>
      </w:pPr>
      <w:rPr>
        <w:rFonts w:ascii="Symbol" w:hAnsi="Symbol" w:hint="default"/>
      </w:rPr>
    </w:lvl>
    <w:lvl w:ilvl="7" w:tplc="503A1418" w:tentative="1">
      <w:start w:val="1"/>
      <w:numFmt w:val="bullet"/>
      <w:lvlText w:val=""/>
      <w:lvlJc w:val="left"/>
      <w:pPr>
        <w:tabs>
          <w:tab w:val="num" w:pos="5760"/>
        </w:tabs>
        <w:ind w:left="5760" w:hanging="360"/>
      </w:pPr>
      <w:rPr>
        <w:rFonts w:ascii="Symbol" w:hAnsi="Symbol" w:hint="default"/>
      </w:rPr>
    </w:lvl>
    <w:lvl w:ilvl="8" w:tplc="5614A0A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46E657B"/>
    <w:multiLevelType w:val="hybridMultilevel"/>
    <w:tmpl w:val="C5BC63A0"/>
    <w:lvl w:ilvl="0" w:tplc="67769C4E">
      <w:start w:val="1"/>
      <w:numFmt w:val="bullet"/>
      <w:lvlText w:val=""/>
      <w:lvlJc w:val="left"/>
      <w:pPr>
        <w:tabs>
          <w:tab w:val="num" w:pos="720"/>
        </w:tabs>
        <w:ind w:left="720" w:hanging="360"/>
      </w:pPr>
      <w:rPr>
        <w:rFonts w:ascii="Symbol" w:hAnsi="Symbol" w:hint="default"/>
      </w:rPr>
    </w:lvl>
    <w:lvl w:ilvl="1" w:tplc="E9AAC41E" w:tentative="1">
      <w:start w:val="1"/>
      <w:numFmt w:val="bullet"/>
      <w:lvlText w:val=""/>
      <w:lvlJc w:val="left"/>
      <w:pPr>
        <w:tabs>
          <w:tab w:val="num" w:pos="1440"/>
        </w:tabs>
        <w:ind w:left="1440" w:hanging="360"/>
      </w:pPr>
      <w:rPr>
        <w:rFonts w:ascii="Symbol" w:hAnsi="Symbol" w:hint="default"/>
      </w:rPr>
    </w:lvl>
    <w:lvl w:ilvl="2" w:tplc="5BDEA6E2" w:tentative="1">
      <w:start w:val="1"/>
      <w:numFmt w:val="bullet"/>
      <w:lvlText w:val=""/>
      <w:lvlJc w:val="left"/>
      <w:pPr>
        <w:tabs>
          <w:tab w:val="num" w:pos="2160"/>
        </w:tabs>
        <w:ind w:left="2160" w:hanging="360"/>
      </w:pPr>
      <w:rPr>
        <w:rFonts w:ascii="Symbol" w:hAnsi="Symbol" w:hint="default"/>
      </w:rPr>
    </w:lvl>
    <w:lvl w:ilvl="3" w:tplc="CD78115C" w:tentative="1">
      <w:start w:val="1"/>
      <w:numFmt w:val="bullet"/>
      <w:lvlText w:val=""/>
      <w:lvlJc w:val="left"/>
      <w:pPr>
        <w:tabs>
          <w:tab w:val="num" w:pos="2880"/>
        </w:tabs>
        <w:ind w:left="2880" w:hanging="360"/>
      </w:pPr>
      <w:rPr>
        <w:rFonts w:ascii="Symbol" w:hAnsi="Symbol" w:hint="default"/>
      </w:rPr>
    </w:lvl>
    <w:lvl w:ilvl="4" w:tplc="709ED8A8" w:tentative="1">
      <w:start w:val="1"/>
      <w:numFmt w:val="bullet"/>
      <w:lvlText w:val=""/>
      <w:lvlJc w:val="left"/>
      <w:pPr>
        <w:tabs>
          <w:tab w:val="num" w:pos="3600"/>
        </w:tabs>
        <w:ind w:left="3600" w:hanging="360"/>
      </w:pPr>
      <w:rPr>
        <w:rFonts w:ascii="Symbol" w:hAnsi="Symbol" w:hint="default"/>
      </w:rPr>
    </w:lvl>
    <w:lvl w:ilvl="5" w:tplc="50A88CB8" w:tentative="1">
      <w:start w:val="1"/>
      <w:numFmt w:val="bullet"/>
      <w:lvlText w:val=""/>
      <w:lvlJc w:val="left"/>
      <w:pPr>
        <w:tabs>
          <w:tab w:val="num" w:pos="4320"/>
        </w:tabs>
        <w:ind w:left="4320" w:hanging="360"/>
      </w:pPr>
      <w:rPr>
        <w:rFonts w:ascii="Symbol" w:hAnsi="Symbol" w:hint="default"/>
      </w:rPr>
    </w:lvl>
    <w:lvl w:ilvl="6" w:tplc="E93887BC" w:tentative="1">
      <w:start w:val="1"/>
      <w:numFmt w:val="bullet"/>
      <w:lvlText w:val=""/>
      <w:lvlJc w:val="left"/>
      <w:pPr>
        <w:tabs>
          <w:tab w:val="num" w:pos="5040"/>
        </w:tabs>
        <w:ind w:left="5040" w:hanging="360"/>
      </w:pPr>
      <w:rPr>
        <w:rFonts w:ascii="Symbol" w:hAnsi="Symbol" w:hint="default"/>
      </w:rPr>
    </w:lvl>
    <w:lvl w:ilvl="7" w:tplc="9E62A21E" w:tentative="1">
      <w:start w:val="1"/>
      <w:numFmt w:val="bullet"/>
      <w:lvlText w:val=""/>
      <w:lvlJc w:val="left"/>
      <w:pPr>
        <w:tabs>
          <w:tab w:val="num" w:pos="5760"/>
        </w:tabs>
        <w:ind w:left="5760" w:hanging="360"/>
      </w:pPr>
      <w:rPr>
        <w:rFonts w:ascii="Symbol" w:hAnsi="Symbol" w:hint="default"/>
      </w:rPr>
    </w:lvl>
    <w:lvl w:ilvl="8" w:tplc="FC90B94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7E13687"/>
    <w:multiLevelType w:val="hybridMultilevel"/>
    <w:tmpl w:val="516E59E6"/>
    <w:lvl w:ilvl="0" w:tplc="44090001">
      <w:start w:val="1"/>
      <w:numFmt w:val="bullet"/>
      <w:lvlText w:val=""/>
      <w:lvlJc w:val="left"/>
      <w:pPr>
        <w:ind w:left="1429" w:hanging="360"/>
      </w:pPr>
      <w:rPr>
        <w:rFonts w:ascii="Symbol" w:hAnsi="Symbol" w:hint="default"/>
      </w:rPr>
    </w:lvl>
    <w:lvl w:ilvl="1" w:tplc="44090003">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15" w15:restartNumberingAfterBreak="0">
    <w:nsid w:val="4A2249AB"/>
    <w:multiLevelType w:val="multilevel"/>
    <w:tmpl w:val="0C5A577C"/>
    <w:lvl w:ilvl="0">
      <w:start w:val="1"/>
      <w:numFmt w:val="lowerLetter"/>
      <w:lvlText w:val="%1)"/>
      <w:lvlJc w:val="left"/>
      <w:pPr>
        <w:tabs>
          <w:tab w:val="num" w:pos="720"/>
        </w:tabs>
        <w:ind w:left="720" w:hanging="720"/>
      </w:pPr>
      <w:rPr>
        <w:rFonts w:hint="default"/>
        <w:b w:val="0"/>
        <w:bCs/>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2B6665B"/>
    <w:multiLevelType w:val="hybridMultilevel"/>
    <w:tmpl w:val="1A78D5B0"/>
    <w:lvl w:ilvl="0" w:tplc="44090001">
      <w:start w:val="1"/>
      <w:numFmt w:val="bullet"/>
      <w:lvlText w:val=""/>
      <w:lvlJc w:val="left"/>
      <w:pPr>
        <w:tabs>
          <w:tab w:val="num" w:pos="720"/>
        </w:tabs>
        <w:ind w:left="720" w:hanging="360"/>
      </w:pPr>
      <w:rPr>
        <w:rFonts w:ascii="Symbol" w:hAnsi="Symbol" w:hint="default"/>
      </w:rPr>
    </w:lvl>
    <w:lvl w:ilvl="1" w:tplc="D7EAD0F0" w:tentative="1">
      <w:start w:val="1"/>
      <w:numFmt w:val="bullet"/>
      <w:lvlText w:val=""/>
      <w:lvlJc w:val="left"/>
      <w:pPr>
        <w:tabs>
          <w:tab w:val="num" w:pos="1440"/>
        </w:tabs>
        <w:ind w:left="1440" w:hanging="360"/>
      </w:pPr>
      <w:rPr>
        <w:rFonts w:ascii="Wingdings" w:hAnsi="Wingdings" w:hint="default"/>
      </w:rPr>
    </w:lvl>
    <w:lvl w:ilvl="2" w:tplc="398AE3EE" w:tentative="1">
      <w:start w:val="1"/>
      <w:numFmt w:val="bullet"/>
      <w:lvlText w:val=""/>
      <w:lvlJc w:val="left"/>
      <w:pPr>
        <w:tabs>
          <w:tab w:val="num" w:pos="2160"/>
        </w:tabs>
        <w:ind w:left="2160" w:hanging="360"/>
      </w:pPr>
      <w:rPr>
        <w:rFonts w:ascii="Wingdings" w:hAnsi="Wingdings" w:hint="default"/>
      </w:rPr>
    </w:lvl>
    <w:lvl w:ilvl="3" w:tplc="DA348422" w:tentative="1">
      <w:start w:val="1"/>
      <w:numFmt w:val="bullet"/>
      <w:lvlText w:val=""/>
      <w:lvlJc w:val="left"/>
      <w:pPr>
        <w:tabs>
          <w:tab w:val="num" w:pos="2880"/>
        </w:tabs>
        <w:ind w:left="2880" w:hanging="360"/>
      </w:pPr>
      <w:rPr>
        <w:rFonts w:ascii="Wingdings" w:hAnsi="Wingdings" w:hint="default"/>
      </w:rPr>
    </w:lvl>
    <w:lvl w:ilvl="4" w:tplc="B13CDBB2" w:tentative="1">
      <w:start w:val="1"/>
      <w:numFmt w:val="bullet"/>
      <w:lvlText w:val=""/>
      <w:lvlJc w:val="left"/>
      <w:pPr>
        <w:tabs>
          <w:tab w:val="num" w:pos="3600"/>
        </w:tabs>
        <w:ind w:left="3600" w:hanging="360"/>
      </w:pPr>
      <w:rPr>
        <w:rFonts w:ascii="Wingdings" w:hAnsi="Wingdings" w:hint="default"/>
      </w:rPr>
    </w:lvl>
    <w:lvl w:ilvl="5" w:tplc="F4B0AF08" w:tentative="1">
      <w:start w:val="1"/>
      <w:numFmt w:val="bullet"/>
      <w:lvlText w:val=""/>
      <w:lvlJc w:val="left"/>
      <w:pPr>
        <w:tabs>
          <w:tab w:val="num" w:pos="4320"/>
        </w:tabs>
        <w:ind w:left="4320" w:hanging="360"/>
      </w:pPr>
      <w:rPr>
        <w:rFonts w:ascii="Wingdings" w:hAnsi="Wingdings" w:hint="default"/>
      </w:rPr>
    </w:lvl>
    <w:lvl w:ilvl="6" w:tplc="5C0A555C" w:tentative="1">
      <w:start w:val="1"/>
      <w:numFmt w:val="bullet"/>
      <w:lvlText w:val=""/>
      <w:lvlJc w:val="left"/>
      <w:pPr>
        <w:tabs>
          <w:tab w:val="num" w:pos="5040"/>
        </w:tabs>
        <w:ind w:left="5040" w:hanging="360"/>
      </w:pPr>
      <w:rPr>
        <w:rFonts w:ascii="Wingdings" w:hAnsi="Wingdings" w:hint="default"/>
      </w:rPr>
    </w:lvl>
    <w:lvl w:ilvl="7" w:tplc="2E8C156C" w:tentative="1">
      <w:start w:val="1"/>
      <w:numFmt w:val="bullet"/>
      <w:lvlText w:val=""/>
      <w:lvlJc w:val="left"/>
      <w:pPr>
        <w:tabs>
          <w:tab w:val="num" w:pos="5760"/>
        </w:tabs>
        <w:ind w:left="5760" w:hanging="360"/>
      </w:pPr>
      <w:rPr>
        <w:rFonts w:ascii="Wingdings" w:hAnsi="Wingdings" w:hint="default"/>
      </w:rPr>
    </w:lvl>
    <w:lvl w:ilvl="8" w:tplc="1D8A91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39239A"/>
    <w:multiLevelType w:val="hybridMultilevel"/>
    <w:tmpl w:val="F28212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F2151A2"/>
    <w:multiLevelType w:val="hybridMultilevel"/>
    <w:tmpl w:val="F2FAE7BA"/>
    <w:lvl w:ilvl="0" w:tplc="44090017">
      <w:start w:val="1"/>
      <w:numFmt w:val="lowerLetter"/>
      <w:lvlText w:val="%1)"/>
      <w:lvlJc w:val="left"/>
      <w:pPr>
        <w:ind w:left="1069" w:hanging="360"/>
      </w:pPr>
      <w:rPr>
        <w:rFonts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0" w15:restartNumberingAfterBreak="0">
    <w:nsid w:val="62DF543A"/>
    <w:multiLevelType w:val="hybridMultilevel"/>
    <w:tmpl w:val="F41C6676"/>
    <w:lvl w:ilvl="0" w:tplc="3FE239C4">
      <w:start w:val="1"/>
      <w:numFmt w:val="lowerLetter"/>
      <w:lvlText w:val="%1)"/>
      <w:lvlJc w:val="lef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80005A8"/>
    <w:multiLevelType w:val="multilevel"/>
    <w:tmpl w:val="5628BBFC"/>
    <w:lvl w:ilvl="0">
      <w:start w:val="1"/>
      <w:numFmt w:val="decimal"/>
      <w:lvlText w:val="%1.0"/>
      <w:lvlJc w:val="left"/>
      <w:pPr>
        <w:tabs>
          <w:tab w:val="num" w:pos="720"/>
        </w:tabs>
        <w:ind w:left="720" w:hanging="720"/>
      </w:pPr>
      <w:rPr>
        <w:rFonts w:hint="default"/>
        <w:b/>
        <w:bCs/>
        <w:color w:val="auto"/>
      </w:rPr>
    </w:lvl>
    <w:lvl w:ilvl="1">
      <w:start w:val="1"/>
      <w:numFmt w:val="lowerLetter"/>
      <w:lvlText w:val="%2)"/>
      <w:lvlJc w:val="left"/>
      <w:pPr>
        <w:tabs>
          <w:tab w:val="num" w:pos="1440"/>
        </w:tabs>
        <w:ind w:left="1440" w:hanging="720"/>
      </w:pPr>
      <w:rPr>
        <w:rFonts w:ascii="Arial" w:hAnsi="Arial" w:cs="Arial" w:hint="default"/>
        <w:b w:val="0"/>
        <w:bCs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682F309D"/>
    <w:multiLevelType w:val="hybridMultilevel"/>
    <w:tmpl w:val="7EDAD9AA"/>
    <w:lvl w:ilvl="0" w:tplc="44090001">
      <w:start w:val="1"/>
      <w:numFmt w:val="bullet"/>
      <w:lvlText w:val=""/>
      <w:lvlJc w:val="left"/>
      <w:pPr>
        <w:ind w:left="1069" w:hanging="360"/>
      </w:pPr>
      <w:rPr>
        <w:rFonts w:ascii="Symbol" w:hAnsi="Symbol"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3" w15:restartNumberingAfterBreak="0">
    <w:nsid w:val="69BC2ADE"/>
    <w:multiLevelType w:val="hybridMultilevel"/>
    <w:tmpl w:val="65606A14"/>
    <w:lvl w:ilvl="0" w:tplc="F3BE43FC">
      <w:start w:val="1"/>
      <w:numFmt w:val="bullet"/>
      <w:lvlText w:val=""/>
      <w:lvlJc w:val="left"/>
      <w:pPr>
        <w:tabs>
          <w:tab w:val="num" w:pos="720"/>
        </w:tabs>
        <w:ind w:left="720" w:hanging="360"/>
      </w:pPr>
      <w:rPr>
        <w:rFonts w:ascii="Symbol" w:hAnsi="Symbol" w:hint="default"/>
      </w:rPr>
    </w:lvl>
    <w:lvl w:ilvl="1" w:tplc="6CFEE882" w:tentative="1">
      <w:start w:val="1"/>
      <w:numFmt w:val="bullet"/>
      <w:lvlText w:val=""/>
      <w:lvlJc w:val="left"/>
      <w:pPr>
        <w:tabs>
          <w:tab w:val="num" w:pos="1440"/>
        </w:tabs>
        <w:ind w:left="1440" w:hanging="360"/>
      </w:pPr>
      <w:rPr>
        <w:rFonts w:ascii="Symbol" w:hAnsi="Symbol" w:hint="default"/>
      </w:rPr>
    </w:lvl>
    <w:lvl w:ilvl="2" w:tplc="8B68BF18" w:tentative="1">
      <w:start w:val="1"/>
      <w:numFmt w:val="bullet"/>
      <w:lvlText w:val=""/>
      <w:lvlJc w:val="left"/>
      <w:pPr>
        <w:tabs>
          <w:tab w:val="num" w:pos="2160"/>
        </w:tabs>
        <w:ind w:left="2160" w:hanging="360"/>
      </w:pPr>
      <w:rPr>
        <w:rFonts w:ascii="Symbol" w:hAnsi="Symbol" w:hint="default"/>
      </w:rPr>
    </w:lvl>
    <w:lvl w:ilvl="3" w:tplc="ABAC8A28" w:tentative="1">
      <w:start w:val="1"/>
      <w:numFmt w:val="bullet"/>
      <w:lvlText w:val=""/>
      <w:lvlJc w:val="left"/>
      <w:pPr>
        <w:tabs>
          <w:tab w:val="num" w:pos="2880"/>
        </w:tabs>
        <w:ind w:left="2880" w:hanging="360"/>
      </w:pPr>
      <w:rPr>
        <w:rFonts w:ascii="Symbol" w:hAnsi="Symbol" w:hint="default"/>
      </w:rPr>
    </w:lvl>
    <w:lvl w:ilvl="4" w:tplc="AEF8EBA6" w:tentative="1">
      <w:start w:val="1"/>
      <w:numFmt w:val="bullet"/>
      <w:lvlText w:val=""/>
      <w:lvlJc w:val="left"/>
      <w:pPr>
        <w:tabs>
          <w:tab w:val="num" w:pos="3600"/>
        </w:tabs>
        <w:ind w:left="3600" w:hanging="360"/>
      </w:pPr>
      <w:rPr>
        <w:rFonts w:ascii="Symbol" w:hAnsi="Symbol" w:hint="default"/>
      </w:rPr>
    </w:lvl>
    <w:lvl w:ilvl="5" w:tplc="C114B03E" w:tentative="1">
      <w:start w:val="1"/>
      <w:numFmt w:val="bullet"/>
      <w:lvlText w:val=""/>
      <w:lvlJc w:val="left"/>
      <w:pPr>
        <w:tabs>
          <w:tab w:val="num" w:pos="4320"/>
        </w:tabs>
        <w:ind w:left="4320" w:hanging="360"/>
      </w:pPr>
      <w:rPr>
        <w:rFonts w:ascii="Symbol" w:hAnsi="Symbol" w:hint="default"/>
      </w:rPr>
    </w:lvl>
    <w:lvl w:ilvl="6" w:tplc="DAE65F30" w:tentative="1">
      <w:start w:val="1"/>
      <w:numFmt w:val="bullet"/>
      <w:lvlText w:val=""/>
      <w:lvlJc w:val="left"/>
      <w:pPr>
        <w:tabs>
          <w:tab w:val="num" w:pos="5040"/>
        </w:tabs>
        <w:ind w:left="5040" w:hanging="360"/>
      </w:pPr>
      <w:rPr>
        <w:rFonts w:ascii="Symbol" w:hAnsi="Symbol" w:hint="default"/>
      </w:rPr>
    </w:lvl>
    <w:lvl w:ilvl="7" w:tplc="1CC2C7E0" w:tentative="1">
      <w:start w:val="1"/>
      <w:numFmt w:val="bullet"/>
      <w:lvlText w:val=""/>
      <w:lvlJc w:val="left"/>
      <w:pPr>
        <w:tabs>
          <w:tab w:val="num" w:pos="5760"/>
        </w:tabs>
        <w:ind w:left="5760" w:hanging="360"/>
      </w:pPr>
      <w:rPr>
        <w:rFonts w:ascii="Symbol" w:hAnsi="Symbol" w:hint="default"/>
      </w:rPr>
    </w:lvl>
    <w:lvl w:ilvl="8" w:tplc="7586014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B77CB1"/>
    <w:multiLevelType w:val="multilevel"/>
    <w:tmpl w:val="E7789614"/>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15:restartNumberingAfterBreak="0">
    <w:nsid w:val="6E881FB1"/>
    <w:multiLevelType w:val="hybridMultilevel"/>
    <w:tmpl w:val="0868F8A6"/>
    <w:lvl w:ilvl="0" w:tplc="F0604A62">
      <w:start w:val="1"/>
      <w:numFmt w:val="lowerLetter"/>
      <w:lvlText w:val="%1)"/>
      <w:lvlJc w:val="left"/>
      <w:pPr>
        <w:ind w:left="1189" w:hanging="48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6"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4141BD"/>
    <w:multiLevelType w:val="multilevel"/>
    <w:tmpl w:val="5628BBFC"/>
    <w:lvl w:ilvl="0">
      <w:start w:val="1"/>
      <w:numFmt w:val="decimal"/>
      <w:lvlText w:val="%1.0"/>
      <w:lvlJc w:val="left"/>
      <w:pPr>
        <w:tabs>
          <w:tab w:val="num" w:pos="720"/>
        </w:tabs>
        <w:ind w:left="720" w:hanging="720"/>
      </w:pPr>
      <w:rPr>
        <w:rFonts w:hint="default"/>
        <w:b/>
        <w:bCs/>
        <w:color w:val="auto"/>
      </w:rPr>
    </w:lvl>
    <w:lvl w:ilvl="1">
      <w:start w:val="1"/>
      <w:numFmt w:val="lowerLetter"/>
      <w:lvlText w:val="%2)"/>
      <w:lvlJc w:val="left"/>
      <w:pPr>
        <w:tabs>
          <w:tab w:val="num" w:pos="1440"/>
        </w:tabs>
        <w:ind w:left="1440" w:hanging="720"/>
      </w:pPr>
      <w:rPr>
        <w:rFonts w:ascii="Arial" w:hAnsi="Arial" w:cs="Arial" w:hint="default"/>
        <w:b w:val="0"/>
        <w:bCs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748F59D4"/>
    <w:multiLevelType w:val="multilevel"/>
    <w:tmpl w:val="C37605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9D46D0"/>
    <w:multiLevelType w:val="hybridMultilevel"/>
    <w:tmpl w:val="94B46A3E"/>
    <w:lvl w:ilvl="0" w:tplc="08E22DB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0" w15:restartNumberingAfterBreak="0">
    <w:nsid w:val="76573B45"/>
    <w:multiLevelType w:val="multilevel"/>
    <w:tmpl w:val="E7321F0E"/>
    <w:lvl w:ilvl="0">
      <w:start w:val="4"/>
      <w:numFmt w:val="decimal"/>
      <w:lvlText w:val="%1.0"/>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eastAsiaTheme="minorHAnsi" w:hAnsi="Arial" w:cs="Arial"/>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1" w15:restartNumberingAfterBreak="0">
    <w:nsid w:val="77B47F4E"/>
    <w:multiLevelType w:val="hybridMultilevel"/>
    <w:tmpl w:val="78B2D8D0"/>
    <w:lvl w:ilvl="0" w:tplc="C75EEFBA">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2" w15:restartNumberingAfterBreak="0">
    <w:nsid w:val="782B5F96"/>
    <w:multiLevelType w:val="hybridMultilevel"/>
    <w:tmpl w:val="8D5C81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F675B6C"/>
    <w:multiLevelType w:val="hybridMultilevel"/>
    <w:tmpl w:val="B3903C4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3"/>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27"/>
  </w:num>
  <w:num w:numId="4">
    <w:abstractNumId w:val="21"/>
  </w:num>
  <w:num w:numId="5">
    <w:abstractNumId w:val="26"/>
  </w:num>
  <w:num w:numId="6">
    <w:abstractNumId w:val="4"/>
  </w:num>
  <w:num w:numId="7">
    <w:abstractNumId w:val="16"/>
  </w:num>
  <w:num w:numId="8">
    <w:abstractNumId w:val="30"/>
  </w:num>
  <w:num w:numId="9">
    <w:abstractNumId w:val="17"/>
  </w:num>
  <w:num w:numId="10">
    <w:abstractNumId w:val="19"/>
  </w:num>
  <w:num w:numId="11">
    <w:abstractNumId w:val="14"/>
  </w:num>
  <w:num w:numId="12">
    <w:abstractNumId w:val="31"/>
  </w:num>
  <w:num w:numId="13">
    <w:abstractNumId w:val="9"/>
  </w:num>
  <w:num w:numId="14">
    <w:abstractNumId w:val="22"/>
  </w:num>
  <w:num w:numId="15">
    <w:abstractNumId w:val="5"/>
  </w:num>
  <w:num w:numId="16">
    <w:abstractNumId w:val="15"/>
  </w:num>
  <w:num w:numId="17">
    <w:abstractNumId w:val="6"/>
  </w:num>
  <w:num w:numId="18">
    <w:abstractNumId w:val="13"/>
  </w:num>
  <w:num w:numId="19">
    <w:abstractNumId w:val="12"/>
  </w:num>
  <w:num w:numId="20">
    <w:abstractNumId w:val="23"/>
  </w:num>
  <w:num w:numId="21">
    <w:abstractNumId w:val="18"/>
  </w:num>
  <w:num w:numId="22">
    <w:abstractNumId w:val="24"/>
  </w:num>
  <w:num w:numId="23">
    <w:abstractNumId w:val="28"/>
  </w:num>
  <w:num w:numId="24">
    <w:abstractNumId w:val="20"/>
  </w:num>
  <w:num w:numId="25">
    <w:abstractNumId w:val="25"/>
  </w:num>
  <w:num w:numId="26">
    <w:abstractNumId w:val="32"/>
  </w:num>
  <w:num w:numId="27">
    <w:abstractNumId w:val="1"/>
  </w:num>
  <w:num w:numId="28">
    <w:abstractNumId w:val="10"/>
  </w:num>
  <w:num w:numId="29">
    <w:abstractNumId w:val="7"/>
  </w:num>
  <w:num w:numId="30">
    <w:abstractNumId w:val="11"/>
  </w:num>
  <w:num w:numId="31">
    <w:abstractNumId w:val="2"/>
  </w:num>
  <w:num w:numId="32">
    <w:abstractNumId w:val="29"/>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14D9"/>
    <w:rsid w:val="00004397"/>
    <w:rsid w:val="00050B42"/>
    <w:rsid w:val="00060029"/>
    <w:rsid w:val="00064440"/>
    <w:rsid w:val="00090EEF"/>
    <w:rsid w:val="00092843"/>
    <w:rsid w:val="000D0FB5"/>
    <w:rsid w:val="00134855"/>
    <w:rsid w:val="00187BF1"/>
    <w:rsid w:val="0024617F"/>
    <w:rsid w:val="002E2A68"/>
    <w:rsid w:val="002E6D3A"/>
    <w:rsid w:val="003143ED"/>
    <w:rsid w:val="003E7E18"/>
    <w:rsid w:val="0041319A"/>
    <w:rsid w:val="004378F7"/>
    <w:rsid w:val="00443270"/>
    <w:rsid w:val="004671EE"/>
    <w:rsid w:val="004C5DFF"/>
    <w:rsid w:val="00532F56"/>
    <w:rsid w:val="00536553"/>
    <w:rsid w:val="00551CFB"/>
    <w:rsid w:val="00575095"/>
    <w:rsid w:val="005D2A56"/>
    <w:rsid w:val="0069505A"/>
    <w:rsid w:val="0069565B"/>
    <w:rsid w:val="006C7D14"/>
    <w:rsid w:val="006D4EE3"/>
    <w:rsid w:val="00702D5A"/>
    <w:rsid w:val="007573F4"/>
    <w:rsid w:val="007639A8"/>
    <w:rsid w:val="00771BFC"/>
    <w:rsid w:val="007B72F9"/>
    <w:rsid w:val="00841FB3"/>
    <w:rsid w:val="00867234"/>
    <w:rsid w:val="008814D9"/>
    <w:rsid w:val="008D043B"/>
    <w:rsid w:val="009741E2"/>
    <w:rsid w:val="009874C3"/>
    <w:rsid w:val="009C101A"/>
    <w:rsid w:val="009D6243"/>
    <w:rsid w:val="009D6659"/>
    <w:rsid w:val="00A043E8"/>
    <w:rsid w:val="00A24CE4"/>
    <w:rsid w:val="00A26878"/>
    <w:rsid w:val="00A37D77"/>
    <w:rsid w:val="00A501DB"/>
    <w:rsid w:val="00A70678"/>
    <w:rsid w:val="00A76AB8"/>
    <w:rsid w:val="00AB50F4"/>
    <w:rsid w:val="00AB637F"/>
    <w:rsid w:val="00AE6A79"/>
    <w:rsid w:val="00AF6ED6"/>
    <w:rsid w:val="00AF7751"/>
    <w:rsid w:val="00B10C7B"/>
    <w:rsid w:val="00B3192D"/>
    <w:rsid w:val="00B922D6"/>
    <w:rsid w:val="00B92E8B"/>
    <w:rsid w:val="00BB12DF"/>
    <w:rsid w:val="00BB1464"/>
    <w:rsid w:val="00BC107D"/>
    <w:rsid w:val="00BD5F71"/>
    <w:rsid w:val="00C20928"/>
    <w:rsid w:val="00C45B3B"/>
    <w:rsid w:val="00C476A9"/>
    <w:rsid w:val="00CB37B5"/>
    <w:rsid w:val="00D4722C"/>
    <w:rsid w:val="00D72A3E"/>
    <w:rsid w:val="00D76C27"/>
    <w:rsid w:val="00DF4676"/>
    <w:rsid w:val="00E0075B"/>
    <w:rsid w:val="00E030C9"/>
    <w:rsid w:val="00ED7774"/>
    <w:rsid w:val="00EE796F"/>
    <w:rsid w:val="00F948A2"/>
    <w:rsid w:val="00FA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3A35"/>
  <w15:chartTrackingRefBased/>
  <w15:docId w15:val="{CC79CF70-1AC1-4F6F-9710-AB5CC6D7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76C27"/>
    <w:pPr>
      <w:ind w:left="720"/>
      <w:contextualSpacing/>
    </w:pPr>
  </w:style>
  <w:style w:type="table" w:styleId="TableGrid">
    <w:name w:val="Table Grid"/>
    <w:basedOn w:val="TableNormal"/>
    <w:uiPriority w:val="39"/>
    <w:rsid w:val="00A043E8"/>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043E8"/>
  </w:style>
  <w:style w:type="paragraph" w:styleId="NormalWeb">
    <w:name w:val="Normal (Web)"/>
    <w:basedOn w:val="Normal"/>
    <w:uiPriority w:val="99"/>
    <w:semiHidden/>
    <w:unhideWhenUsed/>
    <w:rsid w:val="0024617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Header">
    <w:name w:val="header"/>
    <w:basedOn w:val="Normal"/>
    <w:link w:val="HeaderChar"/>
    <w:unhideWhenUsed/>
    <w:rsid w:val="00575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095"/>
  </w:style>
  <w:style w:type="paragraph" w:styleId="Footer">
    <w:name w:val="footer"/>
    <w:basedOn w:val="Normal"/>
    <w:link w:val="FooterChar"/>
    <w:uiPriority w:val="99"/>
    <w:unhideWhenUsed/>
    <w:rsid w:val="00575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095"/>
  </w:style>
  <w:style w:type="paragraph" w:customStyle="1" w:styleId="Default">
    <w:name w:val="Default"/>
    <w:rsid w:val="00841FB3"/>
    <w:pPr>
      <w:autoSpaceDE w:val="0"/>
      <w:autoSpaceDN w:val="0"/>
      <w:adjustRightInd w:val="0"/>
      <w:spacing w:after="0" w:line="240" w:lineRule="auto"/>
    </w:pPr>
    <w:rPr>
      <w:rFonts w:ascii="Verdana" w:eastAsia="Times New Roman" w:hAnsi="Verdana" w:cs="Verdana"/>
      <w:color w:val="000000"/>
      <w:sz w:val="24"/>
      <w:szCs w:val="24"/>
      <w:lang w:eastAsia="en-MY"/>
    </w:rPr>
  </w:style>
  <w:style w:type="paragraph" w:styleId="Revision">
    <w:name w:val="Revision"/>
    <w:hidden/>
    <w:uiPriority w:val="99"/>
    <w:semiHidden/>
    <w:rsid w:val="00BB1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22</cp:revision>
  <dcterms:created xsi:type="dcterms:W3CDTF">2021-05-06T19:29:00Z</dcterms:created>
  <dcterms:modified xsi:type="dcterms:W3CDTF">2021-05-21T08:07:00Z</dcterms:modified>
</cp:coreProperties>
</file>