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B26FD" w14:textId="55B32DC6" w:rsidR="00F7546A" w:rsidRPr="0014383A" w:rsidRDefault="00825164" w:rsidP="0014383A">
      <w:pPr>
        <w:pStyle w:val="Heading1"/>
        <w:ind w:right="-180"/>
        <w:jc w:val="right"/>
        <w:rPr>
          <w:rFonts w:ascii="Arial" w:hAnsi="Arial" w:cs="Arial"/>
          <w:bCs w:val="0"/>
          <w:iCs/>
        </w:rPr>
      </w:pPr>
      <w:r w:rsidRPr="0014383A">
        <w:rPr>
          <w:rFonts w:ascii="Arial" w:hAnsi="Arial" w:cs="Arial"/>
          <w:bCs w:val="0"/>
          <w:iCs/>
        </w:rPr>
        <w:t xml:space="preserve">LAMPIRAN </w:t>
      </w:r>
      <w:r>
        <w:rPr>
          <w:rFonts w:ascii="Arial" w:hAnsi="Arial" w:cs="Arial"/>
          <w:bCs w:val="0"/>
          <w:iCs/>
        </w:rPr>
        <w:t>2</w:t>
      </w:r>
    </w:p>
    <w:p w14:paraId="1E13A89B" w14:textId="77777777" w:rsidR="00F7546A" w:rsidRPr="0014383A" w:rsidRDefault="00F7546A" w:rsidP="00F7546A">
      <w:pPr>
        <w:rPr>
          <w:rFonts w:ascii="Arial" w:hAnsi="Arial" w:cs="Arial"/>
          <w:szCs w:val="22"/>
        </w:rPr>
      </w:pPr>
    </w:p>
    <w:p w14:paraId="7337FCFA" w14:textId="77777777" w:rsidR="00F7546A" w:rsidRPr="0014383A" w:rsidRDefault="00F7546A" w:rsidP="00F7546A">
      <w:pPr>
        <w:rPr>
          <w:rFonts w:ascii="Arial" w:hAnsi="Arial" w:cs="Arial"/>
          <w:szCs w:val="22"/>
        </w:rPr>
      </w:pPr>
    </w:p>
    <w:p w14:paraId="45F0E547" w14:textId="71643F48" w:rsidR="00F7546A" w:rsidRPr="008C5862" w:rsidRDefault="008C5862" w:rsidP="00F7546A">
      <w:pPr>
        <w:jc w:val="center"/>
        <w:rPr>
          <w:rFonts w:ascii="Arial" w:hAnsi="Arial" w:cs="Arial"/>
          <w:b/>
          <w:sz w:val="28"/>
          <w:szCs w:val="28"/>
        </w:rPr>
      </w:pPr>
      <w:r w:rsidRPr="008C5862">
        <w:rPr>
          <w:rFonts w:ascii="Arial" w:hAnsi="Arial" w:cs="Arial"/>
          <w:b/>
          <w:sz w:val="28"/>
          <w:szCs w:val="28"/>
        </w:rPr>
        <w:t>AGENDA PROGRAM</w:t>
      </w:r>
    </w:p>
    <w:p w14:paraId="2672B62A" w14:textId="77777777" w:rsidR="008C5862" w:rsidRDefault="008C5862" w:rsidP="008C5862">
      <w:pPr>
        <w:jc w:val="center"/>
        <w:rPr>
          <w:rFonts w:ascii="Arial" w:hAnsi="Arial" w:cs="Arial"/>
          <w:b/>
          <w:sz w:val="28"/>
          <w:szCs w:val="28"/>
        </w:rPr>
      </w:pPr>
      <w:r w:rsidRPr="008C5862">
        <w:rPr>
          <w:rFonts w:ascii="Arial" w:hAnsi="Arial" w:cs="Arial"/>
          <w:b/>
          <w:sz w:val="28"/>
          <w:szCs w:val="28"/>
        </w:rPr>
        <w:t xml:space="preserve">MODULE 2: EFFECTIVE APPLICATION OF </w:t>
      </w:r>
    </w:p>
    <w:p w14:paraId="4598A258" w14:textId="643027C6" w:rsidR="00F7546A" w:rsidRPr="008C5862" w:rsidRDefault="008C5862" w:rsidP="008C5862">
      <w:pPr>
        <w:jc w:val="center"/>
        <w:rPr>
          <w:rFonts w:ascii="Arial" w:hAnsi="Arial" w:cs="Arial"/>
          <w:b/>
          <w:sz w:val="28"/>
          <w:szCs w:val="28"/>
        </w:rPr>
      </w:pPr>
      <w:r w:rsidRPr="008C5862">
        <w:rPr>
          <w:rFonts w:ascii="Arial" w:hAnsi="Arial" w:cs="Arial"/>
          <w:b/>
          <w:sz w:val="28"/>
          <w:szCs w:val="28"/>
        </w:rPr>
        <w:t>INTERNET OF THINGS (IOT) FOR GREATER PERFORMANCE</w:t>
      </w:r>
    </w:p>
    <w:p w14:paraId="792AB751" w14:textId="77777777" w:rsidR="00BB712F" w:rsidRPr="00BB712F" w:rsidRDefault="00BB712F" w:rsidP="00BB712F">
      <w:pPr>
        <w:jc w:val="center"/>
        <w:rPr>
          <w:rFonts w:ascii="Arial" w:hAnsi="Arial" w:cs="Arial"/>
          <w:b/>
          <w:sz w:val="28"/>
        </w:rPr>
      </w:pPr>
    </w:p>
    <w:p w14:paraId="374EA238" w14:textId="77777777" w:rsidR="00CA7296" w:rsidRDefault="00F7546A" w:rsidP="00CA7296">
      <w:pPr>
        <w:ind w:left="720" w:right="-720" w:firstLine="2250"/>
        <w:rPr>
          <w:rFonts w:ascii="Arial" w:hAnsi="Arial" w:cs="Arial"/>
          <w:sz w:val="28"/>
          <w:lang w:val="sv-SE"/>
        </w:rPr>
      </w:pPr>
      <w:r w:rsidRPr="0014383A">
        <w:rPr>
          <w:rFonts w:ascii="Arial" w:hAnsi="Arial" w:cs="Arial"/>
          <w:sz w:val="28"/>
          <w:lang w:val="sv-SE"/>
        </w:rPr>
        <w:t>Platform</w:t>
      </w:r>
      <w:r w:rsidRPr="0014383A">
        <w:rPr>
          <w:rFonts w:ascii="Arial" w:hAnsi="Arial" w:cs="Arial"/>
          <w:sz w:val="28"/>
          <w:lang w:val="sv-SE"/>
        </w:rPr>
        <w:tab/>
        <w:t>: Atas Talian</w:t>
      </w:r>
      <w:r w:rsidR="00BB712F">
        <w:rPr>
          <w:rFonts w:ascii="Arial" w:hAnsi="Arial" w:cs="Arial"/>
          <w:sz w:val="28"/>
          <w:lang w:val="sv-SE"/>
        </w:rPr>
        <w:t xml:space="preserve"> </w:t>
      </w:r>
      <w:r w:rsidR="00CA7296">
        <w:rPr>
          <w:rFonts w:ascii="Arial" w:hAnsi="Arial" w:cs="Arial"/>
          <w:sz w:val="28"/>
          <w:lang w:val="sv-SE"/>
        </w:rPr>
        <w:t>(TBC)</w:t>
      </w:r>
    </w:p>
    <w:p w14:paraId="7E7E9CE2" w14:textId="084334DD" w:rsidR="00F7546A" w:rsidRPr="00CA7296" w:rsidRDefault="00C046A5" w:rsidP="00CA7296">
      <w:pPr>
        <w:ind w:left="720" w:right="-720" w:firstLine="2250"/>
        <w:rPr>
          <w:rFonts w:ascii="Arial" w:hAnsi="Arial" w:cs="Arial"/>
          <w:sz w:val="28"/>
          <w:lang w:val="sv-SE"/>
        </w:rPr>
      </w:pPr>
      <w:r>
        <w:rPr>
          <w:rFonts w:ascii="Arial" w:hAnsi="Arial" w:cs="Arial"/>
          <w:sz w:val="28"/>
        </w:rPr>
        <w:t>Masa</w:t>
      </w:r>
      <w:r w:rsidR="00F7546A" w:rsidRPr="0014383A">
        <w:rPr>
          <w:rFonts w:ascii="Arial" w:hAnsi="Arial" w:cs="Arial"/>
          <w:sz w:val="28"/>
        </w:rPr>
        <w:tab/>
        <w:t xml:space="preserve">: </w:t>
      </w:r>
      <w:r w:rsidR="00CA7296">
        <w:rPr>
          <w:rFonts w:ascii="Arial" w:hAnsi="Arial" w:cs="Arial"/>
          <w:sz w:val="28"/>
        </w:rPr>
        <w:t>10</w:t>
      </w:r>
      <w:r w:rsidR="00F7546A" w:rsidRPr="0014383A">
        <w:rPr>
          <w:rFonts w:ascii="Arial" w:hAnsi="Arial" w:cs="Arial"/>
          <w:sz w:val="28"/>
        </w:rPr>
        <w:t xml:space="preserve">.00 pg – </w:t>
      </w:r>
      <w:r w:rsidR="00BB712F">
        <w:rPr>
          <w:rFonts w:ascii="Arial" w:hAnsi="Arial" w:cs="Arial"/>
          <w:sz w:val="28"/>
        </w:rPr>
        <w:t>1</w:t>
      </w:r>
      <w:r w:rsidR="00CA7296">
        <w:rPr>
          <w:rFonts w:ascii="Arial" w:hAnsi="Arial" w:cs="Arial"/>
          <w:sz w:val="28"/>
        </w:rPr>
        <w:t>2</w:t>
      </w:r>
      <w:r w:rsidR="0014383A" w:rsidRPr="0014383A">
        <w:rPr>
          <w:rFonts w:ascii="Arial" w:hAnsi="Arial" w:cs="Arial"/>
          <w:sz w:val="28"/>
        </w:rPr>
        <w:t xml:space="preserve">.00 </w:t>
      </w:r>
      <w:r w:rsidR="00CA7296">
        <w:rPr>
          <w:rFonts w:ascii="Arial" w:hAnsi="Arial" w:cs="Arial"/>
          <w:sz w:val="28"/>
        </w:rPr>
        <w:t>tgh</w:t>
      </w:r>
    </w:p>
    <w:p w14:paraId="7F9E6059" w14:textId="77777777" w:rsidR="00CA7296" w:rsidRPr="00CA7296" w:rsidRDefault="00CA7296" w:rsidP="00CA7296">
      <w:pPr>
        <w:tabs>
          <w:tab w:val="left" w:pos="660"/>
        </w:tabs>
        <w:ind w:left="660"/>
        <w:rPr>
          <w:rFonts w:ascii="Arial" w:hAnsi="Arial" w:cs="Arial"/>
          <w:b/>
          <w:szCs w:val="22"/>
          <w:u w:val="single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4253"/>
        <w:gridCol w:w="1842"/>
        <w:gridCol w:w="1985"/>
      </w:tblGrid>
      <w:tr w:rsidR="008C5862" w:rsidRPr="00CA7296" w14:paraId="4660B365" w14:textId="7AA626C6" w:rsidTr="008C5862">
        <w:tc>
          <w:tcPr>
            <w:tcW w:w="1843" w:type="dxa"/>
            <w:shd w:val="clear" w:color="auto" w:fill="auto"/>
          </w:tcPr>
          <w:p w14:paraId="0CA3571C" w14:textId="5FEC3DBB" w:rsidR="008C5862" w:rsidRPr="00CA7296" w:rsidRDefault="008C5862" w:rsidP="008C5862">
            <w:pPr>
              <w:tabs>
                <w:tab w:val="left" w:pos="660"/>
              </w:tabs>
              <w:rPr>
                <w:rFonts w:ascii="Arial" w:hAnsi="Arial" w:cs="Arial"/>
                <w:bCs/>
                <w:sz w:val="28"/>
                <w:szCs w:val="28"/>
              </w:rPr>
            </w:pPr>
            <w:r w:rsidRPr="008C5862">
              <w:rPr>
                <w:rFonts w:ascii="Arial" w:hAnsi="Arial" w:cs="Arial"/>
                <w:bCs/>
                <w:sz w:val="28"/>
                <w:szCs w:val="28"/>
              </w:rPr>
              <w:t>Sub Module 2A</w:t>
            </w:r>
          </w:p>
        </w:tc>
        <w:tc>
          <w:tcPr>
            <w:tcW w:w="4253" w:type="dxa"/>
            <w:shd w:val="clear" w:color="auto" w:fill="auto"/>
          </w:tcPr>
          <w:p w14:paraId="31FCF4EE" w14:textId="77777777" w:rsidR="008C5862" w:rsidRDefault="008C5862" w:rsidP="008C5862">
            <w:pPr>
              <w:numPr>
                <w:ilvl w:val="0"/>
                <w:numId w:val="10"/>
              </w:numPr>
              <w:tabs>
                <w:tab w:val="left" w:pos="220"/>
              </w:tabs>
              <w:ind w:left="220" w:hanging="141"/>
              <w:rPr>
                <w:rFonts w:ascii="Arial" w:hAnsi="Arial" w:cs="Arial"/>
                <w:bCs/>
                <w:sz w:val="28"/>
                <w:szCs w:val="28"/>
              </w:rPr>
            </w:pPr>
            <w:r w:rsidRPr="008C5862">
              <w:rPr>
                <w:rFonts w:ascii="Arial" w:hAnsi="Arial" w:cs="Arial"/>
                <w:bCs/>
                <w:sz w:val="28"/>
                <w:szCs w:val="28"/>
              </w:rPr>
              <w:t>What is IoT, its components and examples of IoT Applications</w:t>
            </w:r>
          </w:p>
          <w:p w14:paraId="71518092" w14:textId="335DD68F" w:rsidR="008C5862" w:rsidRPr="00CA7296" w:rsidRDefault="008C5862" w:rsidP="008C5862">
            <w:pPr>
              <w:numPr>
                <w:ilvl w:val="0"/>
                <w:numId w:val="10"/>
              </w:numPr>
              <w:tabs>
                <w:tab w:val="left" w:pos="220"/>
              </w:tabs>
              <w:ind w:left="220" w:hanging="141"/>
              <w:rPr>
                <w:rFonts w:ascii="Arial" w:hAnsi="Arial" w:cs="Arial"/>
                <w:bCs/>
                <w:sz w:val="28"/>
                <w:szCs w:val="28"/>
              </w:rPr>
            </w:pPr>
            <w:r w:rsidRPr="008C5862">
              <w:rPr>
                <w:rFonts w:ascii="Arial" w:hAnsi="Arial" w:cs="Arial"/>
                <w:bCs/>
                <w:sz w:val="28"/>
                <w:szCs w:val="28"/>
              </w:rPr>
              <w:t xml:space="preserve">Global and Malaysia IoT adoption &amp; IoT in Industrial (IIoT) </w:t>
            </w:r>
          </w:p>
        </w:tc>
        <w:tc>
          <w:tcPr>
            <w:tcW w:w="1842" w:type="dxa"/>
            <w:shd w:val="clear" w:color="auto" w:fill="auto"/>
          </w:tcPr>
          <w:p w14:paraId="5EBE521B" w14:textId="38E70230" w:rsidR="008C5862" w:rsidRPr="00CA7296" w:rsidRDefault="008C5862" w:rsidP="008C5862">
            <w:pPr>
              <w:tabs>
                <w:tab w:val="left" w:pos="660"/>
              </w:tabs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8C5862">
              <w:rPr>
                <w:rFonts w:ascii="Arial" w:hAnsi="Arial" w:cs="Arial"/>
                <w:bCs/>
                <w:sz w:val="28"/>
                <w:szCs w:val="28"/>
              </w:rPr>
              <w:t>2 hour</w:t>
            </w:r>
          </w:p>
        </w:tc>
        <w:tc>
          <w:tcPr>
            <w:tcW w:w="1985" w:type="dxa"/>
          </w:tcPr>
          <w:p w14:paraId="532A7AF5" w14:textId="1369EF4F" w:rsidR="008C5862" w:rsidRPr="008C5862" w:rsidRDefault="008C5862" w:rsidP="008C5862">
            <w:pPr>
              <w:tabs>
                <w:tab w:val="left" w:pos="660"/>
              </w:tabs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6 Julai</w:t>
            </w:r>
            <w:r w:rsidRPr="008C5862">
              <w:rPr>
                <w:rFonts w:ascii="Arial" w:hAnsi="Arial" w:cs="Arial"/>
                <w:bCs/>
                <w:sz w:val="28"/>
                <w:szCs w:val="28"/>
              </w:rPr>
              <w:t xml:space="preserve"> 2021</w:t>
            </w:r>
          </w:p>
        </w:tc>
      </w:tr>
      <w:tr w:rsidR="008C5862" w:rsidRPr="00CA7296" w14:paraId="1F198FAC" w14:textId="1FBBDAC1" w:rsidTr="008C5862">
        <w:tc>
          <w:tcPr>
            <w:tcW w:w="1843" w:type="dxa"/>
            <w:shd w:val="clear" w:color="auto" w:fill="auto"/>
          </w:tcPr>
          <w:p w14:paraId="06CEFE84" w14:textId="21EA9155" w:rsidR="008C5862" w:rsidRPr="00CA7296" w:rsidRDefault="008C5862" w:rsidP="008C5862">
            <w:pPr>
              <w:tabs>
                <w:tab w:val="left" w:pos="660"/>
              </w:tabs>
              <w:rPr>
                <w:rFonts w:ascii="Arial" w:hAnsi="Arial" w:cs="Arial"/>
                <w:bCs/>
                <w:sz w:val="28"/>
                <w:szCs w:val="28"/>
              </w:rPr>
            </w:pPr>
            <w:r w:rsidRPr="008C5862">
              <w:rPr>
                <w:rFonts w:ascii="Arial" w:hAnsi="Arial" w:cs="Arial"/>
                <w:bCs/>
                <w:sz w:val="28"/>
                <w:szCs w:val="28"/>
              </w:rPr>
              <w:t>Sub Module 2B</w:t>
            </w:r>
          </w:p>
        </w:tc>
        <w:tc>
          <w:tcPr>
            <w:tcW w:w="4253" w:type="dxa"/>
            <w:shd w:val="clear" w:color="auto" w:fill="auto"/>
          </w:tcPr>
          <w:p w14:paraId="58E849D7" w14:textId="77777777" w:rsidR="008C5862" w:rsidRDefault="008C5862" w:rsidP="008C5862">
            <w:pPr>
              <w:numPr>
                <w:ilvl w:val="0"/>
                <w:numId w:val="10"/>
              </w:numPr>
              <w:tabs>
                <w:tab w:val="left" w:pos="220"/>
              </w:tabs>
              <w:ind w:hanging="641"/>
              <w:rPr>
                <w:rFonts w:ascii="Arial" w:hAnsi="Arial" w:cs="Arial"/>
                <w:bCs/>
                <w:sz w:val="28"/>
                <w:szCs w:val="28"/>
              </w:rPr>
            </w:pPr>
            <w:r w:rsidRPr="008C5862">
              <w:rPr>
                <w:rFonts w:ascii="Arial" w:hAnsi="Arial" w:cs="Arial"/>
                <w:bCs/>
                <w:sz w:val="28"/>
                <w:szCs w:val="28"/>
              </w:rPr>
              <w:t>IIoT Benefits</w:t>
            </w:r>
          </w:p>
          <w:p w14:paraId="745F764E" w14:textId="77777777" w:rsidR="008C5862" w:rsidRDefault="008C5862" w:rsidP="008C5862">
            <w:pPr>
              <w:numPr>
                <w:ilvl w:val="0"/>
                <w:numId w:val="10"/>
              </w:numPr>
              <w:tabs>
                <w:tab w:val="left" w:pos="220"/>
              </w:tabs>
              <w:ind w:hanging="641"/>
              <w:rPr>
                <w:rFonts w:ascii="Arial" w:hAnsi="Arial" w:cs="Arial"/>
                <w:bCs/>
                <w:sz w:val="28"/>
                <w:szCs w:val="28"/>
              </w:rPr>
            </w:pPr>
            <w:r w:rsidRPr="008C5862">
              <w:rPr>
                <w:rFonts w:ascii="Arial" w:hAnsi="Arial" w:cs="Arial"/>
                <w:bCs/>
                <w:sz w:val="28"/>
                <w:szCs w:val="28"/>
              </w:rPr>
              <w:t>Applying IIoT in</w:t>
            </w:r>
            <w:r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</w:p>
          <w:p w14:paraId="4E06B2BE" w14:textId="5C3B9211" w:rsidR="008C5862" w:rsidRPr="00CA7296" w:rsidRDefault="008C5862" w:rsidP="008C5862">
            <w:pPr>
              <w:tabs>
                <w:tab w:val="left" w:pos="220"/>
              </w:tabs>
              <w:ind w:left="79"/>
              <w:rPr>
                <w:rFonts w:ascii="Arial" w:hAnsi="Arial" w:cs="Arial"/>
                <w:bCs/>
                <w:sz w:val="28"/>
                <w:szCs w:val="28"/>
              </w:rPr>
            </w:pPr>
            <w:r w:rsidRPr="008C5862">
              <w:rPr>
                <w:rFonts w:ascii="Arial" w:hAnsi="Arial" w:cs="Arial"/>
                <w:bCs/>
                <w:sz w:val="28"/>
                <w:szCs w:val="28"/>
              </w:rPr>
              <w:t>manufacturing, food &amp; baverages, retailing, aquaculture and agriculture</w:t>
            </w:r>
          </w:p>
        </w:tc>
        <w:tc>
          <w:tcPr>
            <w:tcW w:w="1842" w:type="dxa"/>
            <w:shd w:val="clear" w:color="auto" w:fill="auto"/>
          </w:tcPr>
          <w:p w14:paraId="720403FA" w14:textId="1B96EF36" w:rsidR="008C5862" w:rsidRPr="00CA7296" w:rsidRDefault="008C5862" w:rsidP="008C5862">
            <w:pPr>
              <w:tabs>
                <w:tab w:val="left" w:pos="660"/>
              </w:tabs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8C5862">
              <w:rPr>
                <w:rFonts w:ascii="Arial" w:hAnsi="Arial" w:cs="Arial"/>
                <w:bCs/>
                <w:sz w:val="28"/>
                <w:szCs w:val="28"/>
              </w:rPr>
              <w:t>2 hour</w:t>
            </w:r>
          </w:p>
        </w:tc>
        <w:tc>
          <w:tcPr>
            <w:tcW w:w="1985" w:type="dxa"/>
          </w:tcPr>
          <w:p w14:paraId="04C3D81D" w14:textId="58333181" w:rsidR="008C5862" w:rsidRPr="008C5862" w:rsidRDefault="002B199F" w:rsidP="008C5862">
            <w:pPr>
              <w:tabs>
                <w:tab w:val="left" w:pos="660"/>
              </w:tabs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23</w:t>
            </w:r>
            <w:r w:rsidR="008C5862">
              <w:rPr>
                <w:rFonts w:ascii="Arial" w:hAnsi="Arial" w:cs="Arial"/>
                <w:bCs/>
                <w:sz w:val="28"/>
                <w:szCs w:val="28"/>
              </w:rPr>
              <w:t xml:space="preserve"> Julai</w:t>
            </w:r>
            <w:r w:rsidR="008C5862" w:rsidRPr="008C5862">
              <w:rPr>
                <w:rFonts w:ascii="Arial" w:hAnsi="Arial" w:cs="Arial"/>
                <w:bCs/>
                <w:sz w:val="28"/>
                <w:szCs w:val="28"/>
              </w:rPr>
              <w:t xml:space="preserve"> 2021</w:t>
            </w:r>
          </w:p>
        </w:tc>
      </w:tr>
    </w:tbl>
    <w:p w14:paraId="330494C8" w14:textId="77777777" w:rsidR="00CA7296" w:rsidRPr="00CA7296" w:rsidRDefault="00CA7296" w:rsidP="00CA7296">
      <w:pPr>
        <w:tabs>
          <w:tab w:val="left" w:pos="660"/>
        </w:tabs>
        <w:ind w:left="660"/>
        <w:rPr>
          <w:rFonts w:ascii="Arial" w:hAnsi="Arial" w:cs="Arial"/>
          <w:b/>
          <w:sz w:val="28"/>
          <w:szCs w:val="28"/>
          <w:u w:val="single"/>
        </w:rPr>
      </w:pPr>
    </w:p>
    <w:p w14:paraId="51CC86C2" w14:textId="37AFA978" w:rsidR="00CA7296" w:rsidRPr="00CA7296" w:rsidRDefault="00CA7296" w:rsidP="00CA7296">
      <w:pPr>
        <w:tabs>
          <w:tab w:val="left" w:pos="660"/>
        </w:tabs>
        <w:ind w:left="660"/>
        <w:rPr>
          <w:rFonts w:ascii="Arial" w:hAnsi="Arial" w:cs="Arial"/>
          <w:b/>
          <w:sz w:val="28"/>
          <w:szCs w:val="28"/>
          <w:u w:val="single"/>
        </w:rPr>
      </w:pPr>
      <w:r w:rsidRPr="00CA7296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8E11E1C" wp14:editId="02920AA9">
                <wp:simplePos x="0" y="0"/>
                <wp:positionH relativeFrom="column">
                  <wp:posOffset>314325</wp:posOffset>
                </wp:positionH>
                <wp:positionV relativeFrom="paragraph">
                  <wp:posOffset>122555</wp:posOffset>
                </wp:positionV>
                <wp:extent cx="2786380" cy="743585"/>
                <wp:effectExtent l="9525" t="5715" r="13970" b="1270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6380" cy="743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4D00ED" w14:textId="77777777" w:rsidR="00CA7296" w:rsidRPr="00846D6C" w:rsidRDefault="00CA7296" w:rsidP="00CA729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46D6C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Note:</w:t>
                            </w:r>
                          </w:p>
                          <w:p w14:paraId="68293506" w14:textId="08639EB2" w:rsidR="00CA7296" w:rsidRPr="00846D6C" w:rsidRDefault="00CA7296" w:rsidP="00CA729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46D6C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Suggest for 2 hour webinar session:</w:t>
                            </w:r>
                          </w:p>
                          <w:p w14:paraId="0FE41879" w14:textId="77777777" w:rsidR="00CA7296" w:rsidRPr="00846D6C" w:rsidRDefault="00CA7296" w:rsidP="00CA729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D0FC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1. 1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.5</w:t>
                            </w:r>
                            <w:r w:rsidRPr="00846D6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hr Lecture</w:t>
                            </w:r>
                          </w:p>
                          <w:p w14:paraId="3C8BA603" w14:textId="77777777" w:rsidR="00CA7296" w:rsidRPr="00846D6C" w:rsidRDefault="00CA7296" w:rsidP="00CA729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46D6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2. 0.5 hr for Q&amp;A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8E11E1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4.75pt;margin-top:9.65pt;width:219.4pt;height:58.5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" strokecolor="white">
                <v:textbox style="mso-fit-shape-to-text:t">
                  <w:txbxContent>
                    <w:p w14:paraId="1F4D00ED" w14:textId="77777777" w:rsidR="00CA7296" w:rsidRPr="00846D6C" w:rsidRDefault="00CA7296" w:rsidP="00CA7296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846D6C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Note:</w:t>
                      </w:r>
                    </w:p>
                    <w:p w14:paraId="68293506" w14:textId="08639EB2" w:rsidR="00CA7296" w:rsidRPr="00846D6C" w:rsidRDefault="00CA7296" w:rsidP="00CA7296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846D6C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Suggest for 2 hour webinar session:</w:t>
                      </w:r>
                    </w:p>
                    <w:p w14:paraId="0FE41879" w14:textId="77777777" w:rsidR="00CA7296" w:rsidRPr="00846D6C" w:rsidRDefault="00CA7296" w:rsidP="00CA7296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D0FC0">
                        <w:rPr>
                          <w:rFonts w:ascii="Arial" w:hAnsi="Arial" w:cs="Arial"/>
                          <w:sz w:val="22"/>
                          <w:szCs w:val="22"/>
                        </w:rPr>
                        <w:t>1. 1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.5</w:t>
                      </w:r>
                      <w:r w:rsidRPr="00846D6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hr Lecture</w:t>
                      </w:r>
                    </w:p>
                    <w:p w14:paraId="3C8BA603" w14:textId="77777777" w:rsidR="00CA7296" w:rsidRPr="00846D6C" w:rsidRDefault="00CA7296" w:rsidP="00CA7296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846D6C">
                        <w:rPr>
                          <w:rFonts w:ascii="Arial" w:hAnsi="Arial" w:cs="Arial"/>
                          <w:sz w:val="22"/>
                          <w:szCs w:val="22"/>
                        </w:rPr>
                        <w:t>2. 0.5 hr for Q&amp;A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5AB2F8" w14:textId="77777777" w:rsidR="00CA7296" w:rsidRPr="00CA7296" w:rsidRDefault="00CA7296" w:rsidP="00CA7296">
      <w:pPr>
        <w:tabs>
          <w:tab w:val="left" w:pos="660"/>
        </w:tabs>
        <w:ind w:left="660"/>
        <w:rPr>
          <w:rFonts w:ascii="Arial" w:hAnsi="Arial" w:cs="Arial"/>
          <w:b/>
          <w:sz w:val="28"/>
          <w:szCs w:val="28"/>
          <w:u w:val="single"/>
        </w:rPr>
      </w:pPr>
    </w:p>
    <w:p w14:paraId="68909C8C" w14:textId="77777777" w:rsidR="00CA7296" w:rsidRPr="00CA7296" w:rsidRDefault="00CA7296" w:rsidP="00CA7296">
      <w:pPr>
        <w:tabs>
          <w:tab w:val="left" w:pos="660"/>
        </w:tabs>
        <w:ind w:left="660"/>
        <w:rPr>
          <w:rFonts w:ascii="Arial" w:hAnsi="Arial" w:cs="Arial"/>
          <w:b/>
          <w:sz w:val="28"/>
          <w:szCs w:val="28"/>
          <w:u w:val="single"/>
        </w:rPr>
      </w:pPr>
    </w:p>
    <w:p w14:paraId="0ED29981" w14:textId="77777777" w:rsidR="00CA7296" w:rsidRPr="00CA7296" w:rsidRDefault="00CA7296" w:rsidP="00CA7296">
      <w:pPr>
        <w:tabs>
          <w:tab w:val="left" w:pos="660"/>
        </w:tabs>
        <w:ind w:left="660"/>
        <w:rPr>
          <w:rFonts w:ascii="Arial" w:hAnsi="Arial" w:cs="Arial"/>
          <w:b/>
          <w:szCs w:val="22"/>
          <w:u w:val="single"/>
        </w:rPr>
      </w:pPr>
    </w:p>
    <w:p w14:paraId="405799E5" w14:textId="77777777" w:rsidR="00CA7296" w:rsidRPr="00CA7296" w:rsidRDefault="00CA7296" w:rsidP="00CA7296">
      <w:pPr>
        <w:tabs>
          <w:tab w:val="left" w:pos="660"/>
        </w:tabs>
        <w:ind w:left="660"/>
        <w:rPr>
          <w:rFonts w:ascii="Arial" w:hAnsi="Arial" w:cs="Arial"/>
          <w:b/>
          <w:szCs w:val="22"/>
          <w:u w:val="single"/>
        </w:rPr>
      </w:pPr>
    </w:p>
    <w:p w14:paraId="7BB7AA39" w14:textId="77777777" w:rsidR="00CA7296" w:rsidRPr="00CA7296" w:rsidRDefault="00CA7296" w:rsidP="00CA7296">
      <w:pPr>
        <w:tabs>
          <w:tab w:val="left" w:pos="660"/>
        </w:tabs>
        <w:ind w:left="660"/>
        <w:rPr>
          <w:rFonts w:ascii="Arial" w:hAnsi="Arial" w:cs="Arial"/>
          <w:b/>
          <w:szCs w:val="22"/>
          <w:u w:val="single"/>
        </w:rPr>
      </w:pPr>
    </w:p>
    <w:p w14:paraId="500A4A36" w14:textId="77777777" w:rsidR="00CA7296" w:rsidRPr="00CA7296" w:rsidRDefault="00CA7296" w:rsidP="00CA7296">
      <w:pPr>
        <w:tabs>
          <w:tab w:val="left" w:pos="660"/>
        </w:tabs>
        <w:ind w:left="660"/>
        <w:rPr>
          <w:rFonts w:ascii="Arial" w:hAnsi="Arial" w:cs="Arial"/>
          <w:b/>
          <w:szCs w:val="22"/>
          <w:u w:val="single"/>
        </w:rPr>
      </w:pPr>
    </w:p>
    <w:p w14:paraId="35CDDD0C" w14:textId="77777777" w:rsidR="00CA7296" w:rsidRPr="00CA7296" w:rsidRDefault="00CA7296" w:rsidP="00CA7296">
      <w:pPr>
        <w:tabs>
          <w:tab w:val="left" w:pos="660"/>
        </w:tabs>
        <w:ind w:left="660"/>
        <w:rPr>
          <w:rFonts w:ascii="Arial" w:hAnsi="Arial" w:cs="Arial"/>
          <w:b/>
          <w:szCs w:val="22"/>
          <w:u w:val="single"/>
        </w:rPr>
      </w:pPr>
    </w:p>
    <w:p w14:paraId="35A5F09F" w14:textId="77777777" w:rsidR="00CA7296" w:rsidRPr="00CA7296" w:rsidRDefault="00CA7296" w:rsidP="00CA7296">
      <w:pPr>
        <w:tabs>
          <w:tab w:val="left" w:pos="660"/>
        </w:tabs>
        <w:ind w:left="660"/>
        <w:rPr>
          <w:rFonts w:ascii="Arial" w:hAnsi="Arial" w:cs="Arial"/>
          <w:b/>
          <w:szCs w:val="22"/>
          <w:u w:val="single"/>
        </w:rPr>
      </w:pPr>
    </w:p>
    <w:p w14:paraId="3A0CE6BE" w14:textId="77777777" w:rsidR="00CA7296" w:rsidRPr="00CA7296" w:rsidRDefault="00CA7296" w:rsidP="00CA7296">
      <w:pPr>
        <w:tabs>
          <w:tab w:val="left" w:pos="660"/>
        </w:tabs>
        <w:ind w:left="660"/>
        <w:rPr>
          <w:rFonts w:ascii="Arial" w:hAnsi="Arial" w:cs="Arial"/>
          <w:b/>
          <w:szCs w:val="22"/>
          <w:u w:val="single"/>
        </w:rPr>
      </w:pPr>
    </w:p>
    <w:p w14:paraId="1BFCDED8" w14:textId="77777777" w:rsidR="00CA7296" w:rsidRPr="00CA7296" w:rsidRDefault="00CA7296" w:rsidP="00CA7296">
      <w:pPr>
        <w:tabs>
          <w:tab w:val="left" w:pos="660"/>
        </w:tabs>
        <w:ind w:left="660"/>
        <w:rPr>
          <w:rFonts w:ascii="Arial" w:hAnsi="Arial" w:cs="Arial"/>
          <w:b/>
          <w:szCs w:val="22"/>
          <w:u w:val="single"/>
        </w:rPr>
      </w:pPr>
    </w:p>
    <w:p w14:paraId="4EFDB373" w14:textId="77777777" w:rsidR="00CA7296" w:rsidRPr="00CA7296" w:rsidRDefault="00CA7296" w:rsidP="00CA7296">
      <w:pPr>
        <w:tabs>
          <w:tab w:val="left" w:pos="660"/>
        </w:tabs>
        <w:ind w:left="660"/>
        <w:rPr>
          <w:rFonts w:ascii="Arial" w:hAnsi="Arial" w:cs="Arial"/>
          <w:b/>
          <w:szCs w:val="22"/>
          <w:u w:val="single"/>
        </w:rPr>
      </w:pPr>
    </w:p>
    <w:p w14:paraId="75DA1858" w14:textId="77777777" w:rsidR="00CA7296" w:rsidRPr="00CA7296" w:rsidRDefault="00CA7296" w:rsidP="00CA7296">
      <w:pPr>
        <w:tabs>
          <w:tab w:val="left" w:pos="660"/>
        </w:tabs>
        <w:ind w:left="660"/>
        <w:rPr>
          <w:rFonts w:ascii="Arial" w:hAnsi="Arial" w:cs="Arial"/>
          <w:b/>
          <w:szCs w:val="22"/>
          <w:u w:val="single"/>
        </w:rPr>
      </w:pPr>
    </w:p>
    <w:p w14:paraId="4AE4D271" w14:textId="77777777" w:rsidR="00CA7296" w:rsidRPr="00CA7296" w:rsidRDefault="00CA7296" w:rsidP="00CA7296">
      <w:pPr>
        <w:tabs>
          <w:tab w:val="left" w:pos="660"/>
        </w:tabs>
        <w:ind w:left="660"/>
        <w:rPr>
          <w:rFonts w:ascii="Arial" w:hAnsi="Arial" w:cs="Arial"/>
          <w:b/>
          <w:szCs w:val="22"/>
          <w:u w:val="single"/>
        </w:rPr>
      </w:pPr>
    </w:p>
    <w:p w14:paraId="476A173C" w14:textId="77777777" w:rsidR="00CA7296" w:rsidRPr="00CA7296" w:rsidRDefault="00CA7296" w:rsidP="00CA7296">
      <w:pPr>
        <w:tabs>
          <w:tab w:val="left" w:pos="660"/>
        </w:tabs>
        <w:ind w:left="660"/>
        <w:rPr>
          <w:rFonts w:ascii="Arial" w:hAnsi="Arial" w:cs="Arial"/>
          <w:b/>
          <w:szCs w:val="22"/>
          <w:u w:val="single"/>
        </w:rPr>
      </w:pPr>
    </w:p>
    <w:p w14:paraId="612000C9" w14:textId="77777777" w:rsidR="00CA7296" w:rsidRDefault="00CA7296" w:rsidP="0014383A">
      <w:pPr>
        <w:tabs>
          <w:tab w:val="left" w:pos="2220"/>
        </w:tabs>
        <w:ind w:firstLine="2250"/>
        <w:rPr>
          <w:rFonts w:ascii="Arial" w:hAnsi="Arial" w:cs="Arial"/>
          <w:sz w:val="28"/>
        </w:rPr>
      </w:pPr>
    </w:p>
    <w:sectPr w:rsidR="00CA729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ertus Extra Bol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E7AD9"/>
    <w:multiLevelType w:val="hybridMultilevel"/>
    <w:tmpl w:val="6940523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16F83"/>
    <w:multiLevelType w:val="hybridMultilevel"/>
    <w:tmpl w:val="DAC2D99A"/>
    <w:lvl w:ilvl="0" w:tplc="FB744DBE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F2911"/>
    <w:multiLevelType w:val="hybridMultilevel"/>
    <w:tmpl w:val="7C762182"/>
    <w:lvl w:ilvl="0" w:tplc="44090011">
      <w:start w:val="1"/>
      <w:numFmt w:val="decimal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E4BFF"/>
    <w:multiLevelType w:val="hybridMultilevel"/>
    <w:tmpl w:val="83002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180AFC"/>
    <w:multiLevelType w:val="hybridMultilevel"/>
    <w:tmpl w:val="1C86C4D8"/>
    <w:lvl w:ilvl="0" w:tplc="7B7245B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AB4739"/>
    <w:multiLevelType w:val="hybridMultilevel"/>
    <w:tmpl w:val="354AC7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E8418B"/>
    <w:multiLevelType w:val="hybridMultilevel"/>
    <w:tmpl w:val="808C14C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F0148A"/>
    <w:multiLevelType w:val="hybridMultilevel"/>
    <w:tmpl w:val="5F20C6FC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04716B8"/>
    <w:multiLevelType w:val="hybridMultilevel"/>
    <w:tmpl w:val="9814E6AE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E7A520B"/>
    <w:multiLevelType w:val="hybridMultilevel"/>
    <w:tmpl w:val="6E066482"/>
    <w:lvl w:ilvl="0" w:tplc="44090011">
      <w:start w:val="1"/>
      <w:numFmt w:val="decimal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7"/>
  </w:num>
  <w:num w:numId="6">
    <w:abstractNumId w:val="8"/>
  </w:num>
  <w:num w:numId="7">
    <w:abstractNumId w:val="9"/>
  </w:num>
  <w:num w:numId="8">
    <w:abstractNumId w:val="0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46A"/>
    <w:rsid w:val="00073D71"/>
    <w:rsid w:val="0014383A"/>
    <w:rsid w:val="002B199F"/>
    <w:rsid w:val="004450E4"/>
    <w:rsid w:val="00630570"/>
    <w:rsid w:val="00767814"/>
    <w:rsid w:val="007821C6"/>
    <w:rsid w:val="00825164"/>
    <w:rsid w:val="00896AD8"/>
    <w:rsid w:val="008C4F29"/>
    <w:rsid w:val="008C5862"/>
    <w:rsid w:val="00931964"/>
    <w:rsid w:val="00A776C2"/>
    <w:rsid w:val="00AA689C"/>
    <w:rsid w:val="00BB712F"/>
    <w:rsid w:val="00C046A5"/>
    <w:rsid w:val="00CA7296"/>
    <w:rsid w:val="00F7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59E47"/>
  <w15:chartTrackingRefBased/>
  <w15:docId w15:val="{4E3FED4D-0DCD-44BF-B149-5A38E7ED8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F7546A"/>
    <w:pPr>
      <w:keepNext/>
      <w:jc w:val="both"/>
      <w:outlineLvl w:val="0"/>
    </w:pPr>
    <w:rPr>
      <w:rFonts w:ascii="Albertus Extra Bold" w:hAnsi="Albertus Extra Bold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7546A"/>
    <w:rPr>
      <w:rFonts w:ascii="Albertus Extra Bold" w:eastAsia="Times New Roman" w:hAnsi="Albertus Extra Bold" w:cs="Times New Roman"/>
      <w:b/>
      <w:bCs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7546A"/>
    <w:pPr>
      <w:ind w:left="720"/>
      <w:contextualSpacing/>
    </w:pPr>
  </w:style>
  <w:style w:type="paragraph" w:customStyle="1" w:styleId="Default">
    <w:name w:val="Default"/>
    <w:rsid w:val="00BB712F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Liyana Othman</dc:creator>
  <cp:keywords/>
  <dc:description/>
  <cp:lastModifiedBy>Nursyahida Muhamad Aszahari</cp:lastModifiedBy>
  <cp:revision>4</cp:revision>
  <cp:lastPrinted>2021-04-22T01:25:00Z</cp:lastPrinted>
  <dcterms:created xsi:type="dcterms:W3CDTF">2021-06-14T07:40:00Z</dcterms:created>
  <dcterms:modified xsi:type="dcterms:W3CDTF">2021-07-19T02:17:00Z</dcterms:modified>
</cp:coreProperties>
</file>