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B43E" w14:textId="341D5259" w:rsidR="00510855" w:rsidRPr="00891718" w:rsidRDefault="0008301C" w:rsidP="0008301C">
      <w:pPr>
        <w:jc w:val="center"/>
        <w:rPr>
          <w:rFonts w:ascii="Arial" w:hAnsi="Arial" w:cs="Arial"/>
          <w:b/>
        </w:rPr>
      </w:pPr>
      <w:r w:rsidRPr="0008301C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343CF8AB" wp14:editId="4B7329DF">
            <wp:simplePos x="0" y="0"/>
            <wp:positionH relativeFrom="column">
              <wp:posOffset>5557520</wp:posOffset>
            </wp:positionH>
            <wp:positionV relativeFrom="paragraph">
              <wp:posOffset>-1167765</wp:posOffset>
            </wp:positionV>
            <wp:extent cx="571500" cy="476250"/>
            <wp:effectExtent l="0" t="0" r="0" b="0"/>
            <wp:wrapNone/>
            <wp:docPr id="19" name="Picture 7" descr="qm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7" descr="qms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8301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CAEF3" wp14:editId="088E056F">
                <wp:simplePos x="0" y="0"/>
                <wp:positionH relativeFrom="column">
                  <wp:posOffset>550545</wp:posOffset>
                </wp:positionH>
                <wp:positionV relativeFrom="paragraph">
                  <wp:posOffset>-1412240</wp:posOffset>
                </wp:positionV>
                <wp:extent cx="4914900" cy="1143000"/>
                <wp:effectExtent l="0" t="0" r="0" b="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5B681" w14:textId="77777777" w:rsidR="0008301C" w:rsidRPr="001E1D97" w:rsidRDefault="0008301C" w:rsidP="000830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34D725AA" w14:textId="77777777" w:rsidR="0008301C" w:rsidRPr="001E1D97" w:rsidRDefault="0008301C" w:rsidP="000830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1E1D97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PERBADANAN PRODUKTIVITI MALAYSIA (</w:t>
                            </w:r>
                            <w:r w:rsidRPr="001E1D97"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  <w:t>MALAYSIA PRODUCTIVITY CORPORATION)</w:t>
                            </w:r>
                          </w:p>
                          <w:p w14:paraId="3CCCCA71" w14:textId="77777777" w:rsidR="0008301C" w:rsidRPr="006C2131" w:rsidRDefault="0008301C" w:rsidP="0008301C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fi-FI"/>
                              </w:rPr>
                            </w:pPr>
                            <w:r w:rsidRPr="006C2131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fi-FI"/>
                              </w:rPr>
                              <w:t>Peti Surat 64, Jalan Sultan, 46904 Petaling Jaya, Selangor D.E Malaysia</w:t>
                            </w:r>
                          </w:p>
                          <w:p w14:paraId="177F292B" w14:textId="77777777" w:rsidR="0008301C" w:rsidRPr="006C2131" w:rsidRDefault="0008301C" w:rsidP="0008301C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C2131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it-IT"/>
                              </w:rPr>
                              <w:t>Tel: 603-79557266, 79557050, 79557080, 79557172, 79557190, 79557232, 79557341</w:t>
                            </w:r>
                          </w:p>
                          <w:p w14:paraId="045B217A" w14:textId="77777777" w:rsidR="0008301C" w:rsidRPr="006C2131" w:rsidRDefault="0008301C" w:rsidP="0008301C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C2131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it-IT"/>
                              </w:rPr>
                              <w:t>Fax: 603-79558068 (E), 79551824, 79606264(B), 79540795 (Promosi)</w:t>
                            </w:r>
                          </w:p>
                          <w:p w14:paraId="37200A68" w14:textId="77777777" w:rsidR="0008301C" w:rsidRPr="0052632C" w:rsidRDefault="0008301C" w:rsidP="0008301C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sv-SE"/>
                              </w:rPr>
                            </w:pPr>
                            <w:r w:rsidRPr="0052632C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sv-SE"/>
                              </w:rPr>
                              <w:t>Lorong Produktiviti, Off Jalan Sultan, 46200 Petaling Jaya, Selangor D.E. Malaysia</w:t>
                            </w:r>
                          </w:p>
                          <w:p w14:paraId="633BFD63" w14:textId="77777777" w:rsidR="0008301C" w:rsidRPr="0052632C" w:rsidRDefault="0008301C" w:rsidP="0008301C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sv-SE"/>
                              </w:rPr>
                            </w:pPr>
                            <w:r w:rsidRPr="0052632C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sv-SE"/>
                              </w:rPr>
                              <w:t>http://www.mpc.gov.my</w:t>
                            </w:r>
                          </w:p>
                          <w:p w14:paraId="0F74B55B" w14:textId="77777777" w:rsidR="0008301C" w:rsidRPr="001E1D97" w:rsidRDefault="0008301C" w:rsidP="0008301C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sv-SE"/>
                              </w:rPr>
                            </w:pPr>
                          </w:p>
                          <w:p w14:paraId="0B5E173D" w14:textId="77777777" w:rsidR="0008301C" w:rsidRPr="001E1D97" w:rsidRDefault="0008301C" w:rsidP="0008301C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sv-SE"/>
                              </w:rPr>
                            </w:pPr>
                            <w:r w:rsidRPr="001E1D97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sv-SE"/>
                              </w:rPr>
                              <w:t>(Badan Berkanun di bawah Kementerian Perdagangan Antarabangsa dan Industri – MITI)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61B55A6">
              <v:rect id="Rectangle 6" style="position:absolute;left:0;text-align:left;margin-left:43.35pt;margin-top:-111.2pt;width:387pt;height:9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w14:anchorId="5B2CAE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">
                <v:textbox>
                  <w:txbxContent>
                    <w:p w:rsidRPr="001E1D97" w:rsidR="0008301C" w:rsidP="0008301C" w:rsidRDefault="0008301C" w14:paraId="672A6659" w14:textId="77777777">
                      <w:pPr>
                        <w:jc w:val="center"/>
                        <w:rPr>
                          <w:rFonts w:ascii="Century Gothic" w:hAnsi="Century Gothic"/>
                          <w:b/>
                          <w:sz w:val="4"/>
                          <w:szCs w:val="4"/>
                        </w:rPr>
                      </w:pPr>
                    </w:p>
                    <w:p w:rsidRPr="001E1D97" w:rsidR="0008301C" w:rsidP="0008301C" w:rsidRDefault="0008301C" w14:paraId="231D7910" w14:textId="77777777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sz w:val="16"/>
                          <w:szCs w:val="16"/>
                        </w:rPr>
                      </w:pPr>
                      <w:r w:rsidRPr="001E1D97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PERBADANAN PRODUKTIVITI MALAYSIA (</w:t>
                      </w:r>
                      <w:r w:rsidRPr="001E1D97"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  <w:t>MALAYSIA PRODUCTIVITY CORPORATION)</w:t>
                      </w:r>
                    </w:p>
                    <w:p w:rsidRPr="006C2131" w:rsidR="0008301C" w:rsidP="0008301C" w:rsidRDefault="0008301C" w14:paraId="39C5AB97" w14:textId="77777777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  <w:lang w:val="fi-FI"/>
                        </w:rPr>
                      </w:pPr>
                      <w:r w:rsidRPr="006C2131">
                        <w:rPr>
                          <w:rFonts w:ascii="Century Gothic" w:hAnsi="Century Gothic"/>
                          <w:sz w:val="14"/>
                          <w:szCs w:val="14"/>
                          <w:lang w:val="fi-FI"/>
                        </w:rPr>
                        <w:t>Peti Surat 64, Jalan Sultan, 46904 Petaling Jaya, Selangor D.E Malaysia</w:t>
                      </w:r>
                    </w:p>
                    <w:p w:rsidRPr="006C2131" w:rsidR="0008301C" w:rsidP="0008301C" w:rsidRDefault="0008301C" w14:paraId="766A78A2" w14:textId="77777777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  <w:lang w:val="it-IT"/>
                        </w:rPr>
                      </w:pPr>
                      <w:r w:rsidRPr="006C2131">
                        <w:rPr>
                          <w:rFonts w:ascii="Century Gothic" w:hAnsi="Century Gothic"/>
                          <w:sz w:val="14"/>
                          <w:szCs w:val="14"/>
                          <w:lang w:val="it-IT"/>
                        </w:rPr>
                        <w:t>Tel: 603-79557266, 79557050, 79557080, 79557172, 79557190, 79557232, 79557341</w:t>
                      </w:r>
                    </w:p>
                    <w:p w:rsidRPr="006C2131" w:rsidR="0008301C" w:rsidP="0008301C" w:rsidRDefault="0008301C" w14:paraId="6FB3EB5A" w14:textId="77777777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  <w:lang w:val="it-IT"/>
                        </w:rPr>
                      </w:pPr>
                      <w:r w:rsidRPr="006C2131">
                        <w:rPr>
                          <w:rFonts w:ascii="Century Gothic" w:hAnsi="Century Gothic"/>
                          <w:sz w:val="14"/>
                          <w:szCs w:val="14"/>
                          <w:lang w:val="it-IT"/>
                        </w:rPr>
                        <w:t>Fax: 603-79558068 (E), 79551824, 79606264(B), 79540795 (Promosi)</w:t>
                      </w:r>
                    </w:p>
                    <w:p w:rsidRPr="0052632C" w:rsidR="0008301C" w:rsidP="0008301C" w:rsidRDefault="0008301C" w14:paraId="2AB7A066" w14:textId="77777777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</w:pPr>
                      <w:r w:rsidRPr="0052632C"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  <w:t>Lorong Produktiviti, Off Jalan Sultan, 46200 Petaling Jaya, Selangor D.E. Malaysia</w:t>
                      </w:r>
                    </w:p>
                    <w:p w:rsidRPr="0052632C" w:rsidR="0008301C" w:rsidP="0008301C" w:rsidRDefault="0008301C" w14:paraId="56C45A43" w14:textId="77777777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</w:pPr>
                      <w:r w:rsidRPr="0052632C"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  <w:t>http://www.mpc.gov.my</w:t>
                      </w:r>
                    </w:p>
                    <w:p w:rsidRPr="001E1D97" w:rsidR="0008301C" w:rsidP="0008301C" w:rsidRDefault="0008301C" w14:paraId="0A37501D" w14:textId="77777777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  <w:lang w:val="sv-SE"/>
                        </w:rPr>
                      </w:pPr>
                    </w:p>
                    <w:p w:rsidRPr="001E1D97" w:rsidR="0008301C" w:rsidP="0008301C" w:rsidRDefault="0008301C" w14:paraId="3CA2EFDA" w14:textId="77777777">
                      <w:pPr>
                        <w:jc w:val="center"/>
                        <w:rPr>
                          <w:sz w:val="14"/>
                          <w:szCs w:val="14"/>
                          <w:lang w:val="sv-SE"/>
                        </w:rPr>
                      </w:pPr>
                      <w:r w:rsidRPr="001E1D97"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  <w:t>(Badan Berkanun di bawah Kementerian Perdagangan Antarabangsa dan Industri – MITI)</w:t>
                      </w:r>
                    </w:p>
                  </w:txbxContent>
                </v:textbox>
              </v:rect>
            </w:pict>
          </mc:Fallback>
        </mc:AlternateContent>
      </w:r>
      <w:r w:rsidRPr="0008301C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23454F37" wp14:editId="2E8A3E8A">
            <wp:simplePos x="0" y="0"/>
            <wp:positionH relativeFrom="column">
              <wp:posOffset>-659130</wp:posOffset>
            </wp:positionH>
            <wp:positionV relativeFrom="paragraph">
              <wp:posOffset>-1232535</wp:posOffset>
            </wp:positionV>
            <wp:extent cx="1343025" cy="568960"/>
            <wp:effectExtent l="0" t="0" r="0" b="0"/>
            <wp:wrapNone/>
            <wp:docPr id="17" name="Picture 5" descr="Logo MPC (Late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5" descr="Logo MPC (Latest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8301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07877" wp14:editId="075EE4EA">
                <wp:simplePos x="0" y="0"/>
                <wp:positionH relativeFrom="column">
                  <wp:posOffset>-1144046</wp:posOffset>
                </wp:positionH>
                <wp:positionV relativeFrom="paragraph">
                  <wp:posOffset>-268942</wp:posOffset>
                </wp:positionV>
                <wp:extent cx="8001000" cy="0"/>
                <wp:effectExtent l="0" t="0" r="0" b="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DF2B85C">
              <v:line id="Line 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1pt" from="-90.1pt,-21.2pt" to="539.9pt,-21.2pt" w14:anchorId="3311C6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"/>
            </w:pict>
          </mc:Fallback>
        </mc:AlternateContent>
      </w:r>
      <w:r w:rsidR="00510855" w:rsidRPr="63395D61">
        <w:rPr>
          <w:rFonts w:ascii="Arial" w:hAnsi="Arial" w:cs="Arial"/>
          <w:b/>
          <w:bCs/>
        </w:rPr>
        <w:t>SURAT SETUJU TERIMA</w:t>
      </w:r>
      <w:r w:rsidR="005204FB" w:rsidRPr="63395D61">
        <w:rPr>
          <w:rFonts w:ascii="Arial" w:hAnsi="Arial" w:cs="Arial"/>
          <w:b/>
          <w:bCs/>
        </w:rPr>
        <w:t xml:space="preserve"> PERKHIDMATAN KEPAKARAN</w:t>
      </w:r>
    </w:p>
    <w:p w14:paraId="671AAE33" w14:textId="77777777" w:rsidR="00510855" w:rsidRPr="00891718" w:rsidRDefault="00510855" w:rsidP="00510855">
      <w:pPr>
        <w:rPr>
          <w:rFonts w:ascii="Arial" w:hAnsi="Arial" w:cs="Arial"/>
        </w:rPr>
      </w:pPr>
    </w:p>
    <w:p w14:paraId="0599C827" w14:textId="77777777" w:rsidR="00510855" w:rsidRPr="00891718" w:rsidRDefault="00510855" w:rsidP="00510855">
      <w:pPr>
        <w:rPr>
          <w:rFonts w:ascii="Arial" w:hAnsi="Arial" w:cs="Arial"/>
        </w:rPr>
      </w:pPr>
    </w:p>
    <w:p w14:paraId="566687FB" w14:textId="22D4AD3C" w:rsidR="00D207B3" w:rsidRDefault="00D207B3" w:rsidP="63395D61">
      <w:pPr>
        <w:tabs>
          <w:tab w:val="left" w:pos="6909"/>
        </w:tabs>
        <w:rPr>
          <w:rFonts w:ascii="Arial" w:hAnsi="Arial" w:cs="Arial"/>
          <w:lang w:val="fi-FI"/>
        </w:rPr>
      </w:pPr>
      <w:r w:rsidRPr="63395D61">
        <w:rPr>
          <w:rFonts w:ascii="Arial" w:hAnsi="Arial" w:cs="Arial"/>
          <w:lang w:val="fi-FI"/>
        </w:rPr>
        <w:t xml:space="preserve">Rujukan Kami : </w:t>
      </w:r>
      <w:r w:rsidR="3411EC65" w:rsidRPr="63395D61">
        <w:rPr>
          <w:rFonts w:ascii="Arial" w:eastAsia="Arial" w:hAnsi="Arial" w:cs="Arial"/>
          <w:lang w:val="fi-FI"/>
        </w:rPr>
        <w:t>MPC.100-14/1/21</w:t>
      </w:r>
    </w:p>
    <w:p w14:paraId="7F43E70A" w14:textId="07C57633" w:rsidR="00510855" w:rsidRPr="00E8606A" w:rsidRDefault="00D207B3" w:rsidP="0051085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FF0000"/>
          <w:lang w:val="fi-FI"/>
        </w:rPr>
      </w:pPr>
      <w:r w:rsidRPr="00891718">
        <w:rPr>
          <w:rFonts w:ascii="Arial" w:hAnsi="Arial" w:cs="Arial"/>
          <w:bCs/>
          <w:lang w:val="fi-FI"/>
        </w:rPr>
        <w:t>Tarikh</w:t>
      </w:r>
      <w:r w:rsidRPr="00891718">
        <w:rPr>
          <w:rFonts w:ascii="Arial" w:hAnsi="Arial" w:cs="Arial"/>
          <w:bCs/>
          <w:lang w:val="fi-FI"/>
        </w:rPr>
        <w:tab/>
        <w:t xml:space="preserve">  </w:t>
      </w:r>
      <w:r w:rsidRPr="00E8606A">
        <w:rPr>
          <w:rFonts w:ascii="Arial" w:hAnsi="Arial" w:cs="Arial"/>
          <w:bCs/>
          <w:lang w:val="fi-FI"/>
        </w:rPr>
        <w:t xml:space="preserve">: </w:t>
      </w:r>
      <w:r w:rsidR="00E8606A" w:rsidRPr="00E8606A">
        <w:rPr>
          <w:rFonts w:ascii="Arial" w:hAnsi="Arial" w:cs="Arial"/>
          <w:bCs/>
          <w:lang w:val="fi-FI"/>
        </w:rPr>
        <w:t>30 April 2021</w:t>
      </w:r>
    </w:p>
    <w:p w14:paraId="548A2BA5" w14:textId="77777777" w:rsidR="0053243D" w:rsidRPr="00891718" w:rsidRDefault="0053243D" w:rsidP="00510855">
      <w:pPr>
        <w:tabs>
          <w:tab w:val="left" w:pos="4860"/>
          <w:tab w:val="left" w:pos="6120"/>
          <w:tab w:val="left" w:pos="6840"/>
        </w:tabs>
        <w:rPr>
          <w:rFonts w:ascii="Arial" w:hAnsi="Arial" w:cs="Arial"/>
        </w:rPr>
      </w:pPr>
    </w:p>
    <w:p w14:paraId="385C6958" w14:textId="77777777" w:rsidR="00E8606A" w:rsidRDefault="00E8606A" w:rsidP="00E8087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01D8126" w14:textId="2FBEC580" w:rsidR="00E8606A" w:rsidRPr="00E8606A" w:rsidRDefault="00E8606A" w:rsidP="00E8087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E8606A">
        <w:rPr>
          <w:rFonts w:ascii="Arial" w:hAnsi="Arial" w:cs="Arial"/>
        </w:rPr>
        <w:t xml:space="preserve">UNIUTAMA Education </w:t>
      </w:r>
      <w:proofErr w:type="gramStart"/>
      <w:r w:rsidRPr="00E8606A">
        <w:rPr>
          <w:rFonts w:ascii="Arial" w:hAnsi="Arial" w:cs="Arial"/>
        </w:rPr>
        <w:t>And</w:t>
      </w:r>
      <w:proofErr w:type="gramEnd"/>
      <w:r w:rsidRPr="00E8606A">
        <w:rPr>
          <w:rFonts w:ascii="Arial" w:hAnsi="Arial" w:cs="Arial"/>
        </w:rPr>
        <w:t xml:space="preserve"> Consultancy </w:t>
      </w:r>
      <w:proofErr w:type="spellStart"/>
      <w:r w:rsidRPr="00E8606A">
        <w:rPr>
          <w:rFonts w:ascii="Arial" w:hAnsi="Arial" w:cs="Arial"/>
        </w:rPr>
        <w:t>Sdn</w:t>
      </w:r>
      <w:proofErr w:type="spellEnd"/>
      <w:r w:rsidRPr="00E8606A">
        <w:rPr>
          <w:rFonts w:ascii="Arial" w:hAnsi="Arial" w:cs="Arial"/>
        </w:rPr>
        <w:t xml:space="preserve"> </w:t>
      </w:r>
      <w:proofErr w:type="spellStart"/>
      <w:r w:rsidRPr="00E8606A">
        <w:rPr>
          <w:rFonts w:ascii="Arial" w:hAnsi="Arial" w:cs="Arial"/>
        </w:rPr>
        <w:t>Bhd</w:t>
      </w:r>
      <w:proofErr w:type="spellEnd"/>
      <w:r w:rsidRPr="00E8606A">
        <w:rPr>
          <w:rFonts w:ascii="Arial" w:hAnsi="Arial" w:cs="Arial"/>
        </w:rPr>
        <w:t xml:space="preserve"> </w:t>
      </w:r>
    </w:p>
    <w:p w14:paraId="4AE66D6C" w14:textId="0686AF59" w:rsidR="00E8606A" w:rsidRPr="00E8606A" w:rsidRDefault="00E8606A" w:rsidP="00E8087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E8606A">
        <w:rPr>
          <w:rFonts w:ascii="Arial" w:hAnsi="Arial" w:cs="Arial"/>
        </w:rPr>
        <w:t xml:space="preserve">Pusat Pendidikan </w:t>
      </w:r>
      <w:proofErr w:type="spellStart"/>
      <w:r w:rsidRPr="00E8606A">
        <w:rPr>
          <w:rFonts w:ascii="Arial" w:hAnsi="Arial" w:cs="Arial"/>
        </w:rPr>
        <w:t>Profesional</w:t>
      </w:r>
      <w:proofErr w:type="spellEnd"/>
      <w:r w:rsidRPr="00E8606A">
        <w:rPr>
          <w:rFonts w:ascii="Arial" w:hAnsi="Arial" w:cs="Arial"/>
        </w:rPr>
        <w:t xml:space="preserve"> Dan </w:t>
      </w:r>
      <w:proofErr w:type="spellStart"/>
      <w:r w:rsidRPr="00E8606A">
        <w:rPr>
          <w:rFonts w:ascii="Arial" w:hAnsi="Arial" w:cs="Arial"/>
        </w:rPr>
        <w:t>Lanjutan</w:t>
      </w:r>
      <w:proofErr w:type="spellEnd"/>
      <w:r w:rsidRPr="00E8606A">
        <w:rPr>
          <w:rFonts w:ascii="Arial" w:hAnsi="Arial" w:cs="Arial"/>
        </w:rPr>
        <w:t xml:space="preserve"> (PACE), </w:t>
      </w:r>
    </w:p>
    <w:p w14:paraId="0B1723B2" w14:textId="77777777" w:rsidR="00E8606A" w:rsidRDefault="00E8606A" w:rsidP="00E8087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E8606A">
        <w:rPr>
          <w:rFonts w:ascii="Arial" w:hAnsi="Arial" w:cs="Arial"/>
        </w:rPr>
        <w:t xml:space="preserve">06010 </w:t>
      </w:r>
      <w:proofErr w:type="spellStart"/>
      <w:r w:rsidRPr="00E8606A">
        <w:rPr>
          <w:rFonts w:ascii="Arial" w:hAnsi="Arial" w:cs="Arial"/>
        </w:rPr>
        <w:t>Uum</w:t>
      </w:r>
      <w:proofErr w:type="spellEnd"/>
      <w:r w:rsidRPr="00E8606A">
        <w:rPr>
          <w:rFonts w:ascii="Arial" w:hAnsi="Arial" w:cs="Arial"/>
        </w:rPr>
        <w:t xml:space="preserve"> </w:t>
      </w:r>
      <w:proofErr w:type="spellStart"/>
      <w:r w:rsidRPr="00E8606A">
        <w:rPr>
          <w:rFonts w:ascii="Arial" w:hAnsi="Arial" w:cs="Arial"/>
        </w:rPr>
        <w:t>Sintok</w:t>
      </w:r>
      <w:proofErr w:type="spellEnd"/>
      <w:r w:rsidRPr="00E8606A">
        <w:rPr>
          <w:rFonts w:ascii="Arial" w:hAnsi="Arial" w:cs="Arial"/>
        </w:rPr>
        <w:t xml:space="preserve">, 06010 UUM </w:t>
      </w:r>
      <w:proofErr w:type="spellStart"/>
      <w:r w:rsidRPr="00E8606A">
        <w:rPr>
          <w:rFonts w:ascii="Arial" w:hAnsi="Arial" w:cs="Arial"/>
        </w:rPr>
        <w:t>Sintok</w:t>
      </w:r>
      <w:proofErr w:type="spellEnd"/>
      <w:r w:rsidRPr="00E8606A">
        <w:rPr>
          <w:rFonts w:ascii="Arial" w:hAnsi="Arial" w:cs="Arial"/>
        </w:rPr>
        <w:t xml:space="preserve">, </w:t>
      </w:r>
    </w:p>
    <w:p w14:paraId="1AA41D83" w14:textId="18B5A211" w:rsidR="00510855" w:rsidRPr="00E8606A" w:rsidRDefault="00E8606A" w:rsidP="00E8087E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  <w:r w:rsidRPr="00E8606A">
        <w:rPr>
          <w:rFonts w:ascii="Arial" w:hAnsi="Arial" w:cs="Arial"/>
        </w:rPr>
        <w:t>06010 Changloon, Kedah</w:t>
      </w:r>
      <w:r w:rsidR="00510855" w:rsidRPr="00E8606A">
        <w:rPr>
          <w:rFonts w:ascii="Arial" w:hAnsi="Arial" w:cs="Arial"/>
          <w:b/>
          <w:lang w:val="it-IT"/>
        </w:rPr>
        <w:tab/>
      </w:r>
      <w:r w:rsidR="005B537A" w:rsidRPr="00E8606A">
        <w:rPr>
          <w:rFonts w:ascii="Arial" w:hAnsi="Arial" w:cs="Arial"/>
          <w:b/>
          <w:lang w:val="it-IT"/>
        </w:rPr>
        <w:tab/>
        <w:t xml:space="preserve">             </w:t>
      </w:r>
      <w:r w:rsidR="00CE0651" w:rsidRPr="00E8606A">
        <w:rPr>
          <w:rFonts w:ascii="Arial" w:hAnsi="Arial" w:cs="Arial"/>
          <w:b/>
          <w:lang w:val="it-IT"/>
        </w:rPr>
        <w:tab/>
        <w:t xml:space="preserve">  </w:t>
      </w:r>
      <w:r w:rsidR="005B537A" w:rsidRPr="00E8606A">
        <w:rPr>
          <w:rFonts w:ascii="Arial" w:hAnsi="Arial" w:cs="Arial"/>
          <w:b/>
          <w:lang w:val="it-IT"/>
        </w:rPr>
        <w:t xml:space="preserve">  </w:t>
      </w:r>
      <w:r w:rsidR="00E8087E" w:rsidRPr="00E8606A">
        <w:rPr>
          <w:rFonts w:ascii="Arial" w:hAnsi="Arial" w:cs="Arial"/>
          <w:b/>
          <w:lang w:val="it-IT"/>
        </w:rPr>
        <w:t xml:space="preserve"> </w:t>
      </w:r>
    </w:p>
    <w:p w14:paraId="194E5612" w14:textId="6D48B638" w:rsidR="005B0297" w:rsidRPr="00891718" w:rsidRDefault="005B0297" w:rsidP="00510855">
      <w:pPr>
        <w:tabs>
          <w:tab w:val="left" w:pos="6120"/>
        </w:tabs>
        <w:rPr>
          <w:rFonts w:ascii="Arial" w:hAnsi="Arial" w:cs="Arial"/>
          <w:b/>
          <w:lang w:val="it-IT"/>
        </w:rPr>
      </w:pPr>
    </w:p>
    <w:p w14:paraId="19837FB4" w14:textId="77777777" w:rsidR="005B0297" w:rsidRPr="0008301C" w:rsidRDefault="005B0297" w:rsidP="00510855">
      <w:pPr>
        <w:tabs>
          <w:tab w:val="left" w:pos="6120"/>
        </w:tabs>
        <w:rPr>
          <w:rFonts w:ascii="Arial" w:hAnsi="Arial" w:cs="Arial"/>
          <w:b/>
          <w:color w:val="FF0000"/>
          <w:lang w:val="it-IT"/>
        </w:rPr>
      </w:pPr>
    </w:p>
    <w:p w14:paraId="1F65BE7F" w14:textId="44AB8C00" w:rsidR="00D207B3" w:rsidRPr="00E8606A" w:rsidRDefault="00E8606A" w:rsidP="008F174F">
      <w:pPr>
        <w:jc w:val="both"/>
        <w:rPr>
          <w:rFonts w:ascii="Arial" w:eastAsia="Calibri" w:hAnsi="Arial" w:cs="Arial"/>
          <w:b/>
          <w:bCs/>
          <w:color w:val="FF0000"/>
        </w:rPr>
      </w:pPr>
      <w:r w:rsidRPr="00E8606A">
        <w:rPr>
          <w:rFonts w:ascii="Arial" w:hAnsi="Arial" w:cs="Arial"/>
          <w:b/>
          <w:bCs/>
        </w:rPr>
        <w:t>LANTIKAN SEBAGAI TENAGA PENGAJAR UNTUK WORKSHOP ON EFFECTIVENESS OF SUBSIDIES FOR TECHNICAL WORKING GROUP ON MAKING INDUSTRY ACCOUNTABLE FOR PRODUCTIVITIY (TWGMIAP)</w:t>
      </w:r>
    </w:p>
    <w:p w14:paraId="2CDEEF64" w14:textId="77777777" w:rsidR="00E8606A" w:rsidRDefault="00E8606A" w:rsidP="008F174F">
      <w:pPr>
        <w:jc w:val="both"/>
        <w:rPr>
          <w:rFonts w:ascii="Arial" w:eastAsia="Calibri" w:hAnsi="Arial" w:cs="Arial"/>
          <w:b/>
        </w:rPr>
      </w:pPr>
    </w:p>
    <w:p w14:paraId="1D49D6E5" w14:textId="04D9A6C1" w:rsidR="00D207B3" w:rsidRPr="00E8606A" w:rsidRDefault="002D3467" w:rsidP="008F174F">
      <w:pPr>
        <w:jc w:val="both"/>
        <w:rPr>
          <w:rFonts w:ascii="Arial" w:eastAsia="Calibri" w:hAnsi="Arial" w:cs="Arial"/>
          <w:b/>
          <w:color w:val="FF0000"/>
        </w:rPr>
      </w:pPr>
      <w:r w:rsidRPr="00E8606A">
        <w:rPr>
          <w:rFonts w:ascii="Arial" w:eastAsia="Calibri" w:hAnsi="Arial" w:cs="Arial"/>
          <w:b/>
        </w:rPr>
        <w:t xml:space="preserve">TARIKH PROGRAM: </w:t>
      </w:r>
      <w:r w:rsidR="00E8606A" w:rsidRPr="00E8606A">
        <w:rPr>
          <w:rFonts w:ascii="Arial" w:hAnsi="Arial" w:cs="Arial"/>
          <w:b/>
        </w:rPr>
        <w:t>5, 20 DAN 27 MEI</w:t>
      </w:r>
      <w:r w:rsidR="00E8606A" w:rsidRPr="00E8606A">
        <w:rPr>
          <w:rFonts w:ascii="Arial" w:hAnsi="Arial" w:cs="Arial"/>
          <w:b/>
        </w:rPr>
        <w:t xml:space="preserve"> 2021</w:t>
      </w:r>
    </w:p>
    <w:p w14:paraId="28CB8209" w14:textId="721E7E0C" w:rsidR="00595139" w:rsidRPr="00891718" w:rsidRDefault="00595139" w:rsidP="00595139">
      <w:pPr>
        <w:jc w:val="both"/>
        <w:rPr>
          <w:rFonts w:ascii="Arial" w:eastAsia="Calibri" w:hAnsi="Arial" w:cs="Arial"/>
          <w:b/>
          <w:szCs w:val="21"/>
        </w:rPr>
      </w:pPr>
    </w:p>
    <w:p w14:paraId="5A9DD09F" w14:textId="29136738" w:rsidR="00510855" w:rsidRPr="0008301C" w:rsidRDefault="00D207B3" w:rsidP="00595139">
      <w:pPr>
        <w:jc w:val="both"/>
        <w:rPr>
          <w:rFonts w:ascii="Arial" w:hAnsi="Arial" w:cs="Arial"/>
          <w:color w:val="FF0000"/>
          <w:lang w:val="it-IT"/>
        </w:rPr>
      </w:pPr>
      <w:r w:rsidRPr="00891718">
        <w:rPr>
          <w:rFonts w:ascii="Arial" w:hAnsi="Arial" w:cs="Arial"/>
          <w:lang w:val="it-IT"/>
        </w:rPr>
        <w:t>Dengan ini dimaklumkan bahawa Perbadanan Produktiviti Malaysia (MPC) telah bersetuju menerima tawaran</w:t>
      </w:r>
      <w:r w:rsidR="008341D3" w:rsidRPr="00891718">
        <w:rPr>
          <w:rFonts w:ascii="Arial" w:hAnsi="Arial" w:cs="Arial"/>
          <w:lang w:val="it-IT"/>
        </w:rPr>
        <w:t xml:space="preserve"> sebutharga syarikat </w:t>
      </w:r>
      <w:r w:rsidR="00E8606A">
        <w:rPr>
          <w:rFonts w:ascii="Arial" w:hAnsi="Arial" w:cs="Arial"/>
          <w:lang w:val="it-IT"/>
        </w:rPr>
        <w:t>t</w:t>
      </w:r>
      <w:r w:rsidR="00DD54E0" w:rsidRPr="00891718">
        <w:rPr>
          <w:rFonts w:ascii="Arial" w:hAnsi="Arial" w:cs="Arial"/>
          <w:lang w:val="it-IT"/>
        </w:rPr>
        <w:t>uan</w:t>
      </w:r>
      <w:r w:rsidR="008341D3" w:rsidRPr="00891718">
        <w:rPr>
          <w:rFonts w:ascii="Arial" w:hAnsi="Arial" w:cs="Arial"/>
          <w:lang w:val="it-IT"/>
        </w:rPr>
        <w:t xml:space="preserve"> dengan harga sebanyak </w:t>
      </w:r>
      <w:r w:rsidR="008341D3" w:rsidRPr="00E8606A">
        <w:rPr>
          <w:rFonts w:ascii="Arial" w:hAnsi="Arial" w:cs="Arial"/>
          <w:b/>
          <w:lang w:val="it-IT"/>
        </w:rPr>
        <w:t>Ringgit Malaysia :</w:t>
      </w:r>
      <w:r w:rsidR="00F61FF5" w:rsidRPr="00E8606A">
        <w:rPr>
          <w:rFonts w:ascii="Arial" w:hAnsi="Arial" w:cs="Arial"/>
          <w:b/>
          <w:lang w:val="it-IT"/>
        </w:rPr>
        <w:t xml:space="preserve"> </w:t>
      </w:r>
      <w:r w:rsidR="00E8606A">
        <w:rPr>
          <w:rFonts w:ascii="Arial" w:hAnsi="Arial" w:cs="Arial"/>
          <w:b/>
          <w:lang w:val="it-IT"/>
        </w:rPr>
        <w:t>Tiga Ribu Enam Ratus</w:t>
      </w:r>
      <w:r w:rsidR="00BB5058" w:rsidRPr="00E8606A">
        <w:rPr>
          <w:rFonts w:ascii="Arial" w:hAnsi="Arial" w:cs="Arial"/>
          <w:b/>
          <w:lang w:val="it-IT"/>
        </w:rPr>
        <w:t xml:space="preserve"> </w:t>
      </w:r>
      <w:r w:rsidR="00CE3335">
        <w:rPr>
          <w:rFonts w:ascii="Arial" w:hAnsi="Arial" w:cs="Arial"/>
          <w:b/>
          <w:lang w:val="it-IT"/>
        </w:rPr>
        <w:t>S</w:t>
      </w:r>
      <w:r w:rsidR="00BB5058" w:rsidRPr="00E8606A">
        <w:rPr>
          <w:rFonts w:ascii="Arial" w:hAnsi="Arial" w:cs="Arial"/>
          <w:b/>
          <w:lang w:val="it-IT"/>
        </w:rPr>
        <w:t xml:space="preserve">ahaja </w:t>
      </w:r>
      <w:r w:rsidR="008341D3" w:rsidRPr="00E8606A">
        <w:rPr>
          <w:rFonts w:ascii="Arial" w:hAnsi="Arial" w:cs="Arial"/>
          <w:b/>
          <w:lang w:val="it-IT"/>
        </w:rPr>
        <w:t>(RM</w:t>
      </w:r>
      <w:r w:rsidR="00E8606A">
        <w:rPr>
          <w:rFonts w:ascii="Arial" w:hAnsi="Arial" w:cs="Arial"/>
          <w:b/>
          <w:lang w:val="it-IT"/>
        </w:rPr>
        <w:t>3,600</w:t>
      </w:r>
      <w:r w:rsidR="008341D3" w:rsidRPr="00E8606A">
        <w:rPr>
          <w:rFonts w:ascii="Arial" w:hAnsi="Arial" w:cs="Arial"/>
          <w:b/>
          <w:lang w:val="it-IT"/>
        </w:rPr>
        <w:t xml:space="preserve">.00) </w:t>
      </w:r>
    </w:p>
    <w:p w14:paraId="73F8E02E" w14:textId="77777777" w:rsidR="006D6D2D" w:rsidRPr="00891718" w:rsidRDefault="006D6D2D" w:rsidP="006D6D2D">
      <w:pPr>
        <w:widowControl w:val="0"/>
        <w:overflowPunct w:val="0"/>
        <w:autoSpaceDE w:val="0"/>
        <w:autoSpaceDN w:val="0"/>
        <w:adjustRightInd w:val="0"/>
        <w:spacing w:line="257" w:lineRule="auto"/>
        <w:ind w:left="10"/>
        <w:jc w:val="both"/>
        <w:rPr>
          <w:rFonts w:ascii="Arial" w:hAnsi="Arial" w:cs="Arial"/>
          <w:lang w:val="fi-FI"/>
        </w:rPr>
      </w:pPr>
    </w:p>
    <w:p w14:paraId="2DBD3C4C" w14:textId="3C75B764" w:rsidR="006D6D2D" w:rsidRPr="0008301C" w:rsidRDefault="006D6D2D" w:rsidP="001D3379">
      <w:pPr>
        <w:widowControl w:val="0"/>
        <w:numPr>
          <w:ilvl w:val="0"/>
          <w:numId w:val="1"/>
        </w:numPr>
        <w:tabs>
          <w:tab w:val="clear" w:pos="720"/>
          <w:tab w:val="num" w:pos="687"/>
        </w:tabs>
        <w:overflowPunct w:val="0"/>
        <w:autoSpaceDE w:val="0"/>
        <w:autoSpaceDN w:val="0"/>
        <w:adjustRightInd w:val="0"/>
        <w:ind w:left="10" w:hanging="10"/>
        <w:jc w:val="both"/>
        <w:rPr>
          <w:rFonts w:ascii="Arial" w:hAnsi="Arial" w:cs="Arial"/>
          <w:bCs/>
          <w:lang w:val="sv-SE"/>
        </w:rPr>
      </w:pPr>
      <w:r w:rsidRPr="00891718">
        <w:rPr>
          <w:rFonts w:ascii="Arial" w:hAnsi="Arial" w:cs="Arial"/>
          <w:bCs/>
          <w:lang w:val="sv-SE"/>
        </w:rPr>
        <w:t xml:space="preserve">Walau bagaimanapun, pelantikan ini adalah tertakluk kepada </w:t>
      </w:r>
      <w:r w:rsidRPr="00891718">
        <w:rPr>
          <w:rFonts w:ascii="Arial" w:hAnsi="Arial" w:cs="Arial"/>
          <w:lang w:val="sv-SE"/>
        </w:rPr>
        <w:t xml:space="preserve">persetujuan </w:t>
      </w:r>
      <w:r w:rsidRPr="0008301C">
        <w:rPr>
          <w:rFonts w:ascii="Arial" w:hAnsi="Arial" w:cs="Arial"/>
          <w:bCs/>
          <w:lang w:val="sv-SE"/>
        </w:rPr>
        <w:t xml:space="preserve">harga yang telah dinyatakan </w:t>
      </w:r>
      <w:r w:rsidR="005204FB" w:rsidRPr="0008301C">
        <w:rPr>
          <w:rFonts w:ascii="Arial" w:hAnsi="Arial" w:cs="Arial"/>
          <w:bCs/>
          <w:lang w:val="sv-SE"/>
        </w:rPr>
        <w:t>dalam Surat Pekeliling</w:t>
      </w:r>
      <w:r w:rsidR="0008301C" w:rsidRPr="0008301C">
        <w:rPr>
          <w:rFonts w:ascii="Arial" w:hAnsi="Arial" w:cs="Arial"/>
          <w:bCs/>
          <w:lang w:val="sv-SE"/>
        </w:rPr>
        <w:t xml:space="preserve"> KP MPC Perkhidmatan Kepakaran dan Elaun Lain Bagi Bukan Penjawat Awam, serta </w:t>
      </w:r>
      <w:r w:rsidRPr="0008301C">
        <w:rPr>
          <w:rFonts w:ascii="Arial" w:hAnsi="Arial" w:cs="Arial"/>
          <w:bCs/>
          <w:lang w:val="sv-SE"/>
        </w:rPr>
        <w:t>berdasarkan spesifikasi yang</w:t>
      </w:r>
      <w:r w:rsidR="00F245CE" w:rsidRPr="0008301C">
        <w:rPr>
          <w:rFonts w:ascii="Arial" w:hAnsi="Arial" w:cs="Arial"/>
          <w:bCs/>
          <w:lang w:val="sv-SE"/>
        </w:rPr>
        <w:t xml:space="preserve"> telah</w:t>
      </w:r>
      <w:r w:rsidRPr="0008301C">
        <w:rPr>
          <w:rFonts w:ascii="Arial" w:hAnsi="Arial" w:cs="Arial"/>
          <w:bCs/>
          <w:lang w:val="sv-SE"/>
        </w:rPr>
        <w:t xml:space="preserve"> ditetapkan</w:t>
      </w:r>
      <w:r w:rsidR="005204FB" w:rsidRPr="0008301C">
        <w:rPr>
          <w:rFonts w:ascii="Arial" w:hAnsi="Arial" w:cs="Arial"/>
          <w:bCs/>
          <w:lang w:val="sv-SE"/>
        </w:rPr>
        <w:t xml:space="preserve"> oleh pegawai program</w:t>
      </w:r>
      <w:r w:rsidR="00D746DB" w:rsidRPr="00891718">
        <w:rPr>
          <w:rFonts w:ascii="Arial" w:hAnsi="Arial" w:cs="Arial"/>
          <w:b/>
          <w:lang w:val="sv-SE"/>
        </w:rPr>
        <w:t xml:space="preserve"> </w:t>
      </w:r>
      <w:r w:rsidR="0008301C" w:rsidRPr="0008301C">
        <w:rPr>
          <w:rFonts w:ascii="Arial" w:hAnsi="Arial" w:cs="Arial"/>
          <w:b/>
          <w:i/>
          <w:iCs/>
          <w:lang w:val="sv-SE"/>
        </w:rPr>
        <w:t>(Rujuk Term Of References (TOR</w:t>
      </w:r>
      <w:r w:rsidR="0008301C" w:rsidRPr="0008301C">
        <w:rPr>
          <w:rFonts w:ascii="Arial" w:hAnsi="Arial" w:cs="Arial"/>
          <w:b/>
          <w:lang w:val="sv-SE"/>
        </w:rPr>
        <w:t xml:space="preserve">)) </w:t>
      </w:r>
    </w:p>
    <w:p w14:paraId="772D561B" w14:textId="77777777" w:rsidR="00BB5058" w:rsidRPr="00891718" w:rsidRDefault="00BB5058" w:rsidP="00347AFB">
      <w:pPr>
        <w:tabs>
          <w:tab w:val="left" w:pos="720"/>
          <w:tab w:val="left" w:pos="1440"/>
        </w:tabs>
        <w:jc w:val="both"/>
        <w:rPr>
          <w:rFonts w:ascii="Arial" w:hAnsi="Arial" w:cs="Arial"/>
        </w:rPr>
      </w:pPr>
    </w:p>
    <w:p w14:paraId="2CD046FF" w14:textId="169F4CE9" w:rsidR="00D16A9D" w:rsidRPr="00891718" w:rsidRDefault="00EE500B" w:rsidP="00FC77D2">
      <w:pPr>
        <w:tabs>
          <w:tab w:val="left" w:pos="720"/>
          <w:tab w:val="left" w:pos="1440"/>
        </w:tabs>
        <w:jc w:val="both"/>
        <w:rPr>
          <w:rFonts w:ascii="Arial" w:hAnsi="Arial" w:cs="Arial"/>
        </w:rPr>
      </w:pPr>
      <w:r w:rsidRPr="00891718">
        <w:rPr>
          <w:rFonts w:ascii="Arial" w:hAnsi="Arial" w:cs="Arial"/>
        </w:rPr>
        <w:t>3.</w:t>
      </w:r>
      <w:r w:rsidRPr="00891718">
        <w:rPr>
          <w:rFonts w:ascii="Arial" w:hAnsi="Arial" w:cs="Arial"/>
        </w:rPr>
        <w:tab/>
      </w:r>
      <w:r w:rsidR="000F1335" w:rsidRPr="00891718">
        <w:rPr>
          <w:rFonts w:ascii="Arial" w:hAnsi="Arial" w:cs="Arial"/>
          <w:lang w:val="sv-SE"/>
        </w:rPr>
        <w:t xml:space="preserve"> </w:t>
      </w:r>
      <w:r w:rsidR="00D16A9D" w:rsidRPr="00891718">
        <w:rPr>
          <w:rFonts w:ascii="Arial" w:hAnsi="Arial" w:cs="Arial"/>
        </w:rPr>
        <w:t xml:space="preserve">Setelah </w:t>
      </w:r>
      <w:proofErr w:type="spellStart"/>
      <w:r w:rsidR="00D16A9D" w:rsidRPr="0008301C">
        <w:rPr>
          <w:rFonts w:ascii="Arial" w:hAnsi="Arial" w:cs="Arial"/>
        </w:rPr>
        <w:t>pesanan</w:t>
      </w:r>
      <w:proofErr w:type="spellEnd"/>
      <w:r w:rsidR="00D16A9D" w:rsidRPr="0008301C">
        <w:rPr>
          <w:rFonts w:ascii="Arial" w:hAnsi="Arial" w:cs="Arial"/>
        </w:rPr>
        <w:t>/</w:t>
      </w:r>
      <w:proofErr w:type="spellStart"/>
      <w:r w:rsidR="00D16A9D" w:rsidRPr="0008301C">
        <w:rPr>
          <w:rFonts w:ascii="Arial" w:hAnsi="Arial" w:cs="Arial"/>
        </w:rPr>
        <w:t>arahan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D16A9D" w:rsidRPr="00891718">
        <w:rPr>
          <w:rFonts w:ascii="Arial" w:hAnsi="Arial" w:cs="Arial"/>
        </w:rPr>
        <w:t>dikeluarkan</w:t>
      </w:r>
      <w:proofErr w:type="spellEnd"/>
      <w:r w:rsidR="00D16A9D" w:rsidRPr="00891718">
        <w:rPr>
          <w:rFonts w:ascii="Arial" w:hAnsi="Arial" w:cs="Arial"/>
        </w:rPr>
        <w:t xml:space="preserve"> oleh MPC, </w:t>
      </w:r>
      <w:proofErr w:type="spellStart"/>
      <w:r w:rsidR="00D16A9D" w:rsidRPr="00891718">
        <w:rPr>
          <w:rFonts w:ascii="Arial" w:hAnsi="Arial" w:cs="Arial"/>
        </w:rPr>
        <w:t>syarikat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622AF4" w:rsidRPr="00891718">
        <w:rPr>
          <w:rFonts w:ascii="Arial" w:hAnsi="Arial" w:cs="Arial"/>
        </w:rPr>
        <w:t>atau</w:t>
      </w:r>
      <w:proofErr w:type="spellEnd"/>
      <w:r w:rsidR="00622AF4" w:rsidRPr="00891718">
        <w:rPr>
          <w:rFonts w:ascii="Arial" w:hAnsi="Arial" w:cs="Arial"/>
        </w:rPr>
        <w:t xml:space="preserve"> </w:t>
      </w:r>
      <w:proofErr w:type="spellStart"/>
      <w:r w:rsidR="00622AF4" w:rsidRPr="00891718">
        <w:rPr>
          <w:rFonts w:ascii="Arial" w:hAnsi="Arial" w:cs="Arial"/>
        </w:rPr>
        <w:t>pihak</w:t>
      </w:r>
      <w:proofErr w:type="spellEnd"/>
      <w:r w:rsidR="00622AF4" w:rsidRPr="00891718">
        <w:rPr>
          <w:rFonts w:ascii="Arial" w:hAnsi="Arial" w:cs="Arial"/>
        </w:rPr>
        <w:t xml:space="preserve"> tuan/</w:t>
      </w:r>
      <w:proofErr w:type="spellStart"/>
      <w:r w:rsidR="00D16A9D" w:rsidRPr="00891718">
        <w:rPr>
          <w:rFonts w:ascii="Arial" w:hAnsi="Arial" w:cs="Arial"/>
        </w:rPr>
        <w:t>puan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D16A9D" w:rsidRPr="00891718">
        <w:rPr>
          <w:rFonts w:ascii="Arial" w:hAnsi="Arial" w:cs="Arial"/>
        </w:rPr>
        <w:t>dikehendaki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D16A9D" w:rsidRPr="00891718">
        <w:rPr>
          <w:rFonts w:ascii="Arial" w:hAnsi="Arial" w:cs="Arial"/>
        </w:rPr>
        <w:t>melaksanakan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D16A9D" w:rsidRPr="00891718">
        <w:rPr>
          <w:rFonts w:ascii="Arial" w:hAnsi="Arial" w:cs="Arial"/>
        </w:rPr>
        <w:t>perkhidmatan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D16A9D" w:rsidRPr="00891718">
        <w:rPr>
          <w:rFonts w:ascii="Arial" w:hAnsi="Arial" w:cs="Arial"/>
        </w:rPr>
        <w:t>dalam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D16A9D" w:rsidRPr="00891718">
        <w:rPr>
          <w:rFonts w:ascii="Arial" w:hAnsi="Arial" w:cs="Arial"/>
        </w:rPr>
        <w:t>tempoh</w:t>
      </w:r>
      <w:proofErr w:type="spellEnd"/>
      <w:r w:rsidR="00D16A9D" w:rsidRPr="00891718">
        <w:rPr>
          <w:rFonts w:ascii="Arial" w:hAnsi="Arial" w:cs="Arial"/>
        </w:rPr>
        <w:t xml:space="preserve"> yang </w:t>
      </w:r>
      <w:proofErr w:type="spellStart"/>
      <w:r w:rsidR="00D16A9D" w:rsidRPr="00891718">
        <w:rPr>
          <w:rFonts w:ascii="Arial" w:hAnsi="Arial" w:cs="Arial"/>
        </w:rPr>
        <w:t>ditetapkan</w:t>
      </w:r>
      <w:proofErr w:type="spellEnd"/>
      <w:r w:rsidR="00D16A9D" w:rsidRPr="00891718">
        <w:rPr>
          <w:rFonts w:ascii="Arial" w:hAnsi="Arial" w:cs="Arial"/>
        </w:rPr>
        <w:t xml:space="preserve"> dan </w:t>
      </w:r>
      <w:proofErr w:type="spellStart"/>
      <w:r w:rsidR="00D16A9D" w:rsidRPr="00891718">
        <w:rPr>
          <w:rFonts w:ascii="Arial" w:hAnsi="Arial" w:cs="Arial"/>
        </w:rPr>
        <w:t>kualiti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D16A9D" w:rsidRPr="00891718">
        <w:rPr>
          <w:rFonts w:ascii="Arial" w:hAnsi="Arial" w:cs="Arial"/>
        </w:rPr>
        <w:t>perkhidmatan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D16A9D" w:rsidRPr="00891718">
        <w:rPr>
          <w:rFonts w:ascii="Arial" w:hAnsi="Arial" w:cs="Arial"/>
        </w:rPr>
        <w:t>tersebut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D16A9D" w:rsidRPr="00891718">
        <w:rPr>
          <w:rFonts w:ascii="Arial" w:hAnsi="Arial" w:cs="Arial"/>
        </w:rPr>
        <w:t>hendaklah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D16A9D" w:rsidRPr="00891718">
        <w:rPr>
          <w:rFonts w:ascii="Arial" w:hAnsi="Arial" w:cs="Arial"/>
        </w:rPr>
        <w:t>memuaskan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D16A9D" w:rsidRPr="00891718">
        <w:rPr>
          <w:rFonts w:ascii="Arial" w:hAnsi="Arial" w:cs="Arial"/>
        </w:rPr>
        <w:t>hati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D16A9D" w:rsidRPr="00891718">
        <w:rPr>
          <w:rFonts w:ascii="Arial" w:hAnsi="Arial" w:cs="Arial"/>
        </w:rPr>
        <w:t>serta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D16A9D" w:rsidRPr="00891718">
        <w:rPr>
          <w:rFonts w:ascii="Arial" w:hAnsi="Arial" w:cs="Arial"/>
        </w:rPr>
        <w:t>memenuhi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D16A9D" w:rsidRPr="00891718">
        <w:rPr>
          <w:rFonts w:ascii="Arial" w:hAnsi="Arial" w:cs="Arial"/>
        </w:rPr>
        <w:t>kehendak</w:t>
      </w:r>
      <w:proofErr w:type="spellEnd"/>
      <w:r w:rsidR="00D16A9D" w:rsidRPr="00891718">
        <w:rPr>
          <w:rFonts w:ascii="Arial" w:hAnsi="Arial" w:cs="Arial"/>
        </w:rPr>
        <w:t xml:space="preserve"> MPC. </w:t>
      </w:r>
      <w:proofErr w:type="spellStart"/>
      <w:r w:rsidR="00D16A9D" w:rsidRPr="00891718">
        <w:rPr>
          <w:rFonts w:ascii="Arial" w:hAnsi="Arial" w:cs="Arial"/>
        </w:rPr>
        <w:t>Sekiranya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D16A9D" w:rsidRPr="00891718">
        <w:rPr>
          <w:rFonts w:ascii="Arial" w:hAnsi="Arial" w:cs="Arial"/>
        </w:rPr>
        <w:t>syarikat</w:t>
      </w:r>
      <w:proofErr w:type="spellEnd"/>
      <w:r w:rsidR="00D16A9D" w:rsidRPr="00891718">
        <w:rPr>
          <w:rFonts w:ascii="Arial" w:hAnsi="Arial" w:cs="Arial"/>
        </w:rPr>
        <w:t xml:space="preserve"> </w:t>
      </w:r>
      <w:r w:rsidR="0008301C">
        <w:rPr>
          <w:rFonts w:ascii="Arial" w:hAnsi="Arial" w:cs="Arial"/>
        </w:rPr>
        <w:t>tua</w:t>
      </w:r>
      <w:r w:rsidR="00CE3335">
        <w:rPr>
          <w:rFonts w:ascii="Arial" w:hAnsi="Arial" w:cs="Arial"/>
        </w:rPr>
        <w:t>n</w:t>
      </w:r>
      <w:r w:rsidR="00D16A9D" w:rsidRPr="00891718">
        <w:rPr>
          <w:rFonts w:ascii="Arial" w:hAnsi="Arial" w:cs="Arial"/>
        </w:rPr>
        <w:t xml:space="preserve"> </w:t>
      </w:r>
      <w:proofErr w:type="spellStart"/>
      <w:r w:rsidR="00D16A9D" w:rsidRPr="00891718">
        <w:rPr>
          <w:rFonts w:ascii="Arial" w:hAnsi="Arial" w:cs="Arial"/>
        </w:rPr>
        <w:t>gagal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D16A9D" w:rsidRPr="00891718">
        <w:rPr>
          <w:rFonts w:ascii="Arial" w:hAnsi="Arial" w:cs="Arial"/>
        </w:rPr>
        <w:t>melaksanakan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D16A9D" w:rsidRPr="00891718">
        <w:rPr>
          <w:rFonts w:ascii="Arial" w:hAnsi="Arial" w:cs="Arial"/>
        </w:rPr>
        <w:t>perkhidmatan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D16A9D" w:rsidRPr="00891718">
        <w:rPr>
          <w:rFonts w:ascii="Arial" w:hAnsi="Arial" w:cs="Arial"/>
        </w:rPr>
        <w:t>dalam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D16A9D" w:rsidRPr="00891718">
        <w:rPr>
          <w:rFonts w:ascii="Arial" w:hAnsi="Arial" w:cs="Arial"/>
        </w:rPr>
        <w:t>tempoh</w:t>
      </w:r>
      <w:proofErr w:type="spellEnd"/>
      <w:r w:rsidR="00D16A9D" w:rsidRPr="00891718">
        <w:rPr>
          <w:rFonts w:ascii="Arial" w:hAnsi="Arial" w:cs="Arial"/>
        </w:rPr>
        <w:t xml:space="preserve"> dan/</w:t>
      </w:r>
      <w:proofErr w:type="spellStart"/>
      <w:r w:rsidR="00D16A9D" w:rsidRPr="00891718">
        <w:rPr>
          <w:rFonts w:ascii="Arial" w:hAnsi="Arial" w:cs="Arial"/>
        </w:rPr>
        <w:t>atau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D16A9D" w:rsidRPr="00891718">
        <w:rPr>
          <w:rFonts w:ascii="Arial" w:hAnsi="Arial" w:cs="Arial"/>
        </w:rPr>
        <w:t>kualiti</w:t>
      </w:r>
      <w:proofErr w:type="spellEnd"/>
      <w:r w:rsidR="00D16A9D" w:rsidRPr="00891718">
        <w:rPr>
          <w:rFonts w:ascii="Arial" w:hAnsi="Arial" w:cs="Arial"/>
        </w:rPr>
        <w:t xml:space="preserve"> yang </w:t>
      </w:r>
      <w:proofErr w:type="spellStart"/>
      <w:r w:rsidR="00D16A9D" w:rsidRPr="00891718">
        <w:rPr>
          <w:rFonts w:ascii="Arial" w:hAnsi="Arial" w:cs="Arial"/>
        </w:rPr>
        <w:t>ditetapkan</w:t>
      </w:r>
      <w:proofErr w:type="spellEnd"/>
      <w:r w:rsidR="00D16A9D" w:rsidRPr="00891718">
        <w:rPr>
          <w:rFonts w:ascii="Arial" w:hAnsi="Arial" w:cs="Arial"/>
        </w:rPr>
        <w:t xml:space="preserve">, MPC </w:t>
      </w:r>
      <w:proofErr w:type="spellStart"/>
      <w:r w:rsidR="00D16A9D" w:rsidRPr="00891718">
        <w:rPr>
          <w:rFonts w:ascii="Arial" w:hAnsi="Arial" w:cs="Arial"/>
        </w:rPr>
        <w:t>berhak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D16A9D" w:rsidRPr="00891718">
        <w:rPr>
          <w:rFonts w:ascii="Arial" w:hAnsi="Arial" w:cs="Arial"/>
        </w:rPr>
        <w:t>membatalkan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DD54E0" w:rsidRPr="00891718">
        <w:rPr>
          <w:rFonts w:ascii="Arial" w:hAnsi="Arial" w:cs="Arial"/>
        </w:rPr>
        <w:t>pesanan</w:t>
      </w:r>
      <w:proofErr w:type="spellEnd"/>
      <w:r w:rsidR="00DD54E0" w:rsidRPr="00891718">
        <w:rPr>
          <w:rFonts w:ascii="Arial" w:hAnsi="Arial" w:cs="Arial"/>
        </w:rPr>
        <w:t>/</w:t>
      </w:r>
      <w:proofErr w:type="spellStart"/>
      <w:r w:rsidR="00DD54E0" w:rsidRPr="00891718">
        <w:rPr>
          <w:rFonts w:ascii="Arial" w:hAnsi="Arial" w:cs="Arial"/>
        </w:rPr>
        <w:t>arahan</w:t>
      </w:r>
      <w:proofErr w:type="spellEnd"/>
      <w:r w:rsidR="00DD54E0" w:rsidRPr="00891718">
        <w:rPr>
          <w:rFonts w:ascii="Arial" w:hAnsi="Arial" w:cs="Arial"/>
        </w:rPr>
        <w:t xml:space="preserve"> yang </w:t>
      </w:r>
      <w:proofErr w:type="spellStart"/>
      <w:r w:rsidR="00DD54E0" w:rsidRPr="00891718">
        <w:rPr>
          <w:rFonts w:ascii="Arial" w:hAnsi="Arial" w:cs="Arial"/>
        </w:rPr>
        <w:t>dikeluarkan</w:t>
      </w:r>
      <w:proofErr w:type="spellEnd"/>
      <w:r w:rsidR="00DD54E0" w:rsidRPr="00891718">
        <w:rPr>
          <w:rFonts w:ascii="Arial" w:hAnsi="Arial" w:cs="Arial"/>
        </w:rPr>
        <w:t>.</w:t>
      </w:r>
    </w:p>
    <w:p w14:paraId="75BEAACD" w14:textId="77777777" w:rsidR="00BB5058" w:rsidRPr="00891718" w:rsidRDefault="00BB5058" w:rsidP="00D16A9D">
      <w:pPr>
        <w:pStyle w:val="ListParagraph"/>
        <w:widowControl w:val="0"/>
        <w:tabs>
          <w:tab w:val="left" w:pos="821"/>
        </w:tabs>
        <w:autoSpaceDE w:val="0"/>
        <w:autoSpaceDN w:val="0"/>
        <w:spacing w:before="94"/>
        <w:ind w:left="100" w:right="194"/>
        <w:contextualSpacing w:val="0"/>
        <w:jc w:val="both"/>
        <w:rPr>
          <w:rFonts w:ascii="Arial" w:hAnsi="Arial" w:cs="Arial"/>
        </w:rPr>
      </w:pPr>
    </w:p>
    <w:p w14:paraId="4D40684C" w14:textId="2557D8C4" w:rsidR="00D16A9D" w:rsidRPr="00891718" w:rsidRDefault="00BB5058" w:rsidP="00D16A9D">
      <w:pPr>
        <w:pStyle w:val="ListParagraph"/>
        <w:widowControl w:val="0"/>
        <w:tabs>
          <w:tab w:val="left" w:pos="821"/>
        </w:tabs>
        <w:autoSpaceDE w:val="0"/>
        <w:autoSpaceDN w:val="0"/>
        <w:spacing w:before="94"/>
        <w:ind w:left="100" w:right="194"/>
        <w:contextualSpacing w:val="0"/>
        <w:jc w:val="both"/>
        <w:rPr>
          <w:rFonts w:ascii="Arial" w:hAnsi="Arial" w:cs="Arial"/>
        </w:rPr>
      </w:pPr>
      <w:r w:rsidRPr="00891718">
        <w:rPr>
          <w:rFonts w:ascii="Arial" w:hAnsi="Arial" w:cs="Arial"/>
        </w:rPr>
        <w:t>4</w:t>
      </w:r>
      <w:r w:rsidR="00D16A9D" w:rsidRPr="00891718">
        <w:rPr>
          <w:rFonts w:ascii="Arial" w:hAnsi="Arial" w:cs="Arial"/>
        </w:rPr>
        <w:t>.</w:t>
      </w:r>
      <w:r w:rsidR="00D16A9D" w:rsidRPr="00891718">
        <w:rPr>
          <w:rFonts w:ascii="Arial" w:hAnsi="Arial" w:cs="Arial"/>
        </w:rPr>
        <w:tab/>
      </w:r>
      <w:r w:rsidR="00622AF4" w:rsidRPr="00891718">
        <w:rPr>
          <w:rFonts w:ascii="Arial" w:hAnsi="Arial" w:cs="Arial"/>
        </w:rPr>
        <w:t xml:space="preserve">Syarikat </w:t>
      </w:r>
      <w:proofErr w:type="spellStart"/>
      <w:r w:rsidR="00622AF4" w:rsidRPr="00891718">
        <w:rPr>
          <w:rFonts w:ascii="Arial" w:hAnsi="Arial" w:cs="Arial"/>
        </w:rPr>
        <w:t>atau</w:t>
      </w:r>
      <w:proofErr w:type="spellEnd"/>
      <w:r w:rsidR="00622AF4" w:rsidRPr="00891718">
        <w:rPr>
          <w:rFonts w:ascii="Arial" w:hAnsi="Arial" w:cs="Arial"/>
        </w:rPr>
        <w:t xml:space="preserve"> </w:t>
      </w:r>
      <w:proofErr w:type="spellStart"/>
      <w:r w:rsidR="00622AF4" w:rsidRPr="00891718">
        <w:rPr>
          <w:rFonts w:ascii="Arial" w:hAnsi="Arial" w:cs="Arial"/>
        </w:rPr>
        <w:t>pihak</w:t>
      </w:r>
      <w:proofErr w:type="spellEnd"/>
      <w:r w:rsidR="00622AF4" w:rsidRPr="00891718">
        <w:rPr>
          <w:rFonts w:ascii="Arial" w:hAnsi="Arial" w:cs="Arial"/>
        </w:rPr>
        <w:t xml:space="preserve"> tuan </w:t>
      </w:r>
      <w:r w:rsidR="00D16A9D" w:rsidRPr="00891718">
        <w:rPr>
          <w:rFonts w:ascii="Arial" w:hAnsi="Arial" w:cs="Arial"/>
        </w:rPr>
        <w:t xml:space="preserve">juga </w:t>
      </w:r>
      <w:proofErr w:type="spellStart"/>
      <w:r w:rsidR="00D16A9D" w:rsidRPr="00891718">
        <w:rPr>
          <w:rFonts w:ascii="Arial" w:hAnsi="Arial" w:cs="Arial"/>
        </w:rPr>
        <w:t>adalah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D16A9D" w:rsidRPr="00891718">
        <w:rPr>
          <w:rFonts w:ascii="Arial" w:hAnsi="Arial" w:cs="Arial"/>
        </w:rPr>
        <w:t>diingatkan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D16A9D" w:rsidRPr="00891718">
        <w:rPr>
          <w:rFonts w:ascii="Arial" w:hAnsi="Arial" w:cs="Arial"/>
        </w:rPr>
        <w:t>bahawa</w:t>
      </w:r>
      <w:proofErr w:type="spellEnd"/>
      <w:r w:rsidR="00D16A9D" w:rsidRPr="00891718">
        <w:rPr>
          <w:rFonts w:ascii="Arial" w:hAnsi="Arial" w:cs="Arial"/>
        </w:rPr>
        <w:t xml:space="preserve"> MPC </w:t>
      </w:r>
      <w:proofErr w:type="spellStart"/>
      <w:r w:rsidR="00D16A9D" w:rsidRPr="00891718">
        <w:rPr>
          <w:rFonts w:ascii="Arial" w:hAnsi="Arial" w:cs="Arial"/>
        </w:rPr>
        <w:t>berhak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D16A9D" w:rsidRPr="00891718">
        <w:rPr>
          <w:rFonts w:ascii="Arial" w:hAnsi="Arial" w:cs="Arial"/>
        </w:rPr>
        <w:t>untuk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D16A9D" w:rsidRPr="00891718">
        <w:rPr>
          <w:rFonts w:ascii="Arial" w:hAnsi="Arial" w:cs="Arial"/>
        </w:rPr>
        <w:t>membatalkan</w:t>
      </w:r>
      <w:proofErr w:type="spellEnd"/>
      <w:r w:rsidR="00D16A9D" w:rsidRPr="00891718">
        <w:rPr>
          <w:rFonts w:ascii="Arial" w:hAnsi="Arial" w:cs="Arial"/>
        </w:rPr>
        <w:t xml:space="preserve"> Surat </w:t>
      </w:r>
      <w:proofErr w:type="spellStart"/>
      <w:r w:rsidR="00D16A9D" w:rsidRPr="00891718">
        <w:rPr>
          <w:rFonts w:ascii="Arial" w:hAnsi="Arial" w:cs="Arial"/>
        </w:rPr>
        <w:t>ini</w:t>
      </w:r>
      <w:proofErr w:type="spellEnd"/>
      <w:r w:rsidR="00D16A9D" w:rsidRPr="00891718">
        <w:rPr>
          <w:rFonts w:ascii="Arial" w:hAnsi="Arial" w:cs="Arial"/>
        </w:rPr>
        <w:t xml:space="preserve"> </w:t>
      </w:r>
      <w:proofErr w:type="spellStart"/>
      <w:r w:rsidR="00D16A9D" w:rsidRPr="00891718">
        <w:rPr>
          <w:rFonts w:ascii="Arial" w:hAnsi="Arial" w:cs="Arial"/>
        </w:rPr>
        <w:t>sekiranya</w:t>
      </w:r>
      <w:proofErr w:type="spellEnd"/>
      <w:r w:rsidR="00D16A9D" w:rsidRPr="00891718">
        <w:rPr>
          <w:rFonts w:ascii="Arial" w:hAnsi="Arial" w:cs="Arial"/>
        </w:rPr>
        <w:t>:</w:t>
      </w:r>
    </w:p>
    <w:p w14:paraId="3AEE0646" w14:textId="77777777" w:rsidR="00D16A9D" w:rsidRPr="00891718" w:rsidRDefault="00D16A9D" w:rsidP="00D16A9D">
      <w:pPr>
        <w:pStyle w:val="BodyText"/>
        <w:spacing w:before="11"/>
        <w:rPr>
          <w:rFonts w:ascii="Arial" w:hAnsi="Arial" w:cs="Arial"/>
          <w:sz w:val="21"/>
        </w:rPr>
      </w:pPr>
    </w:p>
    <w:p w14:paraId="58737D07" w14:textId="2D17D249" w:rsidR="00D16A9D" w:rsidRPr="00891718" w:rsidRDefault="00D16A9D" w:rsidP="00D16A9D">
      <w:pPr>
        <w:pStyle w:val="ListParagraph"/>
        <w:widowControl w:val="0"/>
        <w:numPr>
          <w:ilvl w:val="1"/>
          <w:numId w:val="12"/>
        </w:numPr>
        <w:tabs>
          <w:tab w:val="left" w:pos="1361"/>
        </w:tabs>
        <w:autoSpaceDE w:val="0"/>
        <w:autoSpaceDN w:val="0"/>
        <w:ind w:right="196"/>
        <w:contextualSpacing w:val="0"/>
        <w:jc w:val="both"/>
        <w:rPr>
          <w:rFonts w:ascii="Arial" w:hAnsi="Arial" w:cs="Arial"/>
        </w:rPr>
      </w:pPr>
      <w:proofErr w:type="spellStart"/>
      <w:r w:rsidRPr="00891718">
        <w:rPr>
          <w:rFonts w:ascii="Arial" w:hAnsi="Arial" w:cs="Arial"/>
        </w:rPr>
        <w:t>syarikat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="00622AF4" w:rsidRPr="00891718">
        <w:rPr>
          <w:rFonts w:ascii="Arial" w:hAnsi="Arial" w:cs="Arial"/>
        </w:rPr>
        <w:t>atau</w:t>
      </w:r>
      <w:proofErr w:type="spellEnd"/>
      <w:r w:rsidR="00622AF4" w:rsidRPr="00891718">
        <w:rPr>
          <w:rFonts w:ascii="Arial" w:hAnsi="Arial" w:cs="Arial"/>
        </w:rPr>
        <w:t xml:space="preserve"> tuan</w:t>
      </w:r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gagal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mematuh</w:t>
      </w:r>
      <w:r w:rsidR="006954A1" w:rsidRPr="00891718">
        <w:rPr>
          <w:rFonts w:ascii="Arial" w:hAnsi="Arial" w:cs="Arial"/>
        </w:rPr>
        <w:t>i</w:t>
      </w:r>
      <w:proofErr w:type="spellEnd"/>
      <w:r w:rsidR="006954A1" w:rsidRPr="00891718">
        <w:rPr>
          <w:rFonts w:ascii="Arial" w:hAnsi="Arial" w:cs="Arial"/>
        </w:rPr>
        <w:t xml:space="preserve"> mana-mana </w:t>
      </w:r>
      <w:proofErr w:type="spellStart"/>
      <w:r w:rsidR="006954A1" w:rsidRPr="00891718">
        <w:rPr>
          <w:rFonts w:ascii="Arial" w:hAnsi="Arial" w:cs="Arial"/>
        </w:rPr>
        <w:t>terma</w:t>
      </w:r>
      <w:proofErr w:type="spellEnd"/>
      <w:r w:rsidR="006954A1" w:rsidRPr="00891718">
        <w:rPr>
          <w:rFonts w:ascii="Arial" w:hAnsi="Arial" w:cs="Arial"/>
        </w:rPr>
        <w:t xml:space="preserve"> di </w:t>
      </w:r>
      <w:proofErr w:type="spellStart"/>
      <w:r w:rsidR="006954A1" w:rsidRPr="00891718">
        <w:rPr>
          <w:rFonts w:ascii="Arial" w:hAnsi="Arial" w:cs="Arial"/>
        </w:rPr>
        <w:t>perenggan</w:t>
      </w:r>
      <w:proofErr w:type="spellEnd"/>
      <w:r w:rsidR="006954A1" w:rsidRPr="00891718">
        <w:rPr>
          <w:rFonts w:ascii="Arial" w:hAnsi="Arial" w:cs="Arial"/>
        </w:rPr>
        <w:t xml:space="preserve"> </w:t>
      </w:r>
      <w:r w:rsidR="00BB5058" w:rsidRPr="00891718">
        <w:rPr>
          <w:rFonts w:ascii="Arial" w:hAnsi="Arial" w:cs="Arial"/>
        </w:rPr>
        <w:t>3</w:t>
      </w:r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dalam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tempoh</w:t>
      </w:r>
      <w:proofErr w:type="spellEnd"/>
      <w:r w:rsidRPr="00891718">
        <w:rPr>
          <w:rFonts w:ascii="Arial" w:hAnsi="Arial" w:cs="Arial"/>
        </w:rPr>
        <w:t xml:space="preserve"> masa yang </w:t>
      </w:r>
      <w:proofErr w:type="spellStart"/>
      <w:proofErr w:type="gramStart"/>
      <w:r w:rsidRPr="00891718">
        <w:rPr>
          <w:rFonts w:ascii="Arial" w:hAnsi="Arial" w:cs="Arial"/>
        </w:rPr>
        <w:t>ditetapkan</w:t>
      </w:r>
      <w:proofErr w:type="spellEnd"/>
      <w:r w:rsidRPr="00891718">
        <w:rPr>
          <w:rFonts w:ascii="Arial" w:hAnsi="Arial" w:cs="Arial"/>
        </w:rPr>
        <w:t>;</w:t>
      </w:r>
      <w:proofErr w:type="gramEnd"/>
    </w:p>
    <w:p w14:paraId="619047F6" w14:textId="77777777" w:rsidR="00D16A9D" w:rsidRPr="00891718" w:rsidRDefault="00D16A9D" w:rsidP="00D16A9D">
      <w:pPr>
        <w:pStyle w:val="BodyText"/>
        <w:spacing w:before="11"/>
        <w:rPr>
          <w:rFonts w:ascii="Arial" w:hAnsi="Arial" w:cs="Arial"/>
          <w:sz w:val="21"/>
        </w:rPr>
      </w:pPr>
    </w:p>
    <w:p w14:paraId="7725A113" w14:textId="4475EEB1" w:rsidR="00D16A9D" w:rsidRPr="00891718" w:rsidRDefault="00D16A9D" w:rsidP="00D16A9D">
      <w:pPr>
        <w:pStyle w:val="ListParagraph"/>
        <w:widowControl w:val="0"/>
        <w:numPr>
          <w:ilvl w:val="1"/>
          <w:numId w:val="12"/>
        </w:numPr>
        <w:tabs>
          <w:tab w:val="left" w:pos="1361"/>
        </w:tabs>
        <w:autoSpaceDE w:val="0"/>
        <w:autoSpaceDN w:val="0"/>
        <w:ind w:right="194"/>
        <w:contextualSpacing w:val="0"/>
        <w:jc w:val="both"/>
        <w:rPr>
          <w:rFonts w:ascii="Arial" w:hAnsi="Arial" w:cs="Arial"/>
        </w:rPr>
      </w:pPr>
      <w:proofErr w:type="spellStart"/>
      <w:r w:rsidRPr="00891718">
        <w:rPr>
          <w:rFonts w:ascii="Arial" w:hAnsi="Arial" w:cs="Arial"/>
        </w:rPr>
        <w:t>syarikat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="00622AF4" w:rsidRPr="00891718">
        <w:rPr>
          <w:rFonts w:ascii="Arial" w:hAnsi="Arial" w:cs="Arial"/>
        </w:rPr>
        <w:t>atau</w:t>
      </w:r>
      <w:proofErr w:type="spellEnd"/>
      <w:r w:rsidR="00622AF4" w:rsidRPr="00891718">
        <w:rPr>
          <w:rFonts w:ascii="Arial" w:hAnsi="Arial" w:cs="Arial"/>
        </w:rPr>
        <w:t xml:space="preserve"> tuan</w:t>
      </w:r>
      <w:r w:rsidR="00E8606A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gagal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mematuhi</w:t>
      </w:r>
      <w:proofErr w:type="spellEnd"/>
      <w:r w:rsidRPr="00891718">
        <w:rPr>
          <w:rFonts w:ascii="Arial" w:hAnsi="Arial" w:cs="Arial"/>
        </w:rPr>
        <w:t xml:space="preserve"> mana-mana </w:t>
      </w:r>
      <w:proofErr w:type="spellStart"/>
      <w:r w:rsidRPr="00891718">
        <w:rPr>
          <w:rFonts w:ascii="Arial" w:hAnsi="Arial" w:cs="Arial"/>
        </w:rPr>
        <w:t>terma</w:t>
      </w:r>
      <w:proofErr w:type="spellEnd"/>
      <w:r w:rsidRPr="00891718">
        <w:rPr>
          <w:rFonts w:ascii="Arial" w:hAnsi="Arial" w:cs="Arial"/>
        </w:rPr>
        <w:t xml:space="preserve"> yang </w:t>
      </w:r>
      <w:proofErr w:type="spellStart"/>
      <w:r w:rsidRPr="00891718">
        <w:rPr>
          <w:rFonts w:ascii="Arial" w:hAnsi="Arial" w:cs="Arial"/>
        </w:rPr>
        <w:t>dinyatakan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dalam</w:t>
      </w:r>
      <w:proofErr w:type="spellEnd"/>
      <w:r w:rsidRPr="00891718">
        <w:rPr>
          <w:rFonts w:ascii="Arial" w:hAnsi="Arial" w:cs="Arial"/>
        </w:rPr>
        <w:t xml:space="preserve"> Surat </w:t>
      </w:r>
      <w:proofErr w:type="spellStart"/>
      <w:r w:rsidRPr="00891718">
        <w:rPr>
          <w:rFonts w:ascii="Arial" w:hAnsi="Arial" w:cs="Arial"/>
        </w:rPr>
        <w:t>Akuan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Pembida</w:t>
      </w:r>
      <w:proofErr w:type="spellEnd"/>
      <w:r w:rsidRPr="00891718">
        <w:rPr>
          <w:rFonts w:ascii="Arial" w:hAnsi="Arial" w:cs="Arial"/>
        </w:rPr>
        <w:t xml:space="preserve"> </w:t>
      </w:r>
      <w:proofErr w:type="gramStart"/>
      <w:r w:rsidRPr="00891718">
        <w:rPr>
          <w:rFonts w:ascii="Arial" w:hAnsi="Arial" w:cs="Arial"/>
        </w:rPr>
        <w:t>Berjaya;</w:t>
      </w:r>
      <w:proofErr w:type="gramEnd"/>
    </w:p>
    <w:p w14:paraId="79A147A4" w14:textId="77777777" w:rsidR="00D16A9D" w:rsidRPr="00891718" w:rsidRDefault="00D16A9D" w:rsidP="00D16A9D">
      <w:pPr>
        <w:pStyle w:val="BodyText"/>
        <w:spacing w:before="1"/>
        <w:rPr>
          <w:rFonts w:ascii="Arial" w:hAnsi="Arial" w:cs="Arial"/>
        </w:rPr>
      </w:pPr>
    </w:p>
    <w:p w14:paraId="3B465497" w14:textId="0AEA139B" w:rsidR="00D16A9D" w:rsidRPr="00891718" w:rsidRDefault="00D16A9D" w:rsidP="00D16A9D">
      <w:pPr>
        <w:pStyle w:val="ListParagraph"/>
        <w:widowControl w:val="0"/>
        <w:numPr>
          <w:ilvl w:val="1"/>
          <w:numId w:val="12"/>
        </w:numPr>
        <w:tabs>
          <w:tab w:val="left" w:pos="1361"/>
        </w:tabs>
        <w:autoSpaceDE w:val="0"/>
        <w:autoSpaceDN w:val="0"/>
        <w:spacing w:before="1"/>
        <w:ind w:right="194"/>
        <w:contextualSpacing w:val="0"/>
        <w:jc w:val="both"/>
        <w:rPr>
          <w:rFonts w:ascii="Arial" w:hAnsi="Arial" w:cs="Arial"/>
        </w:rPr>
      </w:pPr>
      <w:proofErr w:type="spellStart"/>
      <w:r w:rsidRPr="00891718">
        <w:rPr>
          <w:rFonts w:ascii="Arial" w:hAnsi="Arial" w:cs="Arial"/>
        </w:rPr>
        <w:lastRenderedPageBreak/>
        <w:t>syarikat</w:t>
      </w:r>
      <w:proofErr w:type="spellEnd"/>
      <w:r w:rsidR="00622AF4" w:rsidRPr="00891718">
        <w:rPr>
          <w:rFonts w:ascii="Arial" w:hAnsi="Arial" w:cs="Arial"/>
        </w:rPr>
        <w:t xml:space="preserve"> </w:t>
      </w:r>
      <w:proofErr w:type="spellStart"/>
      <w:r w:rsidR="00622AF4" w:rsidRPr="00891718">
        <w:rPr>
          <w:rFonts w:ascii="Arial" w:hAnsi="Arial" w:cs="Arial"/>
        </w:rPr>
        <w:t>atau</w:t>
      </w:r>
      <w:proofErr w:type="spellEnd"/>
      <w:r w:rsidRPr="00891718">
        <w:rPr>
          <w:rFonts w:ascii="Arial" w:hAnsi="Arial" w:cs="Arial"/>
        </w:rPr>
        <w:t xml:space="preserve"> </w:t>
      </w:r>
      <w:r w:rsidR="00622AF4" w:rsidRPr="00891718">
        <w:rPr>
          <w:rFonts w:ascii="Arial" w:hAnsi="Arial" w:cs="Arial"/>
        </w:rPr>
        <w:t>tuan</w:t>
      </w:r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telah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membuat</w:t>
      </w:r>
      <w:proofErr w:type="spellEnd"/>
      <w:r w:rsidRPr="00891718">
        <w:rPr>
          <w:rFonts w:ascii="Arial" w:hAnsi="Arial" w:cs="Arial"/>
        </w:rPr>
        <w:t xml:space="preserve"> salah </w:t>
      </w:r>
      <w:proofErr w:type="spellStart"/>
      <w:r w:rsidRPr="00891718">
        <w:rPr>
          <w:rFonts w:ascii="Arial" w:hAnsi="Arial" w:cs="Arial"/>
        </w:rPr>
        <w:t>nyataan</w:t>
      </w:r>
      <w:proofErr w:type="spellEnd"/>
      <w:r w:rsidRPr="00891718">
        <w:rPr>
          <w:rFonts w:ascii="Arial" w:hAnsi="Arial" w:cs="Arial"/>
        </w:rPr>
        <w:t xml:space="preserve"> (</w:t>
      </w:r>
      <w:r w:rsidRPr="00891718">
        <w:rPr>
          <w:rFonts w:ascii="Arial" w:hAnsi="Arial" w:cs="Arial"/>
          <w:i/>
        </w:rPr>
        <w:t>misrepresentation</w:t>
      </w:r>
      <w:r w:rsidRPr="00891718">
        <w:rPr>
          <w:rFonts w:ascii="Arial" w:hAnsi="Arial" w:cs="Arial"/>
        </w:rPr>
        <w:t xml:space="preserve">) </w:t>
      </w:r>
      <w:proofErr w:type="spellStart"/>
      <w:r w:rsidRPr="00891718">
        <w:rPr>
          <w:rFonts w:ascii="Arial" w:hAnsi="Arial" w:cs="Arial"/>
        </w:rPr>
        <w:t>atau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mengemukakan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maklumat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palsu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semasa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berurusan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dengan</w:t>
      </w:r>
      <w:proofErr w:type="spellEnd"/>
      <w:r w:rsidRPr="00891718">
        <w:rPr>
          <w:rFonts w:ascii="Arial" w:hAnsi="Arial" w:cs="Arial"/>
        </w:rPr>
        <w:t xml:space="preserve"> MPC </w:t>
      </w:r>
      <w:proofErr w:type="spellStart"/>
      <w:r w:rsidRPr="00891718">
        <w:rPr>
          <w:rFonts w:ascii="Arial" w:hAnsi="Arial" w:cs="Arial"/>
        </w:rPr>
        <w:t>bagi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perolehan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ini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atau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melakukan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apa</w:t>
      </w:r>
      <w:proofErr w:type="spellEnd"/>
      <w:r w:rsidRPr="00891718">
        <w:rPr>
          <w:rFonts w:ascii="Arial" w:hAnsi="Arial" w:cs="Arial"/>
        </w:rPr>
        <w:t xml:space="preserve">- </w:t>
      </w:r>
      <w:proofErr w:type="spellStart"/>
      <w:r w:rsidRPr="00891718">
        <w:rPr>
          <w:rFonts w:ascii="Arial" w:hAnsi="Arial" w:cs="Arial"/>
        </w:rPr>
        <w:t>apa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perbuatan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lain</w:t>
      </w:r>
      <w:proofErr w:type="spellEnd"/>
      <w:r w:rsidRPr="00891718">
        <w:rPr>
          <w:rFonts w:ascii="Arial" w:hAnsi="Arial" w:cs="Arial"/>
        </w:rPr>
        <w:t xml:space="preserve">, </w:t>
      </w:r>
      <w:proofErr w:type="spellStart"/>
      <w:r w:rsidRPr="00891718">
        <w:rPr>
          <w:rFonts w:ascii="Arial" w:hAnsi="Arial" w:cs="Arial"/>
        </w:rPr>
        <w:t>seperti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memalsukan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maklumat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dalam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Sijil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Akuan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Pendaftaran</w:t>
      </w:r>
      <w:proofErr w:type="spellEnd"/>
      <w:r w:rsidRPr="00891718">
        <w:rPr>
          <w:rFonts w:ascii="Arial" w:hAnsi="Arial" w:cs="Arial"/>
        </w:rPr>
        <w:t xml:space="preserve"> Syarikat, </w:t>
      </w:r>
      <w:proofErr w:type="spellStart"/>
      <w:r w:rsidRPr="00891718">
        <w:rPr>
          <w:rFonts w:ascii="Arial" w:hAnsi="Arial" w:cs="Arial"/>
        </w:rPr>
        <w:t>mengemukakan</w:t>
      </w:r>
      <w:proofErr w:type="spellEnd"/>
      <w:r w:rsidRPr="00891718">
        <w:rPr>
          <w:rFonts w:ascii="Arial" w:hAnsi="Arial" w:cs="Arial"/>
        </w:rPr>
        <w:t xml:space="preserve"> bon </w:t>
      </w:r>
      <w:proofErr w:type="spellStart"/>
      <w:r w:rsidRPr="00891718">
        <w:rPr>
          <w:rFonts w:ascii="Arial" w:hAnsi="Arial" w:cs="Arial"/>
        </w:rPr>
        <w:t>pelaksanaan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atau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dokumen</w:t>
      </w:r>
      <w:proofErr w:type="spellEnd"/>
      <w:r w:rsidRPr="00891718">
        <w:rPr>
          <w:rFonts w:ascii="Arial" w:hAnsi="Arial" w:cs="Arial"/>
        </w:rPr>
        <w:t xml:space="preserve"> lain yang </w:t>
      </w:r>
      <w:proofErr w:type="spellStart"/>
      <w:r w:rsidRPr="00891718">
        <w:rPr>
          <w:rFonts w:ascii="Arial" w:hAnsi="Arial" w:cs="Arial"/>
        </w:rPr>
        <w:t>palsu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atau</w:t>
      </w:r>
      <w:proofErr w:type="spellEnd"/>
      <w:r w:rsidRPr="00891718">
        <w:rPr>
          <w:rFonts w:ascii="Arial" w:hAnsi="Arial" w:cs="Arial"/>
        </w:rPr>
        <w:t xml:space="preserve"> yang </w:t>
      </w:r>
      <w:proofErr w:type="spellStart"/>
      <w:r w:rsidRPr="00891718">
        <w:rPr>
          <w:rFonts w:ascii="Arial" w:hAnsi="Arial" w:cs="Arial"/>
        </w:rPr>
        <w:t>telah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diubah</w:t>
      </w:r>
      <w:proofErr w:type="spellEnd"/>
      <w:r w:rsidRPr="00891718">
        <w:rPr>
          <w:rFonts w:ascii="Arial" w:hAnsi="Arial" w:cs="Arial"/>
          <w:spacing w:val="-14"/>
        </w:rPr>
        <w:t xml:space="preserve"> </w:t>
      </w:r>
      <w:proofErr w:type="spellStart"/>
      <w:proofErr w:type="gramStart"/>
      <w:r w:rsidRPr="00891718">
        <w:rPr>
          <w:rFonts w:ascii="Arial" w:hAnsi="Arial" w:cs="Arial"/>
        </w:rPr>
        <w:t>suai</w:t>
      </w:r>
      <w:proofErr w:type="spellEnd"/>
      <w:r w:rsidRPr="00891718">
        <w:rPr>
          <w:rFonts w:ascii="Arial" w:hAnsi="Arial" w:cs="Arial"/>
        </w:rPr>
        <w:t>;</w:t>
      </w:r>
      <w:proofErr w:type="gramEnd"/>
    </w:p>
    <w:p w14:paraId="142801FF" w14:textId="18AB269F" w:rsidR="00D16A9D" w:rsidRPr="00891718" w:rsidRDefault="00D16A9D" w:rsidP="00D16A9D">
      <w:pPr>
        <w:pStyle w:val="BodyText"/>
        <w:rPr>
          <w:rFonts w:ascii="Arial" w:hAnsi="Arial" w:cs="Arial"/>
        </w:rPr>
      </w:pPr>
    </w:p>
    <w:p w14:paraId="5DE13EA5" w14:textId="20FF4BFE" w:rsidR="00D16A9D" w:rsidRPr="00891718" w:rsidRDefault="00D16A9D" w:rsidP="00D16A9D">
      <w:pPr>
        <w:pStyle w:val="ListParagraph"/>
        <w:widowControl w:val="0"/>
        <w:numPr>
          <w:ilvl w:val="1"/>
          <w:numId w:val="12"/>
        </w:numPr>
        <w:tabs>
          <w:tab w:val="left" w:pos="1361"/>
        </w:tabs>
        <w:autoSpaceDE w:val="0"/>
        <w:autoSpaceDN w:val="0"/>
        <w:ind w:right="194"/>
        <w:contextualSpacing w:val="0"/>
        <w:jc w:val="both"/>
        <w:rPr>
          <w:rFonts w:ascii="Arial" w:hAnsi="Arial" w:cs="Arial"/>
        </w:rPr>
      </w:pPr>
      <w:proofErr w:type="spellStart"/>
      <w:r w:rsidRPr="00891718">
        <w:rPr>
          <w:rFonts w:ascii="Arial" w:hAnsi="Arial" w:cs="Arial"/>
        </w:rPr>
        <w:t>syarikat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="00622AF4" w:rsidRPr="00891718">
        <w:rPr>
          <w:rFonts w:ascii="Arial" w:hAnsi="Arial" w:cs="Arial"/>
        </w:rPr>
        <w:t>atau</w:t>
      </w:r>
      <w:proofErr w:type="spellEnd"/>
      <w:r w:rsidR="00622AF4" w:rsidRPr="00891718">
        <w:rPr>
          <w:rFonts w:ascii="Arial" w:hAnsi="Arial" w:cs="Arial"/>
        </w:rPr>
        <w:t xml:space="preserve"> tuan</w:t>
      </w:r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membenarkan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Sijil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Akuan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Pendaftaran</w:t>
      </w:r>
      <w:proofErr w:type="spellEnd"/>
      <w:r w:rsidRPr="00891718">
        <w:rPr>
          <w:rFonts w:ascii="Arial" w:hAnsi="Arial" w:cs="Arial"/>
        </w:rPr>
        <w:t xml:space="preserve"> Syarikat </w:t>
      </w:r>
      <w:proofErr w:type="spellStart"/>
      <w:r w:rsidRPr="00891718">
        <w:rPr>
          <w:rFonts w:ascii="Arial" w:hAnsi="Arial" w:cs="Arial"/>
        </w:rPr>
        <w:t>disalahgunakan</w:t>
      </w:r>
      <w:proofErr w:type="spellEnd"/>
      <w:r w:rsidRPr="00891718">
        <w:rPr>
          <w:rFonts w:ascii="Arial" w:hAnsi="Arial" w:cs="Arial"/>
        </w:rPr>
        <w:t xml:space="preserve"> oleh </w:t>
      </w:r>
      <w:proofErr w:type="spellStart"/>
      <w:r w:rsidRPr="00891718">
        <w:rPr>
          <w:rFonts w:ascii="Arial" w:hAnsi="Arial" w:cs="Arial"/>
        </w:rPr>
        <w:t>individu</w:t>
      </w:r>
      <w:proofErr w:type="spellEnd"/>
      <w:r w:rsidRPr="00891718">
        <w:rPr>
          <w:rFonts w:ascii="Arial" w:hAnsi="Arial" w:cs="Arial"/>
        </w:rPr>
        <w:t>/</w:t>
      </w:r>
      <w:proofErr w:type="spellStart"/>
      <w:r w:rsidRPr="00891718">
        <w:rPr>
          <w:rFonts w:ascii="Arial" w:hAnsi="Arial" w:cs="Arial"/>
        </w:rPr>
        <w:t>syarikat</w:t>
      </w:r>
      <w:proofErr w:type="spellEnd"/>
      <w:r w:rsidRPr="00891718">
        <w:rPr>
          <w:rFonts w:ascii="Arial" w:hAnsi="Arial" w:cs="Arial"/>
        </w:rPr>
        <w:t xml:space="preserve"> </w:t>
      </w:r>
      <w:proofErr w:type="gramStart"/>
      <w:r w:rsidRPr="00891718">
        <w:rPr>
          <w:rFonts w:ascii="Arial" w:hAnsi="Arial" w:cs="Arial"/>
        </w:rPr>
        <w:t>lain;</w:t>
      </w:r>
      <w:proofErr w:type="gramEnd"/>
    </w:p>
    <w:p w14:paraId="5BF1ED2D" w14:textId="77777777" w:rsidR="00BB5058" w:rsidRPr="00891718" w:rsidRDefault="00BB5058" w:rsidP="00BB5058">
      <w:pPr>
        <w:pStyle w:val="ListParagraph"/>
        <w:rPr>
          <w:rFonts w:ascii="Arial" w:hAnsi="Arial" w:cs="Arial"/>
        </w:rPr>
      </w:pPr>
    </w:p>
    <w:p w14:paraId="07E7A001" w14:textId="77777777" w:rsidR="00BB5058" w:rsidRPr="00891718" w:rsidRDefault="00BB5058" w:rsidP="00BB5058">
      <w:pPr>
        <w:widowControl w:val="0"/>
        <w:tabs>
          <w:tab w:val="left" w:pos="1361"/>
        </w:tabs>
        <w:autoSpaceDE w:val="0"/>
        <w:autoSpaceDN w:val="0"/>
        <w:ind w:right="194"/>
        <w:jc w:val="both"/>
        <w:rPr>
          <w:rFonts w:ascii="Arial" w:hAnsi="Arial" w:cs="Arial"/>
        </w:rPr>
      </w:pPr>
    </w:p>
    <w:p w14:paraId="4FC40DFF" w14:textId="3B5B6082" w:rsidR="00D16A9D" w:rsidRPr="00891718" w:rsidRDefault="00D16A9D" w:rsidP="00D16A9D">
      <w:pPr>
        <w:pStyle w:val="ListParagraph"/>
        <w:widowControl w:val="0"/>
        <w:numPr>
          <w:ilvl w:val="1"/>
          <w:numId w:val="12"/>
        </w:numPr>
        <w:tabs>
          <w:tab w:val="left" w:pos="1361"/>
        </w:tabs>
        <w:autoSpaceDE w:val="0"/>
        <w:autoSpaceDN w:val="0"/>
        <w:ind w:right="198"/>
        <w:contextualSpacing w:val="0"/>
        <w:jc w:val="both"/>
        <w:rPr>
          <w:rFonts w:ascii="Arial" w:hAnsi="Arial" w:cs="Arial"/>
        </w:rPr>
      </w:pPr>
      <w:proofErr w:type="spellStart"/>
      <w:r w:rsidRPr="00891718">
        <w:rPr>
          <w:rFonts w:ascii="Arial" w:hAnsi="Arial" w:cs="Arial"/>
        </w:rPr>
        <w:t>syarikat</w:t>
      </w:r>
      <w:proofErr w:type="spellEnd"/>
      <w:r w:rsidR="00622AF4" w:rsidRPr="00891718">
        <w:rPr>
          <w:rFonts w:ascii="Arial" w:hAnsi="Arial" w:cs="Arial"/>
        </w:rPr>
        <w:t xml:space="preserve"> </w:t>
      </w:r>
      <w:proofErr w:type="spellStart"/>
      <w:r w:rsidR="00622AF4" w:rsidRPr="00891718">
        <w:rPr>
          <w:rFonts w:ascii="Arial" w:hAnsi="Arial" w:cs="Arial"/>
        </w:rPr>
        <w:t>atau</w:t>
      </w:r>
      <w:proofErr w:type="spellEnd"/>
      <w:r w:rsidRPr="00891718">
        <w:rPr>
          <w:rFonts w:ascii="Arial" w:hAnsi="Arial" w:cs="Arial"/>
        </w:rPr>
        <w:t xml:space="preserve"> </w:t>
      </w:r>
      <w:r w:rsidR="00622AF4" w:rsidRPr="00891718">
        <w:rPr>
          <w:rFonts w:ascii="Arial" w:hAnsi="Arial" w:cs="Arial"/>
        </w:rPr>
        <w:t>tuan</w:t>
      </w:r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terlibat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dalam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membuat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pakatan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harga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dengan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syarikat-syarikat</w:t>
      </w:r>
      <w:proofErr w:type="spellEnd"/>
      <w:r w:rsidRPr="00891718">
        <w:rPr>
          <w:rFonts w:ascii="Arial" w:hAnsi="Arial" w:cs="Arial"/>
        </w:rPr>
        <w:t xml:space="preserve"> lain </w:t>
      </w:r>
      <w:proofErr w:type="spellStart"/>
      <w:r w:rsidRPr="00891718">
        <w:rPr>
          <w:rFonts w:ascii="Arial" w:hAnsi="Arial" w:cs="Arial"/>
        </w:rPr>
        <w:t>atau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apa</w:t>
      </w:r>
      <w:proofErr w:type="spellEnd"/>
      <w:r w:rsidRPr="00891718">
        <w:rPr>
          <w:rFonts w:ascii="Arial" w:hAnsi="Arial" w:cs="Arial"/>
        </w:rPr>
        <w:t xml:space="preserve">- </w:t>
      </w:r>
      <w:proofErr w:type="spellStart"/>
      <w:r w:rsidRPr="00891718">
        <w:rPr>
          <w:rFonts w:ascii="Arial" w:hAnsi="Arial" w:cs="Arial"/>
        </w:rPr>
        <w:t>apa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pakatan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sepanjang</w:t>
      </w:r>
      <w:proofErr w:type="spellEnd"/>
      <w:r w:rsidRPr="00891718">
        <w:rPr>
          <w:rFonts w:ascii="Arial" w:hAnsi="Arial" w:cs="Arial"/>
        </w:rPr>
        <w:t xml:space="preserve"> proses *</w:t>
      </w:r>
      <w:proofErr w:type="spellStart"/>
      <w:r w:rsidRPr="00891718">
        <w:rPr>
          <w:rFonts w:ascii="Arial" w:hAnsi="Arial" w:cs="Arial"/>
        </w:rPr>
        <w:t>sebut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harga</w:t>
      </w:r>
      <w:proofErr w:type="spellEnd"/>
      <w:r w:rsidRPr="00891718">
        <w:rPr>
          <w:rFonts w:ascii="Arial" w:hAnsi="Arial" w:cs="Arial"/>
        </w:rPr>
        <w:t xml:space="preserve">/tender </w:t>
      </w:r>
      <w:proofErr w:type="spellStart"/>
      <w:r w:rsidRPr="00891718">
        <w:rPr>
          <w:rFonts w:ascii="Arial" w:hAnsi="Arial" w:cs="Arial"/>
        </w:rPr>
        <w:t>sehingga</w:t>
      </w:r>
      <w:proofErr w:type="spellEnd"/>
      <w:r w:rsidRPr="00891718">
        <w:rPr>
          <w:rFonts w:ascii="Arial" w:hAnsi="Arial" w:cs="Arial"/>
        </w:rPr>
        <w:t xml:space="preserve"> Surat </w:t>
      </w:r>
      <w:proofErr w:type="spellStart"/>
      <w:r w:rsidRPr="00891718">
        <w:rPr>
          <w:rFonts w:ascii="Arial" w:hAnsi="Arial" w:cs="Arial"/>
        </w:rPr>
        <w:t>ini</w:t>
      </w:r>
      <w:proofErr w:type="spellEnd"/>
      <w:r w:rsidRPr="00891718">
        <w:rPr>
          <w:rFonts w:ascii="Arial" w:hAnsi="Arial" w:cs="Arial"/>
          <w:spacing w:val="-9"/>
        </w:rPr>
        <w:t xml:space="preserve"> </w:t>
      </w:r>
      <w:proofErr w:type="spellStart"/>
      <w:proofErr w:type="gramStart"/>
      <w:r w:rsidRPr="00891718">
        <w:rPr>
          <w:rFonts w:ascii="Arial" w:hAnsi="Arial" w:cs="Arial"/>
        </w:rPr>
        <w:t>ditandatangani</w:t>
      </w:r>
      <w:proofErr w:type="spellEnd"/>
      <w:r w:rsidRPr="00891718">
        <w:rPr>
          <w:rFonts w:ascii="Arial" w:hAnsi="Arial" w:cs="Arial"/>
        </w:rPr>
        <w:t>;</w:t>
      </w:r>
      <w:proofErr w:type="gramEnd"/>
    </w:p>
    <w:p w14:paraId="2F59E041" w14:textId="77777777" w:rsidR="00D16A9D" w:rsidRPr="00891718" w:rsidRDefault="00D16A9D" w:rsidP="00D16A9D">
      <w:pPr>
        <w:pStyle w:val="BodyText"/>
        <w:spacing w:before="11"/>
        <w:rPr>
          <w:rFonts w:ascii="Arial" w:hAnsi="Arial" w:cs="Arial"/>
          <w:sz w:val="21"/>
        </w:rPr>
      </w:pPr>
    </w:p>
    <w:p w14:paraId="25FCF7AE" w14:textId="3AEC89CC" w:rsidR="00D16A9D" w:rsidRPr="00891718" w:rsidRDefault="00D16A9D" w:rsidP="00D16A9D">
      <w:pPr>
        <w:pStyle w:val="ListParagraph"/>
        <w:widowControl w:val="0"/>
        <w:numPr>
          <w:ilvl w:val="1"/>
          <w:numId w:val="12"/>
        </w:numPr>
        <w:tabs>
          <w:tab w:val="left" w:pos="1361"/>
        </w:tabs>
        <w:autoSpaceDE w:val="0"/>
        <w:autoSpaceDN w:val="0"/>
        <w:ind w:right="200"/>
        <w:contextualSpacing w:val="0"/>
        <w:jc w:val="both"/>
        <w:rPr>
          <w:rFonts w:ascii="Arial" w:hAnsi="Arial" w:cs="Arial"/>
        </w:rPr>
      </w:pPr>
      <w:proofErr w:type="spellStart"/>
      <w:r w:rsidRPr="00891718">
        <w:rPr>
          <w:rFonts w:ascii="Arial" w:hAnsi="Arial" w:cs="Arial"/>
        </w:rPr>
        <w:t>syarikat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="00622AF4" w:rsidRPr="00891718">
        <w:rPr>
          <w:rFonts w:ascii="Arial" w:hAnsi="Arial" w:cs="Arial"/>
        </w:rPr>
        <w:t>atau</w:t>
      </w:r>
      <w:proofErr w:type="spellEnd"/>
      <w:r w:rsidR="00622AF4" w:rsidRPr="00891718">
        <w:rPr>
          <w:rFonts w:ascii="Arial" w:hAnsi="Arial" w:cs="Arial"/>
        </w:rPr>
        <w:t xml:space="preserve"> tuan</w:t>
      </w:r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telah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memberikan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subkontrak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sama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ada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sepenuhnya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atau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sebahagiannya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perkhidmatan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tanpa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kelulusan</w:t>
      </w:r>
      <w:proofErr w:type="spellEnd"/>
      <w:r w:rsidRPr="00891718">
        <w:rPr>
          <w:rFonts w:ascii="Arial" w:hAnsi="Arial" w:cs="Arial"/>
        </w:rPr>
        <w:t xml:space="preserve"> MPC </w:t>
      </w:r>
      <w:proofErr w:type="spellStart"/>
      <w:r w:rsidRPr="00891718">
        <w:rPr>
          <w:rFonts w:ascii="Arial" w:hAnsi="Arial" w:cs="Arial"/>
        </w:rPr>
        <w:t>terlebih</w:t>
      </w:r>
      <w:proofErr w:type="spellEnd"/>
      <w:r w:rsidRPr="00891718">
        <w:rPr>
          <w:rFonts w:ascii="Arial" w:hAnsi="Arial" w:cs="Arial"/>
          <w:spacing w:val="-7"/>
        </w:rPr>
        <w:t xml:space="preserve"> </w:t>
      </w:r>
      <w:proofErr w:type="spellStart"/>
      <w:proofErr w:type="gramStart"/>
      <w:r w:rsidRPr="00891718">
        <w:rPr>
          <w:rFonts w:ascii="Arial" w:hAnsi="Arial" w:cs="Arial"/>
        </w:rPr>
        <w:t>dahulu</w:t>
      </w:r>
      <w:proofErr w:type="spellEnd"/>
      <w:r w:rsidRPr="00891718">
        <w:rPr>
          <w:rFonts w:ascii="Arial" w:hAnsi="Arial" w:cs="Arial"/>
        </w:rPr>
        <w:t>;</w:t>
      </w:r>
      <w:proofErr w:type="gramEnd"/>
    </w:p>
    <w:p w14:paraId="74B68E6C" w14:textId="77777777" w:rsidR="00D16A9D" w:rsidRPr="00891718" w:rsidRDefault="00D16A9D" w:rsidP="00D16A9D">
      <w:pPr>
        <w:pStyle w:val="BodyText"/>
        <w:spacing w:before="11"/>
        <w:rPr>
          <w:rFonts w:ascii="Arial" w:hAnsi="Arial" w:cs="Arial"/>
          <w:sz w:val="21"/>
        </w:rPr>
      </w:pPr>
    </w:p>
    <w:p w14:paraId="0BDEE34B" w14:textId="6F5DE571" w:rsidR="00BB5058" w:rsidRPr="007D2F9E" w:rsidRDefault="00D16A9D" w:rsidP="00246E80">
      <w:pPr>
        <w:pStyle w:val="ListParagraph"/>
        <w:widowControl w:val="0"/>
        <w:numPr>
          <w:ilvl w:val="1"/>
          <w:numId w:val="12"/>
        </w:numPr>
        <w:tabs>
          <w:tab w:val="left" w:pos="1361"/>
        </w:tabs>
        <w:autoSpaceDE w:val="0"/>
        <w:autoSpaceDN w:val="0"/>
        <w:ind w:right="200"/>
        <w:contextualSpacing w:val="0"/>
        <w:jc w:val="both"/>
        <w:rPr>
          <w:rFonts w:ascii="Arial" w:hAnsi="Arial" w:cs="Arial"/>
        </w:rPr>
      </w:pPr>
      <w:proofErr w:type="spellStart"/>
      <w:r w:rsidRPr="007D2F9E">
        <w:rPr>
          <w:rFonts w:ascii="Arial" w:hAnsi="Arial" w:cs="Arial"/>
        </w:rPr>
        <w:t>syarikat</w:t>
      </w:r>
      <w:proofErr w:type="spellEnd"/>
      <w:r w:rsidR="00622AF4" w:rsidRPr="007D2F9E">
        <w:rPr>
          <w:rFonts w:ascii="Arial" w:hAnsi="Arial" w:cs="Arial"/>
        </w:rPr>
        <w:t xml:space="preserve"> </w:t>
      </w:r>
      <w:proofErr w:type="spellStart"/>
      <w:r w:rsidR="00622AF4" w:rsidRPr="007D2F9E">
        <w:rPr>
          <w:rFonts w:ascii="Arial" w:hAnsi="Arial" w:cs="Arial"/>
        </w:rPr>
        <w:t>atau</w:t>
      </w:r>
      <w:proofErr w:type="spellEnd"/>
      <w:r w:rsidR="00622AF4" w:rsidRPr="007D2F9E">
        <w:rPr>
          <w:rFonts w:ascii="Arial" w:hAnsi="Arial" w:cs="Arial"/>
        </w:rPr>
        <w:t xml:space="preserve"> tuan</w:t>
      </w:r>
      <w:r w:rsidRPr="007D2F9E">
        <w:rPr>
          <w:rFonts w:ascii="Arial" w:hAnsi="Arial" w:cs="Arial"/>
        </w:rPr>
        <w:t xml:space="preserve"> </w:t>
      </w:r>
      <w:proofErr w:type="spellStart"/>
      <w:r w:rsidRPr="007D2F9E">
        <w:rPr>
          <w:rFonts w:ascii="Arial" w:hAnsi="Arial" w:cs="Arial"/>
        </w:rPr>
        <w:t>gagal</w:t>
      </w:r>
      <w:proofErr w:type="spellEnd"/>
      <w:r w:rsidRPr="007D2F9E">
        <w:rPr>
          <w:rFonts w:ascii="Arial" w:hAnsi="Arial" w:cs="Arial"/>
        </w:rPr>
        <w:t xml:space="preserve"> </w:t>
      </w:r>
      <w:proofErr w:type="spellStart"/>
      <w:r w:rsidRPr="007D2F9E">
        <w:rPr>
          <w:rFonts w:ascii="Arial" w:hAnsi="Arial" w:cs="Arial"/>
        </w:rPr>
        <w:t>menyempurnakan</w:t>
      </w:r>
      <w:proofErr w:type="spellEnd"/>
      <w:r w:rsidRPr="007D2F9E">
        <w:rPr>
          <w:rFonts w:ascii="Arial" w:hAnsi="Arial" w:cs="Arial"/>
        </w:rPr>
        <w:t xml:space="preserve"> </w:t>
      </w:r>
      <w:proofErr w:type="spellStart"/>
      <w:r w:rsidRPr="007D2F9E">
        <w:rPr>
          <w:rFonts w:ascii="Arial" w:hAnsi="Arial" w:cs="Arial"/>
        </w:rPr>
        <w:t>perkhidmatan</w:t>
      </w:r>
      <w:proofErr w:type="spellEnd"/>
      <w:r w:rsidRPr="007D2F9E">
        <w:rPr>
          <w:rFonts w:ascii="Arial" w:hAnsi="Arial" w:cs="Arial"/>
        </w:rPr>
        <w:t>/</w:t>
      </w:r>
      <w:proofErr w:type="spellStart"/>
      <w:r w:rsidRPr="007D2F9E">
        <w:rPr>
          <w:rFonts w:ascii="Arial" w:hAnsi="Arial" w:cs="Arial"/>
        </w:rPr>
        <w:t>membekalkan</w:t>
      </w:r>
      <w:proofErr w:type="spellEnd"/>
      <w:r w:rsidRPr="007D2F9E">
        <w:rPr>
          <w:rFonts w:ascii="Arial" w:hAnsi="Arial" w:cs="Arial"/>
        </w:rPr>
        <w:t xml:space="preserve"> </w:t>
      </w:r>
      <w:proofErr w:type="spellStart"/>
      <w:r w:rsidRPr="007D2F9E">
        <w:rPr>
          <w:rFonts w:ascii="Arial" w:hAnsi="Arial" w:cs="Arial"/>
        </w:rPr>
        <w:t>barang</w:t>
      </w:r>
      <w:proofErr w:type="spellEnd"/>
      <w:r w:rsidRPr="007D2F9E">
        <w:rPr>
          <w:rFonts w:ascii="Arial" w:hAnsi="Arial" w:cs="Arial"/>
        </w:rPr>
        <w:t xml:space="preserve"> </w:t>
      </w:r>
      <w:proofErr w:type="spellStart"/>
      <w:r w:rsidRPr="007D2F9E">
        <w:rPr>
          <w:rFonts w:ascii="Arial" w:hAnsi="Arial" w:cs="Arial"/>
        </w:rPr>
        <w:t>dalam</w:t>
      </w:r>
      <w:proofErr w:type="spellEnd"/>
      <w:r w:rsidRPr="007D2F9E">
        <w:rPr>
          <w:rFonts w:ascii="Arial" w:hAnsi="Arial" w:cs="Arial"/>
        </w:rPr>
        <w:t xml:space="preserve"> </w:t>
      </w:r>
      <w:proofErr w:type="spellStart"/>
      <w:r w:rsidRPr="007D2F9E">
        <w:rPr>
          <w:rFonts w:ascii="Arial" w:hAnsi="Arial" w:cs="Arial"/>
        </w:rPr>
        <w:t>tempoh</w:t>
      </w:r>
      <w:proofErr w:type="spellEnd"/>
      <w:r w:rsidRPr="007D2F9E">
        <w:rPr>
          <w:rFonts w:ascii="Arial" w:hAnsi="Arial" w:cs="Arial"/>
        </w:rPr>
        <w:t xml:space="preserve"> yang </w:t>
      </w:r>
      <w:proofErr w:type="spellStart"/>
      <w:r w:rsidRPr="007D2F9E">
        <w:rPr>
          <w:rFonts w:ascii="Arial" w:hAnsi="Arial" w:cs="Arial"/>
        </w:rPr>
        <w:t>ditetapkan</w:t>
      </w:r>
      <w:proofErr w:type="spellEnd"/>
      <w:r w:rsidRPr="007D2F9E">
        <w:rPr>
          <w:rFonts w:ascii="Arial" w:hAnsi="Arial" w:cs="Arial"/>
        </w:rPr>
        <w:t xml:space="preserve"> </w:t>
      </w:r>
      <w:proofErr w:type="spellStart"/>
      <w:r w:rsidRPr="007D2F9E">
        <w:rPr>
          <w:rFonts w:ascii="Arial" w:hAnsi="Arial" w:cs="Arial"/>
        </w:rPr>
        <w:t>seperti</w:t>
      </w:r>
      <w:proofErr w:type="spellEnd"/>
      <w:r w:rsidRPr="007D2F9E">
        <w:rPr>
          <w:rFonts w:ascii="Arial" w:hAnsi="Arial" w:cs="Arial"/>
        </w:rPr>
        <w:t xml:space="preserve"> di </w:t>
      </w:r>
      <w:r w:rsidRPr="007D2F9E">
        <w:rPr>
          <w:rFonts w:ascii="Arial" w:hAnsi="Arial" w:cs="Arial"/>
          <w:b/>
          <w:i/>
        </w:rPr>
        <w:t>Lampiran</w:t>
      </w:r>
      <w:r w:rsidRPr="007D2F9E">
        <w:rPr>
          <w:rFonts w:ascii="Arial" w:hAnsi="Arial" w:cs="Arial"/>
          <w:b/>
          <w:i/>
          <w:spacing w:val="-5"/>
        </w:rPr>
        <w:t xml:space="preserve"> </w:t>
      </w:r>
      <w:r w:rsidR="007D2F9E">
        <w:rPr>
          <w:rFonts w:ascii="Arial" w:hAnsi="Arial" w:cs="Arial"/>
          <w:b/>
          <w:i/>
        </w:rPr>
        <w:t>TOR</w:t>
      </w:r>
    </w:p>
    <w:p w14:paraId="4B8D6EC2" w14:textId="77777777" w:rsidR="00BB5058" w:rsidRPr="00891718" w:rsidRDefault="00BB5058" w:rsidP="00BB5058">
      <w:pPr>
        <w:pStyle w:val="ListParagraph"/>
        <w:widowControl w:val="0"/>
        <w:tabs>
          <w:tab w:val="left" w:pos="1361"/>
        </w:tabs>
        <w:autoSpaceDE w:val="0"/>
        <w:autoSpaceDN w:val="0"/>
        <w:ind w:left="1360" w:right="200"/>
        <w:contextualSpacing w:val="0"/>
        <w:jc w:val="both"/>
        <w:rPr>
          <w:rFonts w:ascii="Arial" w:hAnsi="Arial" w:cs="Arial"/>
        </w:rPr>
      </w:pPr>
    </w:p>
    <w:p w14:paraId="23F1A17A" w14:textId="74DD913A" w:rsidR="00D16A9D" w:rsidRPr="00891718" w:rsidRDefault="00D16A9D" w:rsidP="00D16A9D">
      <w:pPr>
        <w:pStyle w:val="ListParagraph"/>
        <w:widowControl w:val="0"/>
        <w:numPr>
          <w:ilvl w:val="1"/>
          <w:numId w:val="12"/>
        </w:numPr>
        <w:tabs>
          <w:tab w:val="left" w:pos="1361"/>
        </w:tabs>
        <w:autoSpaceDE w:val="0"/>
        <w:autoSpaceDN w:val="0"/>
        <w:ind w:right="194"/>
        <w:contextualSpacing w:val="0"/>
        <w:jc w:val="both"/>
        <w:rPr>
          <w:rFonts w:ascii="Arial" w:hAnsi="Arial" w:cs="Arial"/>
        </w:rPr>
      </w:pPr>
      <w:proofErr w:type="spellStart"/>
      <w:r w:rsidRPr="00891718">
        <w:rPr>
          <w:rFonts w:ascii="Arial" w:hAnsi="Arial" w:cs="Arial"/>
        </w:rPr>
        <w:t>syarikat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="00622AF4" w:rsidRPr="00891718">
        <w:rPr>
          <w:rFonts w:ascii="Arial" w:hAnsi="Arial" w:cs="Arial"/>
        </w:rPr>
        <w:t>atau</w:t>
      </w:r>
      <w:proofErr w:type="spellEnd"/>
      <w:r w:rsidR="00622AF4" w:rsidRPr="00891718">
        <w:rPr>
          <w:rFonts w:ascii="Arial" w:hAnsi="Arial" w:cs="Arial"/>
        </w:rPr>
        <w:t xml:space="preserve"> tuan</w:t>
      </w:r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gagal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mematuhi</w:t>
      </w:r>
      <w:proofErr w:type="spellEnd"/>
      <w:r w:rsidRPr="00891718">
        <w:rPr>
          <w:rFonts w:ascii="Arial" w:hAnsi="Arial" w:cs="Arial"/>
        </w:rPr>
        <w:t xml:space="preserve"> mana-mana </w:t>
      </w:r>
      <w:proofErr w:type="spellStart"/>
      <w:r w:rsidRPr="00891718">
        <w:rPr>
          <w:rFonts w:ascii="Arial" w:hAnsi="Arial" w:cs="Arial"/>
        </w:rPr>
        <w:t>terma</w:t>
      </w:r>
      <w:proofErr w:type="spellEnd"/>
      <w:r w:rsidRPr="00891718">
        <w:rPr>
          <w:rFonts w:ascii="Arial" w:hAnsi="Arial" w:cs="Arial"/>
        </w:rPr>
        <w:t>/</w:t>
      </w:r>
      <w:proofErr w:type="spellStart"/>
      <w:r w:rsidRPr="00891718">
        <w:rPr>
          <w:rFonts w:ascii="Arial" w:hAnsi="Arial" w:cs="Arial"/>
        </w:rPr>
        <w:t>arahan</w:t>
      </w:r>
      <w:proofErr w:type="spellEnd"/>
      <w:r w:rsidRPr="00891718">
        <w:rPr>
          <w:rFonts w:ascii="Arial" w:hAnsi="Arial" w:cs="Arial"/>
        </w:rPr>
        <w:t xml:space="preserve"> di </w:t>
      </w:r>
      <w:proofErr w:type="spellStart"/>
      <w:r w:rsidRPr="00891718">
        <w:rPr>
          <w:rFonts w:ascii="Arial" w:hAnsi="Arial" w:cs="Arial"/>
        </w:rPr>
        <w:t>dalam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dokumen</w:t>
      </w:r>
      <w:proofErr w:type="spellEnd"/>
      <w:r w:rsidRPr="00891718">
        <w:rPr>
          <w:rFonts w:ascii="Arial" w:hAnsi="Arial" w:cs="Arial"/>
        </w:rPr>
        <w:t xml:space="preserve"> *</w:t>
      </w:r>
      <w:proofErr w:type="spellStart"/>
      <w:r w:rsidRPr="00891718">
        <w:rPr>
          <w:rFonts w:ascii="Arial" w:hAnsi="Arial" w:cs="Arial"/>
        </w:rPr>
        <w:t>sebut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harga</w:t>
      </w:r>
      <w:proofErr w:type="spellEnd"/>
      <w:r w:rsidRPr="00891718">
        <w:rPr>
          <w:rFonts w:ascii="Arial" w:hAnsi="Arial" w:cs="Arial"/>
        </w:rPr>
        <w:t>/</w:t>
      </w:r>
      <w:proofErr w:type="gramStart"/>
      <w:r w:rsidRPr="00891718">
        <w:rPr>
          <w:rFonts w:ascii="Arial" w:hAnsi="Arial" w:cs="Arial"/>
        </w:rPr>
        <w:t>tender;</w:t>
      </w:r>
      <w:proofErr w:type="gramEnd"/>
    </w:p>
    <w:p w14:paraId="07CC8683" w14:textId="77777777" w:rsidR="00D16A9D" w:rsidRPr="00891718" w:rsidRDefault="00D16A9D" w:rsidP="00D16A9D">
      <w:pPr>
        <w:pStyle w:val="BodyText"/>
        <w:rPr>
          <w:rFonts w:ascii="Arial" w:hAnsi="Arial" w:cs="Arial"/>
        </w:rPr>
      </w:pPr>
    </w:p>
    <w:p w14:paraId="4C51041D" w14:textId="492709A7" w:rsidR="00D16A9D" w:rsidRPr="00891718" w:rsidRDefault="00D16A9D" w:rsidP="00D16A9D">
      <w:pPr>
        <w:pStyle w:val="ListParagraph"/>
        <w:widowControl w:val="0"/>
        <w:numPr>
          <w:ilvl w:val="1"/>
          <w:numId w:val="12"/>
        </w:numPr>
        <w:tabs>
          <w:tab w:val="left" w:pos="1361"/>
        </w:tabs>
        <w:autoSpaceDE w:val="0"/>
        <w:autoSpaceDN w:val="0"/>
        <w:ind w:right="194"/>
        <w:contextualSpacing w:val="0"/>
        <w:jc w:val="both"/>
        <w:rPr>
          <w:rFonts w:ascii="Arial" w:hAnsi="Arial" w:cs="Arial"/>
        </w:rPr>
      </w:pPr>
      <w:proofErr w:type="spellStart"/>
      <w:r w:rsidRPr="00891718">
        <w:rPr>
          <w:rFonts w:ascii="Arial" w:hAnsi="Arial" w:cs="Arial"/>
        </w:rPr>
        <w:t>syarikat</w:t>
      </w:r>
      <w:proofErr w:type="spellEnd"/>
      <w:r w:rsidRPr="00891718">
        <w:rPr>
          <w:rFonts w:ascii="Arial" w:hAnsi="Arial" w:cs="Arial"/>
        </w:rPr>
        <w:t xml:space="preserve"> </w:t>
      </w:r>
      <w:r w:rsidR="00E8606A">
        <w:rPr>
          <w:rFonts w:ascii="Arial" w:hAnsi="Arial" w:cs="Arial"/>
        </w:rPr>
        <w:t>t</w:t>
      </w:r>
      <w:r w:rsidRPr="00891718">
        <w:rPr>
          <w:rFonts w:ascii="Arial" w:hAnsi="Arial" w:cs="Arial"/>
        </w:rPr>
        <w:t>uan/</w:t>
      </w:r>
      <w:proofErr w:type="spellStart"/>
      <w:r w:rsidRPr="00891718">
        <w:rPr>
          <w:rFonts w:ascii="Arial" w:hAnsi="Arial" w:cs="Arial"/>
        </w:rPr>
        <w:t>pemilik</w:t>
      </w:r>
      <w:proofErr w:type="spellEnd"/>
      <w:r w:rsidRPr="00891718">
        <w:rPr>
          <w:rFonts w:ascii="Arial" w:hAnsi="Arial" w:cs="Arial"/>
        </w:rPr>
        <w:t>/</w:t>
      </w:r>
      <w:proofErr w:type="spellStart"/>
      <w:r w:rsidRPr="00891718">
        <w:rPr>
          <w:rFonts w:ascii="Arial" w:hAnsi="Arial" w:cs="Arial"/>
        </w:rPr>
        <w:t>rakan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kongsi</w:t>
      </w:r>
      <w:proofErr w:type="spellEnd"/>
      <w:r w:rsidRPr="00891718">
        <w:rPr>
          <w:rFonts w:ascii="Arial" w:hAnsi="Arial" w:cs="Arial"/>
        </w:rPr>
        <w:t>/</w:t>
      </w:r>
      <w:proofErr w:type="spellStart"/>
      <w:r w:rsidRPr="00891718">
        <w:rPr>
          <w:rFonts w:ascii="Arial" w:hAnsi="Arial" w:cs="Arial"/>
        </w:rPr>
        <w:t>pengarah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="00622AF4" w:rsidRPr="00891718">
        <w:rPr>
          <w:rFonts w:ascii="Arial" w:hAnsi="Arial" w:cs="Arial"/>
        </w:rPr>
        <w:t>atau</w:t>
      </w:r>
      <w:proofErr w:type="spellEnd"/>
      <w:r w:rsidR="00622AF4" w:rsidRPr="00891718">
        <w:rPr>
          <w:rFonts w:ascii="Arial" w:hAnsi="Arial" w:cs="Arial"/>
        </w:rPr>
        <w:t xml:space="preserve"> tuan </w:t>
      </w:r>
      <w:proofErr w:type="spellStart"/>
      <w:r w:rsidRPr="00891718">
        <w:rPr>
          <w:rFonts w:ascii="Arial" w:hAnsi="Arial" w:cs="Arial"/>
        </w:rPr>
        <w:t>telah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disabitkan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atas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kesalahan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jenayah</w:t>
      </w:r>
      <w:proofErr w:type="spellEnd"/>
      <w:r w:rsidRPr="00891718">
        <w:rPr>
          <w:rFonts w:ascii="Arial" w:hAnsi="Arial" w:cs="Arial"/>
        </w:rPr>
        <w:t xml:space="preserve"> di </w:t>
      </w:r>
      <w:proofErr w:type="spellStart"/>
      <w:r w:rsidRPr="00891718">
        <w:rPr>
          <w:rFonts w:ascii="Arial" w:hAnsi="Arial" w:cs="Arial"/>
        </w:rPr>
        <w:t>dalam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atau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luar</w:t>
      </w:r>
      <w:proofErr w:type="spellEnd"/>
      <w:r w:rsidRPr="00891718">
        <w:rPr>
          <w:rFonts w:ascii="Arial" w:hAnsi="Arial" w:cs="Arial"/>
          <w:spacing w:val="-2"/>
        </w:rPr>
        <w:t xml:space="preserve"> </w:t>
      </w:r>
      <w:proofErr w:type="gramStart"/>
      <w:r w:rsidRPr="00891718">
        <w:rPr>
          <w:rFonts w:ascii="Arial" w:hAnsi="Arial" w:cs="Arial"/>
        </w:rPr>
        <w:t>Malaysia;</w:t>
      </w:r>
      <w:proofErr w:type="gramEnd"/>
    </w:p>
    <w:p w14:paraId="5B17B309" w14:textId="77777777" w:rsidR="00D16A9D" w:rsidRPr="00891718" w:rsidRDefault="00D16A9D" w:rsidP="00D16A9D">
      <w:pPr>
        <w:pStyle w:val="BodyText"/>
        <w:spacing w:before="2"/>
        <w:rPr>
          <w:rFonts w:ascii="Arial" w:hAnsi="Arial" w:cs="Arial"/>
        </w:rPr>
      </w:pPr>
    </w:p>
    <w:p w14:paraId="373C4CB1" w14:textId="699E374D" w:rsidR="00D16A9D" w:rsidRPr="00891718" w:rsidRDefault="00D16A9D" w:rsidP="00D16A9D">
      <w:pPr>
        <w:pStyle w:val="ListParagraph"/>
        <w:widowControl w:val="0"/>
        <w:numPr>
          <w:ilvl w:val="1"/>
          <w:numId w:val="12"/>
        </w:numPr>
        <w:tabs>
          <w:tab w:val="left" w:pos="1360"/>
          <w:tab w:val="left" w:pos="1361"/>
        </w:tabs>
        <w:autoSpaceDE w:val="0"/>
        <w:autoSpaceDN w:val="0"/>
        <w:ind w:hanging="541"/>
        <w:contextualSpacing w:val="0"/>
        <w:rPr>
          <w:rFonts w:ascii="Arial" w:hAnsi="Arial" w:cs="Arial"/>
        </w:rPr>
      </w:pPr>
      <w:proofErr w:type="spellStart"/>
      <w:r w:rsidRPr="00891718">
        <w:rPr>
          <w:rFonts w:ascii="Arial" w:hAnsi="Arial" w:cs="Arial"/>
        </w:rPr>
        <w:t>syarikat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="00622AF4" w:rsidRPr="00891718">
        <w:rPr>
          <w:rFonts w:ascii="Arial" w:hAnsi="Arial" w:cs="Arial"/>
        </w:rPr>
        <w:t>atau</w:t>
      </w:r>
      <w:proofErr w:type="spellEnd"/>
      <w:r w:rsidR="00622AF4" w:rsidRPr="00891718">
        <w:rPr>
          <w:rFonts w:ascii="Arial" w:hAnsi="Arial" w:cs="Arial"/>
        </w:rPr>
        <w:t xml:space="preserve"> tuan</w:t>
      </w:r>
      <w:r w:rsidRPr="00891718">
        <w:rPr>
          <w:rFonts w:ascii="Arial" w:hAnsi="Arial" w:cs="Arial"/>
          <w:spacing w:val="-3"/>
        </w:rPr>
        <w:t xml:space="preserve"> </w:t>
      </w:r>
      <w:proofErr w:type="spellStart"/>
      <w:proofErr w:type="gramStart"/>
      <w:r w:rsidRPr="00891718">
        <w:rPr>
          <w:rFonts w:ascii="Arial" w:hAnsi="Arial" w:cs="Arial"/>
        </w:rPr>
        <w:t>digulungkan</w:t>
      </w:r>
      <w:proofErr w:type="spellEnd"/>
      <w:r w:rsidRPr="00891718">
        <w:rPr>
          <w:rFonts w:ascii="Arial" w:hAnsi="Arial" w:cs="Arial"/>
        </w:rPr>
        <w:t>;</w:t>
      </w:r>
      <w:proofErr w:type="gramEnd"/>
    </w:p>
    <w:p w14:paraId="03EAEBCA" w14:textId="77777777" w:rsidR="00BB5058" w:rsidRPr="00891718" w:rsidRDefault="00BB5058" w:rsidP="00D16A9D">
      <w:pPr>
        <w:pStyle w:val="BodyText"/>
        <w:spacing w:before="11"/>
        <w:rPr>
          <w:rFonts w:ascii="Arial" w:hAnsi="Arial" w:cs="Arial"/>
          <w:sz w:val="19"/>
        </w:rPr>
      </w:pPr>
    </w:p>
    <w:p w14:paraId="661F6DBE" w14:textId="73B61F27" w:rsidR="00D16A9D" w:rsidRPr="00891718" w:rsidRDefault="00D16A9D" w:rsidP="00D16A9D">
      <w:pPr>
        <w:pStyle w:val="ListParagraph"/>
        <w:widowControl w:val="0"/>
        <w:numPr>
          <w:ilvl w:val="1"/>
          <w:numId w:val="12"/>
        </w:numPr>
        <w:tabs>
          <w:tab w:val="left" w:pos="1360"/>
          <w:tab w:val="left" w:pos="1361"/>
        </w:tabs>
        <w:autoSpaceDE w:val="0"/>
        <w:autoSpaceDN w:val="0"/>
        <w:ind w:hanging="541"/>
        <w:contextualSpacing w:val="0"/>
        <w:rPr>
          <w:rFonts w:ascii="Arial" w:hAnsi="Arial" w:cs="Arial"/>
        </w:rPr>
      </w:pPr>
      <w:proofErr w:type="spellStart"/>
      <w:r w:rsidRPr="00891718">
        <w:rPr>
          <w:rFonts w:ascii="Arial" w:hAnsi="Arial" w:cs="Arial"/>
        </w:rPr>
        <w:t>syarikat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="00622AF4" w:rsidRPr="00891718">
        <w:rPr>
          <w:rFonts w:ascii="Arial" w:hAnsi="Arial" w:cs="Arial"/>
        </w:rPr>
        <w:t>atau</w:t>
      </w:r>
      <w:proofErr w:type="spellEnd"/>
      <w:r w:rsidR="00622AF4" w:rsidRPr="00891718">
        <w:rPr>
          <w:rFonts w:ascii="Arial" w:hAnsi="Arial" w:cs="Arial"/>
        </w:rPr>
        <w:t xml:space="preserve"> tuan</w:t>
      </w:r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membekal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barang-barang</w:t>
      </w:r>
      <w:proofErr w:type="spellEnd"/>
      <w:r w:rsidRPr="00891718">
        <w:rPr>
          <w:rFonts w:ascii="Arial" w:hAnsi="Arial" w:cs="Arial"/>
        </w:rPr>
        <w:t xml:space="preserve"> yang </w:t>
      </w:r>
      <w:proofErr w:type="spellStart"/>
      <w:r w:rsidRPr="00891718">
        <w:rPr>
          <w:rFonts w:ascii="Arial" w:hAnsi="Arial" w:cs="Arial"/>
        </w:rPr>
        <w:t>tidak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tulen</w:t>
      </w:r>
      <w:proofErr w:type="spellEnd"/>
      <w:r w:rsidRPr="00891718">
        <w:rPr>
          <w:rFonts w:ascii="Arial" w:hAnsi="Arial" w:cs="Arial"/>
        </w:rPr>
        <w:t xml:space="preserve">, </w:t>
      </w:r>
      <w:proofErr w:type="spellStart"/>
      <w:r w:rsidRPr="00891718">
        <w:rPr>
          <w:rFonts w:ascii="Arial" w:hAnsi="Arial" w:cs="Arial"/>
        </w:rPr>
        <w:t>bukan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baharu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atau</w:t>
      </w:r>
      <w:proofErr w:type="spellEnd"/>
      <w:r w:rsidRPr="00891718">
        <w:rPr>
          <w:rFonts w:ascii="Arial" w:hAnsi="Arial" w:cs="Arial"/>
        </w:rPr>
        <w:t xml:space="preserve"> yang</w:t>
      </w:r>
      <w:r w:rsidRPr="00891718">
        <w:rPr>
          <w:rFonts w:ascii="Arial" w:hAnsi="Arial" w:cs="Arial"/>
          <w:spacing w:val="-14"/>
        </w:rPr>
        <w:t xml:space="preserve"> </w:t>
      </w:r>
      <w:proofErr w:type="spellStart"/>
      <w:proofErr w:type="gramStart"/>
      <w:r w:rsidRPr="00891718">
        <w:rPr>
          <w:rFonts w:ascii="Arial" w:hAnsi="Arial" w:cs="Arial"/>
        </w:rPr>
        <w:t>terpakai</w:t>
      </w:r>
      <w:proofErr w:type="spellEnd"/>
      <w:r w:rsidRPr="00891718">
        <w:rPr>
          <w:rFonts w:ascii="Arial" w:hAnsi="Arial" w:cs="Arial"/>
        </w:rPr>
        <w:t>;</w:t>
      </w:r>
      <w:proofErr w:type="gramEnd"/>
    </w:p>
    <w:p w14:paraId="5EC1F06E" w14:textId="77777777" w:rsidR="00D16A9D" w:rsidRPr="00891718" w:rsidRDefault="00D16A9D" w:rsidP="00D16A9D">
      <w:pPr>
        <w:pStyle w:val="BodyText"/>
        <w:spacing w:before="11"/>
        <w:rPr>
          <w:rFonts w:ascii="Arial" w:hAnsi="Arial" w:cs="Arial"/>
          <w:sz w:val="19"/>
        </w:rPr>
      </w:pPr>
    </w:p>
    <w:p w14:paraId="5131A711" w14:textId="2820ED6E" w:rsidR="00D16A9D" w:rsidRPr="00891718" w:rsidRDefault="00D16A9D" w:rsidP="00D16A9D">
      <w:pPr>
        <w:pStyle w:val="ListParagraph"/>
        <w:widowControl w:val="0"/>
        <w:numPr>
          <w:ilvl w:val="1"/>
          <w:numId w:val="12"/>
        </w:numPr>
        <w:tabs>
          <w:tab w:val="left" w:pos="1361"/>
        </w:tabs>
        <w:autoSpaceDE w:val="0"/>
        <w:autoSpaceDN w:val="0"/>
        <w:ind w:right="191"/>
        <w:contextualSpacing w:val="0"/>
        <w:jc w:val="both"/>
        <w:rPr>
          <w:rFonts w:ascii="Arial" w:hAnsi="Arial" w:cs="Arial"/>
        </w:rPr>
      </w:pPr>
      <w:proofErr w:type="spellStart"/>
      <w:r w:rsidRPr="00891718">
        <w:rPr>
          <w:rFonts w:ascii="Arial" w:hAnsi="Arial" w:cs="Arial"/>
        </w:rPr>
        <w:t>syarikat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="00622AF4" w:rsidRPr="00891718">
        <w:rPr>
          <w:rFonts w:ascii="Arial" w:hAnsi="Arial" w:cs="Arial"/>
        </w:rPr>
        <w:t>atau</w:t>
      </w:r>
      <w:proofErr w:type="spellEnd"/>
      <w:r w:rsidR="00622AF4" w:rsidRPr="00891718">
        <w:rPr>
          <w:rFonts w:ascii="Arial" w:hAnsi="Arial" w:cs="Arial"/>
        </w:rPr>
        <w:t xml:space="preserve"> tuan </w:t>
      </w:r>
      <w:proofErr w:type="spellStart"/>
      <w:r w:rsidRPr="00891718">
        <w:rPr>
          <w:rFonts w:ascii="Arial" w:hAnsi="Arial" w:cs="Arial"/>
        </w:rPr>
        <w:t>gagal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mematuhi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skop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perkhidmatan</w:t>
      </w:r>
      <w:proofErr w:type="spellEnd"/>
      <w:r w:rsidRPr="00891718">
        <w:rPr>
          <w:rFonts w:ascii="Arial" w:hAnsi="Arial" w:cs="Arial"/>
        </w:rPr>
        <w:t xml:space="preserve"> yang </w:t>
      </w:r>
      <w:proofErr w:type="spellStart"/>
      <w:r w:rsidRPr="00891718">
        <w:rPr>
          <w:rFonts w:ascii="Arial" w:hAnsi="Arial" w:cs="Arial"/>
        </w:rPr>
        <w:t>ditetapkan</w:t>
      </w:r>
      <w:proofErr w:type="spellEnd"/>
      <w:r w:rsidRPr="00891718">
        <w:rPr>
          <w:rFonts w:ascii="Arial" w:hAnsi="Arial" w:cs="Arial"/>
        </w:rPr>
        <w:t xml:space="preserve"> dan/</w:t>
      </w:r>
      <w:proofErr w:type="spellStart"/>
      <w:r w:rsidRPr="00891718">
        <w:rPr>
          <w:rFonts w:ascii="Arial" w:hAnsi="Arial" w:cs="Arial"/>
        </w:rPr>
        <w:t>atau</w:t>
      </w:r>
      <w:proofErr w:type="spellEnd"/>
      <w:r w:rsidRPr="00891718">
        <w:rPr>
          <w:rFonts w:ascii="Arial" w:hAnsi="Arial" w:cs="Arial"/>
        </w:rPr>
        <w:t xml:space="preserve"> </w:t>
      </w:r>
      <w:r w:rsidRPr="00891718">
        <w:rPr>
          <w:rFonts w:ascii="Arial" w:hAnsi="Arial" w:cs="Arial"/>
          <w:i/>
        </w:rPr>
        <w:t xml:space="preserve">Service Level </w:t>
      </w:r>
      <w:proofErr w:type="gramStart"/>
      <w:r w:rsidRPr="00891718">
        <w:rPr>
          <w:rFonts w:ascii="Arial" w:hAnsi="Arial" w:cs="Arial"/>
          <w:i/>
        </w:rPr>
        <w:t>Agreement</w:t>
      </w:r>
      <w:r w:rsidRPr="00891718">
        <w:rPr>
          <w:rFonts w:ascii="Arial" w:hAnsi="Arial" w:cs="Arial"/>
        </w:rPr>
        <w:t>;</w:t>
      </w:r>
      <w:proofErr w:type="gramEnd"/>
    </w:p>
    <w:p w14:paraId="78E321B8" w14:textId="77777777" w:rsidR="00D16A9D" w:rsidRPr="00891718" w:rsidRDefault="00D16A9D" w:rsidP="00D16A9D">
      <w:pPr>
        <w:pStyle w:val="BodyText"/>
        <w:spacing w:before="1"/>
        <w:rPr>
          <w:rFonts w:ascii="Arial" w:hAnsi="Arial" w:cs="Arial"/>
          <w:sz w:val="20"/>
        </w:rPr>
      </w:pPr>
    </w:p>
    <w:p w14:paraId="3C919B49" w14:textId="7EEB67B8" w:rsidR="00D16A9D" w:rsidRPr="00891718" w:rsidRDefault="00D16A9D" w:rsidP="00D16A9D">
      <w:pPr>
        <w:pStyle w:val="ListParagraph"/>
        <w:widowControl w:val="0"/>
        <w:numPr>
          <w:ilvl w:val="1"/>
          <w:numId w:val="12"/>
        </w:numPr>
        <w:tabs>
          <w:tab w:val="left" w:pos="1361"/>
        </w:tabs>
        <w:autoSpaceDE w:val="0"/>
        <w:autoSpaceDN w:val="0"/>
        <w:ind w:right="197"/>
        <w:contextualSpacing w:val="0"/>
        <w:jc w:val="both"/>
        <w:rPr>
          <w:rFonts w:ascii="Arial" w:hAnsi="Arial" w:cs="Arial"/>
        </w:rPr>
      </w:pPr>
      <w:proofErr w:type="spellStart"/>
      <w:r w:rsidRPr="00891718">
        <w:rPr>
          <w:rFonts w:ascii="Arial" w:hAnsi="Arial" w:cs="Arial"/>
        </w:rPr>
        <w:t>syarikat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="00622AF4" w:rsidRPr="00891718">
        <w:rPr>
          <w:rFonts w:ascii="Arial" w:hAnsi="Arial" w:cs="Arial"/>
        </w:rPr>
        <w:t>atau</w:t>
      </w:r>
      <w:proofErr w:type="spellEnd"/>
      <w:r w:rsidR="00622AF4" w:rsidRPr="00891718">
        <w:rPr>
          <w:rFonts w:ascii="Arial" w:hAnsi="Arial" w:cs="Arial"/>
        </w:rPr>
        <w:t xml:space="preserve"> tuan</w:t>
      </w:r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tidak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mendapat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kelulusan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daripada</w:t>
      </w:r>
      <w:proofErr w:type="spellEnd"/>
      <w:r w:rsidRPr="00891718">
        <w:rPr>
          <w:rFonts w:ascii="Arial" w:hAnsi="Arial" w:cs="Arial"/>
        </w:rPr>
        <w:t xml:space="preserve"> MPC </w:t>
      </w:r>
      <w:proofErr w:type="spellStart"/>
      <w:r w:rsidRPr="00891718">
        <w:rPr>
          <w:rFonts w:ascii="Arial" w:hAnsi="Arial" w:cs="Arial"/>
        </w:rPr>
        <w:t>terlebih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dahulu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bagi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apa-apa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penjualan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atau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pemindahan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ekuiti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sepanjang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tempoh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kontrak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ini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berkuat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kuasa</w:t>
      </w:r>
      <w:proofErr w:type="spellEnd"/>
      <w:r w:rsidR="00622AF4" w:rsidRPr="00891718">
        <w:rPr>
          <w:rFonts w:ascii="Arial" w:hAnsi="Arial" w:cs="Arial"/>
        </w:rPr>
        <w:t xml:space="preserve"> </w:t>
      </w:r>
      <w:proofErr w:type="spellStart"/>
      <w:r w:rsidR="00622AF4" w:rsidRPr="00891718">
        <w:rPr>
          <w:rFonts w:ascii="Arial" w:hAnsi="Arial" w:cs="Arial"/>
        </w:rPr>
        <w:t>atau</w:t>
      </w:r>
      <w:proofErr w:type="spellEnd"/>
      <w:r w:rsidR="00622AF4" w:rsidRPr="00891718">
        <w:rPr>
          <w:rFonts w:ascii="Arial" w:hAnsi="Arial" w:cs="Arial"/>
        </w:rPr>
        <w:t xml:space="preserve"> </w:t>
      </w:r>
      <w:proofErr w:type="spellStart"/>
      <w:r w:rsidR="00622AF4" w:rsidRPr="00891718">
        <w:rPr>
          <w:rFonts w:ascii="Arial" w:hAnsi="Arial" w:cs="Arial"/>
        </w:rPr>
        <w:t>menaikkan</w:t>
      </w:r>
      <w:proofErr w:type="spellEnd"/>
      <w:r w:rsidR="00622AF4" w:rsidRPr="00891718">
        <w:rPr>
          <w:rFonts w:ascii="Arial" w:hAnsi="Arial" w:cs="Arial"/>
        </w:rPr>
        <w:t xml:space="preserve"> </w:t>
      </w:r>
      <w:proofErr w:type="spellStart"/>
      <w:r w:rsidR="00622AF4" w:rsidRPr="00891718">
        <w:rPr>
          <w:rFonts w:ascii="Arial" w:hAnsi="Arial" w:cs="Arial"/>
        </w:rPr>
        <w:t>nilai</w:t>
      </w:r>
      <w:proofErr w:type="spellEnd"/>
      <w:r w:rsidR="00622AF4" w:rsidRPr="00891718">
        <w:rPr>
          <w:rFonts w:ascii="Arial" w:hAnsi="Arial" w:cs="Arial"/>
        </w:rPr>
        <w:t xml:space="preserve"> </w:t>
      </w:r>
      <w:proofErr w:type="spellStart"/>
      <w:r w:rsidR="00622AF4" w:rsidRPr="00891718">
        <w:rPr>
          <w:rFonts w:ascii="Arial" w:hAnsi="Arial" w:cs="Arial"/>
        </w:rPr>
        <w:t>tawaran</w:t>
      </w:r>
      <w:proofErr w:type="spellEnd"/>
      <w:r w:rsidRPr="00891718">
        <w:rPr>
          <w:rFonts w:ascii="Arial" w:hAnsi="Arial" w:cs="Arial"/>
        </w:rPr>
        <w:t>;</w:t>
      </w:r>
      <w:r w:rsidRPr="00891718">
        <w:rPr>
          <w:rFonts w:ascii="Arial" w:hAnsi="Arial" w:cs="Arial"/>
          <w:spacing w:val="-9"/>
        </w:rPr>
        <w:t xml:space="preserve"> </w:t>
      </w:r>
      <w:proofErr w:type="spellStart"/>
      <w:r w:rsidRPr="00891718">
        <w:rPr>
          <w:rFonts w:ascii="Arial" w:hAnsi="Arial" w:cs="Arial"/>
        </w:rPr>
        <w:t>atau</w:t>
      </w:r>
      <w:proofErr w:type="spellEnd"/>
    </w:p>
    <w:p w14:paraId="38FF1AB5" w14:textId="77777777" w:rsidR="00D16A9D" w:rsidRPr="00891718" w:rsidRDefault="00D16A9D" w:rsidP="00D16A9D">
      <w:pPr>
        <w:pStyle w:val="BodyText"/>
        <w:spacing w:before="10"/>
        <w:rPr>
          <w:rFonts w:ascii="Arial" w:hAnsi="Arial" w:cs="Arial"/>
          <w:sz w:val="19"/>
        </w:rPr>
      </w:pPr>
    </w:p>
    <w:p w14:paraId="2DB06DC4" w14:textId="77777777" w:rsidR="00D16A9D" w:rsidRPr="00891718" w:rsidRDefault="00D16A9D" w:rsidP="00D16A9D">
      <w:pPr>
        <w:pStyle w:val="ListParagraph"/>
        <w:widowControl w:val="0"/>
        <w:numPr>
          <w:ilvl w:val="1"/>
          <w:numId w:val="12"/>
        </w:numPr>
        <w:tabs>
          <w:tab w:val="left" w:pos="1361"/>
        </w:tabs>
        <w:autoSpaceDE w:val="0"/>
        <w:autoSpaceDN w:val="0"/>
        <w:ind w:right="193"/>
        <w:contextualSpacing w:val="0"/>
        <w:jc w:val="both"/>
        <w:rPr>
          <w:rFonts w:ascii="Arial" w:hAnsi="Arial" w:cs="Arial"/>
        </w:rPr>
      </w:pPr>
      <w:proofErr w:type="spellStart"/>
      <w:r w:rsidRPr="00891718">
        <w:rPr>
          <w:rFonts w:ascii="Arial" w:hAnsi="Arial" w:cs="Arial"/>
        </w:rPr>
        <w:t>terdapat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perkara</w:t>
      </w:r>
      <w:proofErr w:type="spellEnd"/>
      <w:r w:rsidRPr="00891718">
        <w:rPr>
          <w:rFonts w:ascii="Arial" w:hAnsi="Arial" w:cs="Arial"/>
        </w:rPr>
        <w:t xml:space="preserve"> yang </w:t>
      </w:r>
      <w:proofErr w:type="spellStart"/>
      <w:r w:rsidRPr="00891718">
        <w:rPr>
          <w:rFonts w:ascii="Arial" w:hAnsi="Arial" w:cs="Arial"/>
        </w:rPr>
        <w:t>melibatkan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kepentingan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awam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atau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keselamatan</w:t>
      </w:r>
      <w:proofErr w:type="spellEnd"/>
      <w:r w:rsidRPr="00891718">
        <w:rPr>
          <w:rFonts w:ascii="Arial" w:hAnsi="Arial" w:cs="Arial"/>
        </w:rPr>
        <w:t xml:space="preserve"> dan </w:t>
      </w:r>
      <w:proofErr w:type="spellStart"/>
      <w:r w:rsidRPr="00891718">
        <w:rPr>
          <w:rFonts w:ascii="Arial" w:hAnsi="Arial" w:cs="Arial"/>
        </w:rPr>
        <w:t>kepentingan</w:t>
      </w:r>
      <w:proofErr w:type="spellEnd"/>
      <w:r w:rsidRPr="00891718">
        <w:rPr>
          <w:rFonts w:ascii="Arial" w:hAnsi="Arial" w:cs="Arial"/>
        </w:rPr>
        <w:t xml:space="preserve"> negara.</w:t>
      </w:r>
    </w:p>
    <w:p w14:paraId="4ACF1AFA" w14:textId="77777777" w:rsidR="000F1335" w:rsidRPr="00891718" w:rsidRDefault="000F1335" w:rsidP="0058649C">
      <w:pPr>
        <w:tabs>
          <w:tab w:val="left" w:pos="720"/>
          <w:tab w:val="left" w:pos="1440"/>
        </w:tabs>
        <w:jc w:val="both"/>
        <w:rPr>
          <w:rFonts w:ascii="Arial" w:hAnsi="Arial" w:cs="Arial"/>
          <w:lang w:val="sv-SE"/>
        </w:rPr>
      </w:pPr>
    </w:p>
    <w:p w14:paraId="064ACE21" w14:textId="77777777" w:rsidR="000F1335" w:rsidRPr="00891718" w:rsidRDefault="000F1335" w:rsidP="0058649C">
      <w:pPr>
        <w:tabs>
          <w:tab w:val="left" w:pos="720"/>
          <w:tab w:val="left" w:pos="1440"/>
        </w:tabs>
        <w:jc w:val="both"/>
        <w:rPr>
          <w:rFonts w:ascii="Arial" w:hAnsi="Arial" w:cs="Arial"/>
          <w:lang w:val="sv-SE"/>
        </w:rPr>
      </w:pPr>
    </w:p>
    <w:p w14:paraId="4C32F66F" w14:textId="3B28D7BA" w:rsidR="006954A1" w:rsidRPr="00891718" w:rsidRDefault="00BB5058" w:rsidP="0058649C">
      <w:pPr>
        <w:tabs>
          <w:tab w:val="left" w:pos="720"/>
          <w:tab w:val="left" w:pos="1440"/>
        </w:tabs>
        <w:jc w:val="both"/>
        <w:rPr>
          <w:rFonts w:ascii="Arial" w:hAnsi="Arial" w:cs="Arial"/>
          <w:lang w:val="sv-SE"/>
        </w:rPr>
      </w:pPr>
      <w:r w:rsidRPr="00891718">
        <w:rPr>
          <w:rFonts w:ascii="Arial" w:hAnsi="Arial" w:cs="Arial"/>
          <w:lang w:val="sv-SE"/>
        </w:rPr>
        <w:t>5</w:t>
      </w:r>
      <w:r w:rsidR="006954A1" w:rsidRPr="00891718">
        <w:rPr>
          <w:rFonts w:ascii="Arial" w:hAnsi="Arial" w:cs="Arial"/>
          <w:lang w:val="sv-SE"/>
        </w:rPr>
        <w:t>.</w:t>
      </w:r>
      <w:r w:rsidR="006954A1" w:rsidRPr="00891718">
        <w:rPr>
          <w:rFonts w:ascii="Arial" w:hAnsi="Arial" w:cs="Arial"/>
          <w:lang w:val="sv-SE"/>
        </w:rPr>
        <w:tab/>
        <w:t xml:space="preserve">Sekiranya Surat ini dibatalkan atas alasan seperti yang ditetapkan di perenggan </w:t>
      </w:r>
      <w:r w:rsidRPr="00891718">
        <w:rPr>
          <w:rFonts w:ascii="Arial" w:hAnsi="Arial" w:cs="Arial"/>
          <w:lang w:val="sv-SE"/>
        </w:rPr>
        <w:t>4</w:t>
      </w:r>
      <w:r w:rsidR="006954A1" w:rsidRPr="00891718">
        <w:rPr>
          <w:rFonts w:ascii="Arial" w:hAnsi="Arial" w:cs="Arial"/>
          <w:lang w:val="sv-SE"/>
        </w:rPr>
        <w:t xml:space="preserve">, MPC tidak akan bertanggungan terhadap apa-apa kerugian syarikat puan termasuk kerugian masa hadapan. </w:t>
      </w:r>
    </w:p>
    <w:p w14:paraId="521A5735" w14:textId="77777777" w:rsidR="006954A1" w:rsidRPr="00891718" w:rsidRDefault="006954A1" w:rsidP="0058649C">
      <w:pPr>
        <w:tabs>
          <w:tab w:val="left" w:pos="720"/>
          <w:tab w:val="left" w:pos="1440"/>
        </w:tabs>
        <w:jc w:val="both"/>
        <w:rPr>
          <w:rFonts w:ascii="Arial" w:hAnsi="Arial" w:cs="Arial"/>
          <w:lang w:val="sv-SE"/>
        </w:rPr>
      </w:pPr>
    </w:p>
    <w:p w14:paraId="19DB75B6" w14:textId="54018DA8" w:rsidR="0004526B" w:rsidRPr="00891718" w:rsidRDefault="00BB5058" w:rsidP="0058649C">
      <w:pPr>
        <w:tabs>
          <w:tab w:val="left" w:pos="720"/>
          <w:tab w:val="left" w:pos="1440"/>
        </w:tabs>
        <w:jc w:val="both"/>
        <w:rPr>
          <w:rFonts w:ascii="Arial" w:hAnsi="Arial" w:cs="Arial"/>
          <w:lang w:val="sv-SE"/>
        </w:rPr>
      </w:pPr>
      <w:r w:rsidRPr="00891718">
        <w:rPr>
          <w:rFonts w:ascii="Arial" w:hAnsi="Arial" w:cs="Arial"/>
        </w:rPr>
        <w:t>6</w:t>
      </w:r>
      <w:r w:rsidR="006954A1" w:rsidRPr="00891718">
        <w:rPr>
          <w:rFonts w:ascii="Arial" w:hAnsi="Arial" w:cs="Arial"/>
        </w:rPr>
        <w:t>.</w:t>
      </w:r>
      <w:r w:rsidR="006954A1" w:rsidRPr="00891718">
        <w:rPr>
          <w:rFonts w:ascii="Arial" w:hAnsi="Arial" w:cs="Arial"/>
        </w:rPr>
        <w:tab/>
      </w:r>
      <w:r w:rsidR="005204FB" w:rsidRPr="00891718">
        <w:rPr>
          <w:rFonts w:ascii="Arial" w:hAnsi="Arial" w:cs="Arial"/>
        </w:rPr>
        <w:t xml:space="preserve">Syarikat </w:t>
      </w:r>
      <w:proofErr w:type="spellStart"/>
      <w:r w:rsidR="005204FB" w:rsidRPr="00891718">
        <w:rPr>
          <w:rFonts w:ascii="Arial" w:hAnsi="Arial" w:cs="Arial"/>
        </w:rPr>
        <w:t>atau</w:t>
      </w:r>
      <w:proofErr w:type="spellEnd"/>
      <w:r w:rsidR="005204FB" w:rsidRPr="00891718">
        <w:rPr>
          <w:rFonts w:ascii="Arial" w:hAnsi="Arial" w:cs="Arial"/>
        </w:rPr>
        <w:t xml:space="preserve"> tuan </w:t>
      </w:r>
      <w:proofErr w:type="spellStart"/>
      <w:r w:rsidR="005204FB" w:rsidRPr="00891718">
        <w:rPr>
          <w:rFonts w:ascii="Arial" w:hAnsi="Arial" w:cs="Arial"/>
        </w:rPr>
        <w:t>berhak</w:t>
      </w:r>
      <w:proofErr w:type="spellEnd"/>
      <w:r w:rsidR="005204FB" w:rsidRPr="00891718">
        <w:rPr>
          <w:rFonts w:ascii="Arial" w:hAnsi="Arial" w:cs="Arial"/>
        </w:rPr>
        <w:t xml:space="preserve"> </w:t>
      </w:r>
      <w:proofErr w:type="spellStart"/>
      <w:r w:rsidR="005204FB" w:rsidRPr="00891718">
        <w:rPr>
          <w:rFonts w:ascii="Arial" w:hAnsi="Arial" w:cs="Arial"/>
        </w:rPr>
        <w:t>menolak</w:t>
      </w:r>
      <w:proofErr w:type="spellEnd"/>
      <w:r w:rsidR="005204FB" w:rsidRPr="00891718">
        <w:rPr>
          <w:rFonts w:ascii="Arial" w:hAnsi="Arial" w:cs="Arial"/>
        </w:rPr>
        <w:t xml:space="preserve"> </w:t>
      </w:r>
      <w:proofErr w:type="spellStart"/>
      <w:r w:rsidR="005204FB" w:rsidRPr="00891718">
        <w:rPr>
          <w:rFonts w:ascii="Arial" w:hAnsi="Arial" w:cs="Arial"/>
        </w:rPr>
        <w:t>tawaran</w:t>
      </w:r>
      <w:proofErr w:type="spellEnd"/>
      <w:r w:rsidR="005204FB" w:rsidRPr="00891718">
        <w:rPr>
          <w:rFonts w:ascii="Arial" w:hAnsi="Arial" w:cs="Arial"/>
        </w:rPr>
        <w:t xml:space="preserve"> </w:t>
      </w:r>
      <w:proofErr w:type="spellStart"/>
      <w:r w:rsidR="005204FB" w:rsidRPr="00891718">
        <w:rPr>
          <w:rFonts w:ascii="Arial" w:hAnsi="Arial" w:cs="Arial"/>
        </w:rPr>
        <w:t>sekiranya</w:t>
      </w:r>
      <w:proofErr w:type="spellEnd"/>
      <w:r w:rsidR="005204FB" w:rsidRPr="00891718">
        <w:rPr>
          <w:rFonts w:ascii="Arial" w:hAnsi="Arial" w:cs="Arial"/>
        </w:rPr>
        <w:t xml:space="preserve"> </w:t>
      </w:r>
      <w:proofErr w:type="spellStart"/>
      <w:r w:rsidR="005204FB" w:rsidRPr="00891718">
        <w:rPr>
          <w:rFonts w:ascii="Arial" w:hAnsi="Arial" w:cs="Arial"/>
        </w:rPr>
        <w:t>tidak</w:t>
      </w:r>
      <w:proofErr w:type="spellEnd"/>
      <w:r w:rsidR="005204FB" w:rsidRPr="00891718">
        <w:rPr>
          <w:rFonts w:ascii="Arial" w:hAnsi="Arial" w:cs="Arial"/>
        </w:rPr>
        <w:t xml:space="preserve"> </w:t>
      </w:r>
      <w:proofErr w:type="spellStart"/>
      <w:r w:rsidR="005204FB" w:rsidRPr="00891718">
        <w:rPr>
          <w:rFonts w:ascii="Arial" w:hAnsi="Arial" w:cs="Arial"/>
        </w:rPr>
        <w:t>bersetuju</w:t>
      </w:r>
      <w:proofErr w:type="spellEnd"/>
      <w:r w:rsidR="005204FB" w:rsidRPr="00891718">
        <w:rPr>
          <w:rFonts w:ascii="Arial" w:hAnsi="Arial" w:cs="Arial"/>
        </w:rPr>
        <w:t xml:space="preserve"> </w:t>
      </w:r>
      <w:proofErr w:type="spellStart"/>
      <w:r w:rsidR="005204FB" w:rsidRPr="00891718">
        <w:rPr>
          <w:rFonts w:ascii="Arial" w:hAnsi="Arial" w:cs="Arial"/>
        </w:rPr>
        <w:t>dengan</w:t>
      </w:r>
      <w:proofErr w:type="spellEnd"/>
      <w:r w:rsidR="005204FB" w:rsidRPr="00891718">
        <w:rPr>
          <w:rFonts w:ascii="Arial" w:hAnsi="Arial" w:cs="Arial"/>
        </w:rPr>
        <w:t xml:space="preserve"> </w:t>
      </w:r>
      <w:proofErr w:type="spellStart"/>
      <w:r w:rsidR="005204FB" w:rsidRPr="00891718">
        <w:rPr>
          <w:rFonts w:ascii="Arial" w:hAnsi="Arial" w:cs="Arial"/>
        </w:rPr>
        <w:t>harga</w:t>
      </w:r>
      <w:proofErr w:type="spellEnd"/>
      <w:r w:rsidR="005204FB" w:rsidRPr="00891718">
        <w:rPr>
          <w:rFonts w:ascii="Arial" w:hAnsi="Arial" w:cs="Arial"/>
        </w:rPr>
        <w:t xml:space="preserve"> </w:t>
      </w:r>
      <w:proofErr w:type="spellStart"/>
      <w:r w:rsidR="005204FB" w:rsidRPr="00891718">
        <w:rPr>
          <w:rFonts w:ascii="Arial" w:hAnsi="Arial" w:cs="Arial"/>
        </w:rPr>
        <w:t>atau</w:t>
      </w:r>
      <w:proofErr w:type="spellEnd"/>
      <w:r w:rsidR="005204FB" w:rsidRPr="00891718">
        <w:rPr>
          <w:rFonts w:ascii="Arial" w:hAnsi="Arial" w:cs="Arial"/>
        </w:rPr>
        <w:t xml:space="preserve"> </w:t>
      </w:r>
      <w:proofErr w:type="spellStart"/>
      <w:r w:rsidR="005204FB" w:rsidRPr="00891718">
        <w:rPr>
          <w:rFonts w:ascii="Arial" w:hAnsi="Arial" w:cs="Arial"/>
        </w:rPr>
        <w:t>terma</w:t>
      </w:r>
      <w:proofErr w:type="spellEnd"/>
      <w:r w:rsidR="005204FB" w:rsidRPr="00891718">
        <w:rPr>
          <w:rFonts w:ascii="Arial" w:hAnsi="Arial" w:cs="Arial"/>
        </w:rPr>
        <w:t xml:space="preserve"> yang </w:t>
      </w:r>
      <w:proofErr w:type="spellStart"/>
      <w:r w:rsidR="005204FB" w:rsidRPr="00891718">
        <w:rPr>
          <w:rFonts w:ascii="Arial" w:hAnsi="Arial" w:cs="Arial"/>
        </w:rPr>
        <w:t>telah</w:t>
      </w:r>
      <w:proofErr w:type="spellEnd"/>
      <w:r w:rsidR="005204FB" w:rsidRPr="00891718">
        <w:rPr>
          <w:rFonts w:ascii="Arial" w:hAnsi="Arial" w:cs="Arial"/>
        </w:rPr>
        <w:t xml:space="preserve"> </w:t>
      </w:r>
      <w:proofErr w:type="spellStart"/>
      <w:r w:rsidR="005204FB" w:rsidRPr="00891718">
        <w:rPr>
          <w:rFonts w:ascii="Arial" w:hAnsi="Arial" w:cs="Arial"/>
        </w:rPr>
        <w:t>diberikan</w:t>
      </w:r>
      <w:proofErr w:type="spellEnd"/>
      <w:r w:rsidR="005204FB" w:rsidRPr="00891718">
        <w:rPr>
          <w:rFonts w:ascii="Arial" w:hAnsi="Arial" w:cs="Arial"/>
        </w:rPr>
        <w:t xml:space="preserve"> oleh </w:t>
      </w:r>
      <w:proofErr w:type="spellStart"/>
      <w:r w:rsidR="005204FB" w:rsidRPr="00891718">
        <w:rPr>
          <w:rFonts w:ascii="Arial" w:hAnsi="Arial" w:cs="Arial"/>
        </w:rPr>
        <w:t>pegawai</w:t>
      </w:r>
      <w:proofErr w:type="spellEnd"/>
      <w:r w:rsidR="005204FB" w:rsidRPr="00891718">
        <w:rPr>
          <w:rFonts w:ascii="Arial" w:hAnsi="Arial" w:cs="Arial"/>
        </w:rPr>
        <w:t xml:space="preserve"> program. </w:t>
      </w:r>
      <w:proofErr w:type="spellStart"/>
      <w:r w:rsidR="005204FB" w:rsidRPr="00891718">
        <w:rPr>
          <w:rFonts w:ascii="Arial" w:hAnsi="Arial" w:cs="Arial"/>
        </w:rPr>
        <w:t>Sila</w:t>
      </w:r>
      <w:proofErr w:type="spellEnd"/>
      <w:r w:rsidR="005204FB" w:rsidRPr="00891718">
        <w:rPr>
          <w:rFonts w:ascii="Arial" w:hAnsi="Arial" w:cs="Arial"/>
        </w:rPr>
        <w:t xml:space="preserve"> </w:t>
      </w:r>
      <w:proofErr w:type="spellStart"/>
      <w:r w:rsidR="005204FB" w:rsidRPr="00891718">
        <w:rPr>
          <w:rFonts w:ascii="Arial" w:hAnsi="Arial" w:cs="Arial"/>
        </w:rPr>
        <w:t>maklumkan</w:t>
      </w:r>
      <w:proofErr w:type="spellEnd"/>
      <w:r w:rsidR="005204FB" w:rsidRPr="00891718">
        <w:rPr>
          <w:rFonts w:ascii="Arial" w:hAnsi="Arial" w:cs="Arial"/>
        </w:rPr>
        <w:t xml:space="preserve"> </w:t>
      </w:r>
      <w:proofErr w:type="spellStart"/>
      <w:r w:rsidR="005204FB" w:rsidRPr="00891718">
        <w:rPr>
          <w:rFonts w:ascii="Arial" w:hAnsi="Arial" w:cs="Arial"/>
        </w:rPr>
        <w:t>emel</w:t>
      </w:r>
      <w:proofErr w:type="spellEnd"/>
      <w:r w:rsidR="005204FB" w:rsidRPr="00891718">
        <w:rPr>
          <w:rFonts w:ascii="Arial" w:hAnsi="Arial" w:cs="Arial"/>
        </w:rPr>
        <w:t xml:space="preserve"> </w:t>
      </w:r>
      <w:proofErr w:type="spellStart"/>
      <w:r w:rsidR="005204FB" w:rsidRPr="00891718">
        <w:rPr>
          <w:rFonts w:ascii="Arial" w:hAnsi="Arial" w:cs="Arial"/>
        </w:rPr>
        <w:t>penolakan</w:t>
      </w:r>
      <w:proofErr w:type="spellEnd"/>
      <w:r w:rsidR="005204FB" w:rsidRPr="00891718">
        <w:rPr>
          <w:rFonts w:ascii="Arial" w:hAnsi="Arial" w:cs="Arial"/>
        </w:rPr>
        <w:t xml:space="preserve"> </w:t>
      </w:r>
      <w:proofErr w:type="spellStart"/>
      <w:r w:rsidR="005204FB" w:rsidRPr="00891718">
        <w:rPr>
          <w:rFonts w:ascii="Arial" w:hAnsi="Arial" w:cs="Arial"/>
        </w:rPr>
        <w:t>kepada</w:t>
      </w:r>
      <w:proofErr w:type="spellEnd"/>
      <w:r w:rsidR="005204FB" w:rsidRPr="00891718">
        <w:rPr>
          <w:rFonts w:ascii="Arial" w:hAnsi="Arial" w:cs="Arial"/>
        </w:rPr>
        <w:t xml:space="preserve"> Unit </w:t>
      </w:r>
      <w:proofErr w:type="spellStart"/>
      <w:r w:rsidR="005204FB" w:rsidRPr="00891718">
        <w:rPr>
          <w:rFonts w:ascii="Arial" w:hAnsi="Arial" w:cs="Arial"/>
        </w:rPr>
        <w:t>Perolehan</w:t>
      </w:r>
      <w:proofErr w:type="spellEnd"/>
      <w:r w:rsidR="005204FB" w:rsidRPr="00891718">
        <w:rPr>
          <w:rFonts w:ascii="Arial" w:hAnsi="Arial" w:cs="Arial"/>
        </w:rPr>
        <w:t xml:space="preserve"> </w:t>
      </w:r>
      <w:proofErr w:type="spellStart"/>
      <w:r w:rsidR="005204FB" w:rsidRPr="00891718">
        <w:rPr>
          <w:rFonts w:ascii="Arial" w:hAnsi="Arial" w:cs="Arial"/>
        </w:rPr>
        <w:t>dengan</w:t>
      </w:r>
      <w:proofErr w:type="spellEnd"/>
      <w:r w:rsidR="005204FB" w:rsidRPr="00891718">
        <w:rPr>
          <w:rFonts w:ascii="Arial" w:hAnsi="Arial" w:cs="Arial"/>
        </w:rPr>
        <w:t xml:space="preserve"> </w:t>
      </w:r>
      <w:proofErr w:type="spellStart"/>
      <w:r w:rsidR="005204FB" w:rsidRPr="00891718">
        <w:rPr>
          <w:rFonts w:ascii="Arial" w:hAnsi="Arial" w:cs="Arial"/>
        </w:rPr>
        <w:t>emel</w:t>
      </w:r>
      <w:proofErr w:type="spellEnd"/>
      <w:r w:rsidR="005204FB" w:rsidRPr="00891718">
        <w:rPr>
          <w:rFonts w:ascii="Arial" w:hAnsi="Arial" w:cs="Arial"/>
        </w:rPr>
        <w:t xml:space="preserve"> </w:t>
      </w:r>
      <w:proofErr w:type="spellStart"/>
      <w:r w:rsidR="005204FB" w:rsidRPr="00891718">
        <w:rPr>
          <w:rFonts w:ascii="Arial" w:hAnsi="Arial" w:cs="Arial"/>
        </w:rPr>
        <w:t>kepada</w:t>
      </w:r>
      <w:proofErr w:type="spellEnd"/>
      <w:r w:rsidR="005204FB" w:rsidRPr="00891718">
        <w:rPr>
          <w:rFonts w:ascii="Arial" w:hAnsi="Arial" w:cs="Arial"/>
        </w:rPr>
        <w:t xml:space="preserve"> </w:t>
      </w:r>
      <w:proofErr w:type="spellStart"/>
      <w:r w:rsidR="005204FB" w:rsidRPr="00891718">
        <w:rPr>
          <w:rFonts w:ascii="Arial" w:hAnsi="Arial" w:cs="Arial"/>
        </w:rPr>
        <w:t>Pn</w:t>
      </w:r>
      <w:proofErr w:type="spellEnd"/>
      <w:r w:rsidR="005204FB" w:rsidRPr="00891718">
        <w:rPr>
          <w:rFonts w:ascii="Arial" w:hAnsi="Arial" w:cs="Arial"/>
        </w:rPr>
        <w:t xml:space="preserve"> Wan </w:t>
      </w:r>
      <w:proofErr w:type="spellStart"/>
      <w:r w:rsidR="005204FB" w:rsidRPr="00891718">
        <w:rPr>
          <w:rFonts w:ascii="Arial" w:hAnsi="Arial" w:cs="Arial"/>
        </w:rPr>
        <w:t>Khairunnisa</w:t>
      </w:r>
      <w:proofErr w:type="spellEnd"/>
      <w:r w:rsidR="005204FB" w:rsidRPr="00891718">
        <w:rPr>
          <w:rFonts w:ascii="Arial" w:hAnsi="Arial" w:cs="Arial"/>
        </w:rPr>
        <w:t xml:space="preserve"> Azmi: </w:t>
      </w:r>
      <w:hyperlink r:id="rId13" w:history="1">
        <w:r w:rsidR="005204FB" w:rsidRPr="00891718">
          <w:rPr>
            <w:rStyle w:val="Hyperlink"/>
            <w:rFonts w:ascii="Arial" w:hAnsi="Arial" w:cs="Arial"/>
            <w:color w:val="auto"/>
          </w:rPr>
          <w:t>khairunnisa@MPC.gov.my</w:t>
        </w:r>
      </w:hyperlink>
      <w:r w:rsidR="005204FB" w:rsidRPr="00891718">
        <w:rPr>
          <w:rFonts w:ascii="Arial" w:hAnsi="Arial" w:cs="Arial"/>
        </w:rPr>
        <w:t xml:space="preserve"> </w:t>
      </w:r>
      <w:proofErr w:type="spellStart"/>
      <w:r w:rsidR="005204FB" w:rsidRPr="00891718">
        <w:rPr>
          <w:rFonts w:ascii="Arial" w:hAnsi="Arial" w:cs="Arial"/>
        </w:rPr>
        <w:t>atau</w:t>
      </w:r>
      <w:proofErr w:type="spellEnd"/>
      <w:r w:rsidR="005204FB" w:rsidRPr="00891718">
        <w:rPr>
          <w:rFonts w:ascii="Arial" w:hAnsi="Arial" w:cs="Arial"/>
        </w:rPr>
        <w:t xml:space="preserve"> </w:t>
      </w:r>
      <w:proofErr w:type="spellStart"/>
      <w:r w:rsidR="005204FB" w:rsidRPr="00891718">
        <w:rPr>
          <w:rFonts w:ascii="Arial" w:hAnsi="Arial" w:cs="Arial"/>
        </w:rPr>
        <w:t>Cik</w:t>
      </w:r>
      <w:proofErr w:type="spellEnd"/>
      <w:r w:rsidR="005204FB" w:rsidRPr="00891718">
        <w:rPr>
          <w:rFonts w:ascii="Arial" w:hAnsi="Arial" w:cs="Arial"/>
        </w:rPr>
        <w:t xml:space="preserve"> Jennifer </w:t>
      </w:r>
      <w:proofErr w:type="spellStart"/>
      <w:r w:rsidR="005204FB" w:rsidRPr="00891718">
        <w:rPr>
          <w:rFonts w:ascii="Arial" w:hAnsi="Arial" w:cs="Arial"/>
        </w:rPr>
        <w:t>Kavithambigai</w:t>
      </w:r>
      <w:proofErr w:type="spellEnd"/>
      <w:r w:rsidR="005204FB" w:rsidRPr="00891718">
        <w:rPr>
          <w:rFonts w:ascii="Arial" w:hAnsi="Arial" w:cs="Arial"/>
        </w:rPr>
        <w:t xml:space="preserve"> </w:t>
      </w:r>
      <w:proofErr w:type="spellStart"/>
      <w:r w:rsidR="005204FB" w:rsidRPr="00891718">
        <w:rPr>
          <w:rFonts w:ascii="Arial" w:hAnsi="Arial" w:cs="Arial"/>
        </w:rPr>
        <w:t>Panir</w:t>
      </w:r>
      <w:proofErr w:type="spellEnd"/>
      <w:r w:rsidR="005204FB" w:rsidRPr="00891718">
        <w:rPr>
          <w:rFonts w:ascii="Arial" w:hAnsi="Arial" w:cs="Arial"/>
        </w:rPr>
        <w:t xml:space="preserve"> </w:t>
      </w:r>
      <w:proofErr w:type="spellStart"/>
      <w:r w:rsidR="005204FB" w:rsidRPr="00891718">
        <w:rPr>
          <w:rFonts w:ascii="Arial" w:hAnsi="Arial" w:cs="Arial"/>
        </w:rPr>
        <w:t>Silvam</w:t>
      </w:r>
      <w:proofErr w:type="spellEnd"/>
      <w:r w:rsidR="005204FB" w:rsidRPr="00891718">
        <w:rPr>
          <w:rFonts w:ascii="Arial" w:hAnsi="Arial" w:cs="Arial"/>
        </w:rPr>
        <w:t xml:space="preserve">: </w:t>
      </w:r>
      <w:hyperlink r:id="rId14" w:history="1">
        <w:r w:rsidR="005204FB" w:rsidRPr="00891718">
          <w:rPr>
            <w:rStyle w:val="Hyperlink"/>
            <w:rFonts w:ascii="Arial" w:hAnsi="Arial" w:cs="Arial"/>
            <w:color w:val="auto"/>
          </w:rPr>
          <w:t>jennifer@mpc.gov.my</w:t>
        </w:r>
      </w:hyperlink>
      <w:r w:rsidR="0004526B" w:rsidRPr="00891718">
        <w:rPr>
          <w:rFonts w:ascii="Arial" w:hAnsi="Arial" w:cs="Arial"/>
          <w:lang w:val="sv-SE"/>
        </w:rPr>
        <w:t xml:space="preserve"> dalam </w:t>
      </w:r>
      <w:r w:rsidR="0004526B" w:rsidRPr="00891718">
        <w:rPr>
          <w:rFonts w:ascii="Arial" w:hAnsi="Arial" w:cs="Arial"/>
          <w:b/>
          <w:lang w:val="sv-SE"/>
        </w:rPr>
        <w:t>tempoh tujuh (7) hari</w:t>
      </w:r>
      <w:r w:rsidR="005204FB" w:rsidRPr="00891718">
        <w:rPr>
          <w:rFonts w:ascii="Arial" w:hAnsi="Arial" w:cs="Arial"/>
          <w:lang w:val="sv-SE"/>
        </w:rPr>
        <w:t>.</w:t>
      </w:r>
    </w:p>
    <w:p w14:paraId="000445D0" w14:textId="77777777" w:rsidR="0004526B" w:rsidRPr="00891718" w:rsidRDefault="0004526B" w:rsidP="0058649C">
      <w:pPr>
        <w:widowControl w:val="0"/>
        <w:autoSpaceDE w:val="0"/>
        <w:autoSpaceDN w:val="0"/>
        <w:adjustRightInd w:val="0"/>
        <w:spacing w:line="224" w:lineRule="exact"/>
        <w:jc w:val="both"/>
        <w:rPr>
          <w:rFonts w:ascii="Arial" w:hAnsi="Arial" w:cs="Arial"/>
          <w:b/>
        </w:rPr>
      </w:pPr>
    </w:p>
    <w:p w14:paraId="76BD315F" w14:textId="77777777" w:rsidR="006749B9" w:rsidRPr="00891718" w:rsidRDefault="006749B9" w:rsidP="0004526B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3E37422F" w14:textId="77777777" w:rsidR="00E745AD" w:rsidRPr="00891718" w:rsidRDefault="00E745AD" w:rsidP="00E745AD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891718">
        <w:rPr>
          <w:rFonts w:ascii="Arial" w:hAnsi="Arial" w:cs="Arial"/>
        </w:rPr>
        <w:t>Sekian</w:t>
      </w:r>
      <w:proofErr w:type="spellEnd"/>
      <w:r w:rsidRPr="00891718">
        <w:rPr>
          <w:rFonts w:ascii="Arial" w:hAnsi="Arial" w:cs="Arial"/>
        </w:rPr>
        <w:t xml:space="preserve">, </w:t>
      </w:r>
      <w:proofErr w:type="spellStart"/>
      <w:r w:rsidRPr="00891718">
        <w:rPr>
          <w:rFonts w:ascii="Arial" w:hAnsi="Arial" w:cs="Arial"/>
        </w:rPr>
        <w:t>terima</w:t>
      </w:r>
      <w:proofErr w:type="spellEnd"/>
      <w:r w:rsidRPr="00891718">
        <w:rPr>
          <w:rFonts w:ascii="Arial" w:hAnsi="Arial" w:cs="Arial"/>
        </w:rPr>
        <w:t xml:space="preserve"> </w:t>
      </w:r>
      <w:proofErr w:type="spellStart"/>
      <w:r w:rsidRPr="00891718">
        <w:rPr>
          <w:rFonts w:ascii="Arial" w:hAnsi="Arial" w:cs="Arial"/>
        </w:rPr>
        <w:t>kasih</w:t>
      </w:r>
      <w:proofErr w:type="spellEnd"/>
      <w:r w:rsidRPr="00891718">
        <w:rPr>
          <w:rFonts w:ascii="Arial" w:hAnsi="Arial" w:cs="Arial"/>
        </w:rPr>
        <w:t>.</w:t>
      </w:r>
    </w:p>
    <w:p w14:paraId="68F2ED72" w14:textId="77777777" w:rsidR="00E745AD" w:rsidRPr="00891718" w:rsidRDefault="00E745AD" w:rsidP="00E745A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A8C2F97" w14:textId="77777777" w:rsidR="00E745AD" w:rsidRPr="00891718" w:rsidRDefault="00E745AD" w:rsidP="00E745A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9F8B6E0" w14:textId="77777777" w:rsidR="005204FB" w:rsidRPr="00891718" w:rsidRDefault="005204FB" w:rsidP="005204FB">
      <w:pPr>
        <w:rPr>
          <w:rFonts w:ascii="Arial" w:hAnsi="Arial" w:cs="Arial"/>
          <w:b/>
        </w:rPr>
      </w:pPr>
      <w:r w:rsidRPr="00891718">
        <w:rPr>
          <w:rFonts w:ascii="Arial" w:hAnsi="Arial" w:cs="Arial"/>
          <w:b/>
        </w:rPr>
        <w:t>“PRIHATIN RAKYAT: DARURAT MEMERANGI COVID-19”</w:t>
      </w:r>
    </w:p>
    <w:p w14:paraId="53C52D82" w14:textId="3B64DE34" w:rsidR="00E745AD" w:rsidRPr="0058649C" w:rsidRDefault="00E745AD" w:rsidP="00E745AD">
      <w:pPr>
        <w:jc w:val="both"/>
        <w:rPr>
          <w:rFonts w:ascii="Arial" w:hAnsi="Arial" w:cs="Arial"/>
          <w:b/>
          <w:lang w:val="ms-MY"/>
        </w:rPr>
      </w:pPr>
      <w:r w:rsidRPr="0058649C">
        <w:rPr>
          <w:rFonts w:ascii="Arial" w:hAnsi="Arial" w:cs="Arial"/>
          <w:b/>
          <w:lang w:val="ms-MY"/>
        </w:rPr>
        <w:t>“MEMACU PRODUKTIVITI NEGARA”</w:t>
      </w:r>
    </w:p>
    <w:p w14:paraId="4E6FA779" w14:textId="77777777" w:rsidR="00E745AD" w:rsidRPr="003D741D" w:rsidRDefault="00E745AD" w:rsidP="00E745A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2C789F3B" w14:textId="77777777" w:rsidR="00E745AD" w:rsidRPr="003D741D" w:rsidRDefault="00E745AD" w:rsidP="00E745A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D741D">
        <w:rPr>
          <w:rFonts w:ascii="Arial" w:hAnsi="Arial" w:cs="Arial"/>
          <w:color w:val="000000"/>
        </w:rPr>
        <w:t xml:space="preserve">Saya yang </w:t>
      </w:r>
      <w:proofErr w:type="spellStart"/>
      <w:r w:rsidRPr="003D741D">
        <w:rPr>
          <w:rFonts w:ascii="Arial" w:hAnsi="Arial" w:cs="Arial"/>
          <w:color w:val="000000"/>
        </w:rPr>
        <w:t>menjalankan</w:t>
      </w:r>
      <w:proofErr w:type="spellEnd"/>
      <w:r w:rsidRPr="003D741D">
        <w:rPr>
          <w:rFonts w:ascii="Arial" w:hAnsi="Arial" w:cs="Arial"/>
          <w:color w:val="000000"/>
        </w:rPr>
        <w:t xml:space="preserve"> </w:t>
      </w:r>
      <w:proofErr w:type="spellStart"/>
      <w:r w:rsidRPr="003D741D">
        <w:rPr>
          <w:rFonts w:ascii="Arial" w:hAnsi="Arial" w:cs="Arial"/>
          <w:color w:val="000000"/>
        </w:rPr>
        <w:t>amanah</w:t>
      </w:r>
      <w:proofErr w:type="spellEnd"/>
      <w:r w:rsidRPr="003D741D">
        <w:rPr>
          <w:rFonts w:ascii="Arial" w:hAnsi="Arial" w:cs="Arial"/>
          <w:color w:val="000000"/>
        </w:rPr>
        <w:t>,</w:t>
      </w:r>
    </w:p>
    <w:p w14:paraId="2A815ED8" w14:textId="74FE6F51" w:rsidR="00E745AD" w:rsidRPr="003D741D" w:rsidRDefault="00A203AA" w:rsidP="00E745A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203AA">
        <w:rPr>
          <w:rFonts w:ascii="Arial" w:hAnsi="Arial" w:cs="Arial"/>
          <w:b/>
          <w:bCs/>
          <w:noProof/>
          <w:lang w:val="it-IT"/>
        </w:rPr>
        <w:drawing>
          <wp:anchor distT="0" distB="0" distL="114300" distR="114300" simplePos="0" relativeHeight="251664384" behindDoc="1" locked="0" layoutInCell="1" allowOverlap="1" wp14:anchorId="6EE60DC2" wp14:editId="16147441">
            <wp:simplePos x="0" y="0"/>
            <wp:positionH relativeFrom="column">
              <wp:posOffset>173264</wp:posOffset>
            </wp:positionH>
            <wp:positionV relativeFrom="paragraph">
              <wp:posOffset>176802</wp:posOffset>
            </wp:positionV>
            <wp:extent cx="1167493" cy="483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493" cy="48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205817" w14:textId="06292F0B" w:rsidR="00E745AD" w:rsidRPr="003D741D" w:rsidRDefault="00E745AD" w:rsidP="00E745A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3E0391B" w14:textId="77777777" w:rsidR="00E745AD" w:rsidRDefault="00E745AD" w:rsidP="00E745AD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val="es-ES"/>
        </w:rPr>
      </w:pPr>
    </w:p>
    <w:p w14:paraId="301F96E8" w14:textId="77777777" w:rsidR="00E745AD" w:rsidRPr="003D741D" w:rsidRDefault="00E745AD" w:rsidP="00E745AD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val="es-ES"/>
        </w:rPr>
      </w:pPr>
    </w:p>
    <w:p w14:paraId="3BFB96FA" w14:textId="4FB2B3D8" w:rsidR="00E745AD" w:rsidRPr="00D034D1" w:rsidRDefault="00E745AD" w:rsidP="00E745AD">
      <w:pPr>
        <w:rPr>
          <w:rFonts w:ascii="Arial" w:hAnsi="Arial" w:cs="Arial"/>
          <w:b/>
          <w:bCs/>
          <w:lang w:val="ms-MY"/>
        </w:rPr>
      </w:pPr>
      <w:r w:rsidRPr="00D034D1">
        <w:rPr>
          <w:rFonts w:ascii="Arial" w:hAnsi="Arial" w:cs="Arial"/>
          <w:b/>
          <w:bCs/>
          <w:lang w:val="ms-MY"/>
        </w:rPr>
        <w:t>(</w:t>
      </w:r>
      <w:r w:rsidR="005204FB">
        <w:rPr>
          <w:rFonts w:ascii="Arial" w:hAnsi="Arial" w:cs="Arial"/>
          <w:b/>
          <w:bCs/>
          <w:lang w:val="ms-MY"/>
        </w:rPr>
        <w:t>MAHADI HASBULLAH</w:t>
      </w:r>
      <w:r w:rsidRPr="00D034D1">
        <w:rPr>
          <w:rFonts w:ascii="Arial" w:hAnsi="Arial" w:cs="Arial"/>
          <w:b/>
          <w:bCs/>
          <w:lang w:val="ms-MY"/>
        </w:rPr>
        <w:t>)</w:t>
      </w:r>
    </w:p>
    <w:p w14:paraId="3DDBCA50" w14:textId="11EC38FE" w:rsidR="00E745AD" w:rsidRDefault="005204FB" w:rsidP="00E745AD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Pengurus Kanan</w:t>
      </w:r>
    </w:p>
    <w:p w14:paraId="2E531468" w14:textId="75E0631E" w:rsidR="005204FB" w:rsidRPr="00D034D1" w:rsidRDefault="005204FB" w:rsidP="00E745AD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Unit Perolehan</w:t>
      </w:r>
    </w:p>
    <w:p w14:paraId="03554A64" w14:textId="4BBCAF7E" w:rsidR="00E442F1" w:rsidRPr="00EE1A2F" w:rsidRDefault="00E745AD" w:rsidP="00EE1A2F">
      <w:pPr>
        <w:tabs>
          <w:tab w:val="center" w:pos="4890"/>
        </w:tabs>
        <w:rPr>
          <w:rFonts w:ascii="Arial" w:hAnsi="Arial" w:cs="Arial"/>
          <w:iCs/>
          <w:color w:val="000000"/>
          <w:lang w:val="ms-MY"/>
        </w:rPr>
      </w:pPr>
      <w:r w:rsidRPr="00D034D1">
        <w:rPr>
          <w:rFonts w:ascii="Arial" w:hAnsi="Arial" w:cs="Arial"/>
          <w:lang w:val="ms-MY"/>
        </w:rPr>
        <w:t>Perbadanan Produktiviti Malaysia</w:t>
      </w:r>
      <w:r w:rsidRPr="00D034D1">
        <w:rPr>
          <w:rFonts w:ascii="Arial" w:hAnsi="Arial" w:cs="Arial"/>
          <w:i/>
          <w:iCs/>
          <w:color w:val="000000"/>
          <w:lang w:val="ms-MY"/>
        </w:rPr>
        <w:t xml:space="preserve"> </w:t>
      </w:r>
      <w:r w:rsidRPr="00D034D1">
        <w:rPr>
          <w:rFonts w:ascii="Arial" w:hAnsi="Arial" w:cs="Arial"/>
          <w:iCs/>
          <w:color w:val="000000"/>
          <w:lang w:val="ms-MY"/>
        </w:rPr>
        <w:t>(MPC)</w:t>
      </w:r>
    </w:p>
    <w:sectPr w:rsidR="00E442F1" w:rsidRPr="00EE1A2F" w:rsidSect="00D207B3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2376" w:right="1758" w:bottom="1412" w:left="1758" w:header="431" w:footer="4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A8BAC" w14:textId="77777777" w:rsidR="00C43E42" w:rsidRDefault="00C43E42">
      <w:r>
        <w:separator/>
      </w:r>
    </w:p>
  </w:endnote>
  <w:endnote w:type="continuationSeparator" w:id="0">
    <w:p w14:paraId="333A6F19" w14:textId="77777777" w:rsidR="00C43E42" w:rsidRDefault="00C4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33F3A" w14:textId="77777777" w:rsidR="006765EF" w:rsidRDefault="009970A1" w:rsidP="008231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6D83CA" w14:textId="77777777" w:rsidR="006765EF" w:rsidRDefault="00C43E42">
    <w:pPr>
      <w:pStyle w:val="Footer"/>
    </w:pPr>
  </w:p>
  <w:p w14:paraId="3D15B7A3" w14:textId="77777777" w:rsidR="00A964D9" w:rsidRDefault="00A964D9"/>
  <w:p w14:paraId="6BB9F140" w14:textId="77777777" w:rsidR="00A964D9" w:rsidRDefault="00A964D9"/>
  <w:p w14:paraId="3925C2D2" w14:textId="77777777" w:rsidR="00A964D9" w:rsidRDefault="00A964D9"/>
  <w:p w14:paraId="3F586BEE" w14:textId="77777777" w:rsidR="00A964D9" w:rsidRDefault="00A964D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2429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8CA2C" w14:textId="313667F9" w:rsidR="0008301C" w:rsidRDefault="000830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746518" w14:textId="77777777" w:rsidR="0008301C" w:rsidRDefault="000830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23F8A" w14:textId="20CC777D" w:rsidR="0008301C" w:rsidRDefault="0008301C" w:rsidP="0008301C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83FEC" w14:textId="77777777" w:rsidR="00C43E42" w:rsidRDefault="00C43E42">
      <w:r>
        <w:separator/>
      </w:r>
    </w:p>
  </w:footnote>
  <w:footnote w:type="continuationSeparator" w:id="0">
    <w:p w14:paraId="043A862A" w14:textId="77777777" w:rsidR="00C43E42" w:rsidRDefault="00C43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F843" w14:textId="77777777" w:rsidR="00735865" w:rsidRDefault="00735865">
    <w:pPr>
      <w:pStyle w:val="Header"/>
    </w:pPr>
  </w:p>
  <w:p w14:paraId="06E20514" w14:textId="77777777" w:rsidR="00452DF6" w:rsidRDefault="00452DF6">
    <w:pPr>
      <w:pStyle w:val="Header"/>
    </w:pPr>
  </w:p>
  <w:p w14:paraId="27E98F95" w14:textId="77777777" w:rsidR="00452DF6" w:rsidRDefault="00452DF6">
    <w:pPr>
      <w:pStyle w:val="Header"/>
    </w:pPr>
  </w:p>
  <w:p w14:paraId="02806248" w14:textId="77777777" w:rsidR="00735865" w:rsidRDefault="00735865">
    <w:pPr>
      <w:pStyle w:val="Header"/>
    </w:pPr>
  </w:p>
  <w:p w14:paraId="12472832" w14:textId="223DFB78" w:rsidR="00735865" w:rsidRDefault="00735865" w:rsidP="00735865">
    <w:pPr>
      <w:pStyle w:val="Header"/>
      <w:jc w:val="center"/>
    </w:pPr>
  </w:p>
  <w:p w14:paraId="293AAC0C" w14:textId="77777777" w:rsidR="00A964D9" w:rsidRDefault="00A964D9"/>
  <w:p w14:paraId="1630EEB9" w14:textId="77777777" w:rsidR="00A964D9" w:rsidRDefault="00A964D9"/>
  <w:p w14:paraId="2471C85E" w14:textId="77777777" w:rsidR="00A964D9" w:rsidRDefault="00A964D9"/>
  <w:p w14:paraId="6BC358B3" w14:textId="77777777" w:rsidR="00A964D9" w:rsidRDefault="00A964D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F8B9" w14:textId="131DDA4F" w:rsidR="0058649C" w:rsidRDefault="0058649C">
    <w:pPr>
      <w:pStyle w:val="Header"/>
    </w:pPr>
  </w:p>
  <w:p w14:paraId="3EBD9B9C" w14:textId="5204F3C0" w:rsidR="0058649C" w:rsidRDefault="00586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7389"/>
    <w:multiLevelType w:val="hybridMultilevel"/>
    <w:tmpl w:val="0000388A"/>
    <w:lvl w:ilvl="0" w:tplc="00000A41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82183"/>
    <w:multiLevelType w:val="hybridMultilevel"/>
    <w:tmpl w:val="068CA17A"/>
    <w:lvl w:ilvl="0" w:tplc="4409000F">
      <w:start w:val="4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90" w:hanging="360"/>
      </w:pPr>
    </w:lvl>
    <w:lvl w:ilvl="2" w:tplc="4409001B" w:tentative="1">
      <w:start w:val="1"/>
      <w:numFmt w:val="lowerRoman"/>
      <w:lvlText w:val="%3."/>
      <w:lvlJc w:val="right"/>
      <w:pPr>
        <w:ind w:left="1810" w:hanging="180"/>
      </w:pPr>
    </w:lvl>
    <w:lvl w:ilvl="3" w:tplc="4409000F" w:tentative="1">
      <w:start w:val="1"/>
      <w:numFmt w:val="decimal"/>
      <w:lvlText w:val="%4."/>
      <w:lvlJc w:val="left"/>
      <w:pPr>
        <w:ind w:left="2530" w:hanging="360"/>
      </w:pPr>
    </w:lvl>
    <w:lvl w:ilvl="4" w:tplc="44090019" w:tentative="1">
      <w:start w:val="1"/>
      <w:numFmt w:val="lowerLetter"/>
      <w:lvlText w:val="%5."/>
      <w:lvlJc w:val="left"/>
      <w:pPr>
        <w:ind w:left="3250" w:hanging="360"/>
      </w:pPr>
    </w:lvl>
    <w:lvl w:ilvl="5" w:tplc="4409001B" w:tentative="1">
      <w:start w:val="1"/>
      <w:numFmt w:val="lowerRoman"/>
      <w:lvlText w:val="%6."/>
      <w:lvlJc w:val="right"/>
      <w:pPr>
        <w:ind w:left="3970" w:hanging="180"/>
      </w:pPr>
    </w:lvl>
    <w:lvl w:ilvl="6" w:tplc="4409000F" w:tentative="1">
      <w:start w:val="1"/>
      <w:numFmt w:val="decimal"/>
      <w:lvlText w:val="%7."/>
      <w:lvlJc w:val="left"/>
      <w:pPr>
        <w:ind w:left="4690" w:hanging="360"/>
      </w:pPr>
    </w:lvl>
    <w:lvl w:ilvl="7" w:tplc="44090019" w:tentative="1">
      <w:start w:val="1"/>
      <w:numFmt w:val="lowerLetter"/>
      <w:lvlText w:val="%8."/>
      <w:lvlJc w:val="left"/>
      <w:pPr>
        <w:ind w:left="5410" w:hanging="360"/>
      </w:pPr>
    </w:lvl>
    <w:lvl w:ilvl="8" w:tplc="4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12F45E46"/>
    <w:multiLevelType w:val="hybridMultilevel"/>
    <w:tmpl w:val="51581F7A"/>
    <w:lvl w:ilvl="0" w:tplc="4409000F">
      <w:start w:val="4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90" w:hanging="360"/>
      </w:pPr>
    </w:lvl>
    <w:lvl w:ilvl="2" w:tplc="4409001B" w:tentative="1">
      <w:start w:val="1"/>
      <w:numFmt w:val="lowerRoman"/>
      <w:lvlText w:val="%3."/>
      <w:lvlJc w:val="right"/>
      <w:pPr>
        <w:ind w:left="1810" w:hanging="180"/>
      </w:pPr>
    </w:lvl>
    <w:lvl w:ilvl="3" w:tplc="4409000F" w:tentative="1">
      <w:start w:val="1"/>
      <w:numFmt w:val="decimal"/>
      <w:lvlText w:val="%4."/>
      <w:lvlJc w:val="left"/>
      <w:pPr>
        <w:ind w:left="2530" w:hanging="360"/>
      </w:pPr>
    </w:lvl>
    <w:lvl w:ilvl="4" w:tplc="44090019" w:tentative="1">
      <w:start w:val="1"/>
      <w:numFmt w:val="lowerLetter"/>
      <w:lvlText w:val="%5."/>
      <w:lvlJc w:val="left"/>
      <w:pPr>
        <w:ind w:left="3250" w:hanging="360"/>
      </w:pPr>
    </w:lvl>
    <w:lvl w:ilvl="5" w:tplc="4409001B" w:tentative="1">
      <w:start w:val="1"/>
      <w:numFmt w:val="lowerRoman"/>
      <w:lvlText w:val="%6."/>
      <w:lvlJc w:val="right"/>
      <w:pPr>
        <w:ind w:left="3970" w:hanging="180"/>
      </w:pPr>
    </w:lvl>
    <w:lvl w:ilvl="6" w:tplc="4409000F" w:tentative="1">
      <w:start w:val="1"/>
      <w:numFmt w:val="decimal"/>
      <w:lvlText w:val="%7."/>
      <w:lvlJc w:val="left"/>
      <w:pPr>
        <w:ind w:left="4690" w:hanging="360"/>
      </w:pPr>
    </w:lvl>
    <w:lvl w:ilvl="7" w:tplc="44090019" w:tentative="1">
      <w:start w:val="1"/>
      <w:numFmt w:val="lowerLetter"/>
      <w:lvlText w:val="%8."/>
      <w:lvlJc w:val="left"/>
      <w:pPr>
        <w:ind w:left="5410" w:hanging="360"/>
      </w:pPr>
    </w:lvl>
    <w:lvl w:ilvl="8" w:tplc="4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383C08C9"/>
    <w:multiLevelType w:val="hybridMultilevel"/>
    <w:tmpl w:val="C2143546"/>
    <w:lvl w:ilvl="0" w:tplc="CF70A8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B1B15"/>
    <w:multiLevelType w:val="hybridMultilevel"/>
    <w:tmpl w:val="4FAAA922"/>
    <w:lvl w:ilvl="0" w:tplc="1954F446">
      <w:start w:val="2"/>
      <w:numFmt w:val="decimal"/>
      <w:lvlText w:val="%1."/>
      <w:lvlJc w:val="left"/>
      <w:pPr>
        <w:ind w:left="100" w:hanging="721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ms" w:bidi="ms"/>
      </w:rPr>
    </w:lvl>
    <w:lvl w:ilvl="1" w:tplc="AB16F220">
      <w:start w:val="1"/>
      <w:numFmt w:val="lowerLetter"/>
      <w:lvlText w:val="(%2)"/>
      <w:lvlJc w:val="left"/>
      <w:pPr>
        <w:ind w:left="1360" w:hanging="540"/>
      </w:pPr>
      <w:rPr>
        <w:rFonts w:ascii="Arial" w:eastAsia="Arial" w:hAnsi="Arial" w:cs="Arial" w:hint="default"/>
        <w:w w:val="100"/>
        <w:sz w:val="22"/>
        <w:szCs w:val="22"/>
        <w:lang w:val="ms" w:eastAsia="ms" w:bidi="ms"/>
      </w:rPr>
    </w:lvl>
    <w:lvl w:ilvl="2" w:tplc="7D268FAA">
      <w:numFmt w:val="bullet"/>
      <w:lvlText w:val="•"/>
      <w:lvlJc w:val="left"/>
      <w:pPr>
        <w:ind w:left="2405" w:hanging="540"/>
      </w:pPr>
      <w:rPr>
        <w:rFonts w:hint="default"/>
        <w:lang w:val="ms" w:eastAsia="ms" w:bidi="ms"/>
      </w:rPr>
    </w:lvl>
    <w:lvl w:ilvl="3" w:tplc="D4B4AC06">
      <w:numFmt w:val="bullet"/>
      <w:lvlText w:val="•"/>
      <w:lvlJc w:val="left"/>
      <w:pPr>
        <w:ind w:left="3450" w:hanging="540"/>
      </w:pPr>
      <w:rPr>
        <w:rFonts w:hint="default"/>
        <w:lang w:val="ms" w:eastAsia="ms" w:bidi="ms"/>
      </w:rPr>
    </w:lvl>
    <w:lvl w:ilvl="4" w:tplc="CC28C6C6">
      <w:numFmt w:val="bullet"/>
      <w:lvlText w:val="•"/>
      <w:lvlJc w:val="left"/>
      <w:pPr>
        <w:ind w:left="4495" w:hanging="540"/>
      </w:pPr>
      <w:rPr>
        <w:rFonts w:hint="default"/>
        <w:lang w:val="ms" w:eastAsia="ms" w:bidi="ms"/>
      </w:rPr>
    </w:lvl>
    <w:lvl w:ilvl="5" w:tplc="5414EA8C">
      <w:numFmt w:val="bullet"/>
      <w:lvlText w:val="•"/>
      <w:lvlJc w:val="left"/>
      <w:pPr>
        <w:ind w:left="5540" w:hanging="540"/>
      </w:pPr>
      <w:rPr>
        <w:rFonts w:hint="default"/>
        <w:lang w:val="ms" w:eastAsia="ms" w:bidi="ms"/>
      </w:rPr>
    </w:lvl>
    <w:lvl w:ilvl="6" w:tplc="C18A7574">
      <w:numFmt w:val="bullet"/>
      <w:lvlText w:val="•"/>
      <w:lvlJc w:val="left"/>
      <w:pPr>
        <w:ind w:left="6585" w:hanging="540"/>
      </w:pPr>
      <w:rPr>
        <w:rFonts w:hint="default"/>
        <w:lang w:val="ms" w:eastAsia="ms" w:bidi="ms"/>
      </w:rPr>
    </w:lvl>
    <w:lvl w:ilvl="7" w:tplc="3C725DAC">
      <w:numFmt w:val="bullet"/>
      <w:lvlText w:val="•"/>
      <w:lvlJc w:val="left"/>
      <w:pPr>
        <w:ind w:left="7630" w:hanging="540"/>
      </w:pPr>
      <w:rPr>
        <w:rFonts w:hint="default"/>
        <w:lang w:val="ms" w:eastAsia="ms" w:bidi="ms"/>
      </w:rPr>
    </w:lvl>
    <w:lvl w:ilvl="8" w:tplc="2B361DBA">
      <w:numFmt w:val="bullet"/>
      <w:lvlText w:val="•"/>
      <w:lvlJc w:val="left"/>
      <w:pPr>
        <w:ind w:left="8676" w:hanging="540"/>
      </w:pPr>
      <w:rPr>
        <w:rFonts w:hint="default"/>
        <w:lang w:val="ms" w:eastAsia="ms" w:bidi="ms"/>
      </w:rPr>
    </w:lvl>
  </w:abstractNum>
  <w:abstractNum w:abstractNumId="5" w15:restartNumberingAfterBreak="0">
    <w:nsid w:val="444C57B7"/>
    <w:multiLevelType w:val="hybridMultilevel"/>
    <w:tmpl w:val="F41C62C2"/>
    <w:lvl w:ilvl="0" w:tplc="273CA748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D47D5"/>
    <w:multiLevelType w:val="hybridMultilevel"/>
    <w:tmpl w:val="F2CAFA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87A81"/>
    <w:multiLevelType w:val="hybridMultilevel"/>
    <w:tmpl w:val="8036FF98"/>
    <w:lvl w:ilvl="0" w:tplc="147C51EE">
      <w:start w:val="1"/>
      <w:numFmt w:val="lowerRoman"/>
      <w:lvlText w:val="%1."/>
      <w:lvlJc w:val="left"/>
      <w:pPr>
        <w:ind w:left="1429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C50883"/>
    <w:multiLevelType w:val="hybridMultilevel"/>
    <w:tmpl w:val="0888ABEE"/>
    <w:lvl w:ilvl="0" w:tplc="C47430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22A36"/>
    <w:multiLevelType w:val="hybridMultilevel"/>
    <w:tmpl w:val="16369D0E"/>
    <w:lvl w:ilvl="0" w:tplc="4D0E6606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1E4EC48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9A67890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 w:tplc="A560E56A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A3C06F2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 w:tplc="1C069ACC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 w:tplc="196C8E2A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 w:tplc="578E6C80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 w:tplc="08166E7A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735A0AB0"/>
    <w:multiLevelType w:val="hybridMultilevel"/>
    <w:tmpl w:val="24205DC8"/>
    <w:lvl w:ilvl="0" w:tplc="7CFC64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A0DFD"/>
    <w:multiLevelType w:val="hybridMultilevel"/>
    <w:tmpl w:val="57C46BCA"/>
    <w:lvl w:ilvl="0" w:tplc="2468035C">
      <w:numFmt w:val="bullet"/>
      <w:lvlText w:val="-"/>
      <w:lvlJc w:val="left"/>
      <w:pPr>
        <w:ind w:left="3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EF"/>
    <w:rsid w:val="0003488C"/>
    <w:rsid w:val="00042D47"/>
    <w:rsid w:val="000448B5"/>
    <w:rsid w:val="0004526B"/>
    <w:rsid w:val="0007173B"/>
    <w:rsid w:val="0008301C"/>
    <w:rsid w:val="00091CBE"/>
    <w:rsid w:val="000B132E"/>
    <w:rsid w:val="000B4974"/>
    <w:rsid w:val="000B70EA"/>
    <w:rsid w:val="000F1335"/>
    <w:rsid w:val="00100DF6"/>
    <w:rsid w:val="00103D7C"/>
    <w:rsid w:val="0014619D"/>
    <w:rsid w:val="00147B09"/>
    <w:rsid w:val="001743D9"/>
    <w:rsid w:val="00177DFE"/>
    <w:rsid w:val="00182BFF"/>
    <w:rsid w:val="00190031"/>
    <w:rsid w:val="00196B96"/>
    <w:rsid w:val="0019717C"/>
    <w:rsid w:val="001A26D7"/>
    <w:rsid w:val="001D3379"/>
    <w:rsid w:val="001E26C4"/>
    <w:rsid w:val="00204151"/>
    <w:rsid w:val="0020444F"/>
    <w:rsid w:val="00212856"/>
    <w:rsid w:val="002264BD"/>
    <w:rsid w:val="00265092"/>
    <w:rsid w:val="002659B4"/>
    <w:rsid w:val="002754F0"/>
    <w:rsid w:val="00275640"/>
    <w:rsid w:val="00285405"/>
    <w:rsid w:val="002A07AC"/>
    <w:rsid w:val="002A7488"/>
    <w:rsid w:val="002B118B"/>
    <w:rsid w:val="002B5116"/>
    <w:rsid w:val="002B72EE"/>
    <w:rsid w:val="002C7A86"/>
    <w:rsid w:val="002D3467"/>
    <w:rsid w:val="002E028B"/>
    <w:rsid w:val="002E6A48"/>
    <w:rsid w:val="003003ED"/>
    <w:rsid w:val="00311D27"/>
    <w:rsid w:val="00311D83"/>
    <w:rsid w:val="00330955"/>
    <w:rsid w:val="00347AFB"/>
    <w:rsid w:val="00350A0F"/>
    <w:rsid w:val="00367101"/>
    <w:rsid w:val="003D5A11"/>
    <w:rsid w:val="003E30DF"/>
    <w:rsid w:val="003E3BC1"/>
    <w:rsid w:val="003E7CA8"/>
    <w:rsid w:val="004002FF"/>
    <w:rsid w:val="0042397C"/>
    <w:rsid w:val="004270A4"/>
    <w:rsid w:val="004273F9"/>
    <w:rsid w:val="004327BE"/>
    <w:rsid w:val="00452DF6"/>
    <w:rsid w:val="004571F2"/>
    <w:rsid w:val="004803B8"/>
    <w:rsid w:val="00487F1F"/>
    <w:rsid w:val="00493E12"/>
    <w:rsid w:val="00496541"/>
    <w:rsid w:val="004A4D81"/>
    <w:rsid w:val="004B02EF"/>
    <w:rsid w:val="004C1464"/>
    <w:rsid w:val="004E2D02"/>
    <w:rsid w:val="004E300E"/>
    <w:rsid w:val="004E7458"/>
    <w:rsid w:val="004F643D"/>
    <w:rsid w:val="00510855"/>
    <w:rsid w:val="00512943"/>
    <w:rsid w:val="00514DBD"/>
    <w:rsid w:val="005204FB"/>
    <w:rsid w:val="0053243D"/>
    <w:rsid w:val="00537ED3"/>
    <w:rsid w:val="0054430C"/>
    <w:rsid w:val="00544D8B"/>
    <w:rsid w:val="00560653"/>
    <w:rsid w:val="00565D4E"/>
    <w:rsid w:val="0056727A"/>
    <w:rsid w:val="0058649C"/>
    <w:rsid w:val="00595139"/>
    <w:rsid w:val="005A43A0"/>
    <w:rsid w:val="005B0297"/>
    <w:rsid w:val="005B537A"/>
    <w:rsid w:val="005D67FA"/>
    <w:rsid w:val="005E3015"/>
    <w:rsid w:val="005F3C76"/>
    <w:rsid w:val="00601DCD"/>
    <w:rsid w:val="00602C49"/>
    <w:rsid w:val="00614C21"/>
    <w:rsid w:val="00615FCE"/>
    <w:rsid w:val="00622AF4"/>
    <w:rsid w:val="00630D34"/>
    <w:rsid w:val="0065658E"/>
    <w:rsid w:val="00660310"/>
    <w:rsid w:val="0066693D"/>
    <w:rsid w:val="006749B9"/>
    <w:rsid w:val="00680466"/>
    <w:rsid w:val="006954A1"/>
    <w:rsid w:val="006B33D1"/>
    <w:rsid w:val="006B5C61"/>
    <w:rsid w:val="006B5DF4"/>
    <w:rsid w:val="006C06A5"/>
    <w:rsid w:val="006C2451"/>
    <w:rsid w:val="006D297F"/>
    <w:rsid w:val="006D6D2D"/>
    <w:rsid w:val="006F3DBB"/>
    <w:rsid w:val="007020C6"/>
    <w:rsid w:val="007164A8"/>
    <w:rsid w:val="0072014E"/>
    <w:rsid w:val="00722445"/>
    <w:rsid w:val="0072620C"/>
    <w:rsid w:val="00733513"/>
    <w:rsid w:val="00735865"/>
    <w:rsid w:val="00737FE6"/>
    <w:rsid w:val="0076073A"/>
    <w:rsid w:val="00774F7D"/>
    <w:rsid w:val="00781A88"/>
    <w:rsid w:val="007B3320"/>
    <w:rsid w:val="007C0837"/>
    <w:rsid w:val="007C2560"/>
    <w:rsid w:val="007C2659"/>
    <w:rsid w:val="007D2F9E"/>
    <w:rsid w:val="00822854"/>
    <w:rsid w:val="008341D3"/>
    <w:rsid w:val="00843E6F"/>
    <w:rsid w:val="008670D7"/>
    <w:rsid w:val="00891718"/>
    <w:rsid w:val="008950FA"/>
    <w:rsid w:val="008A2634"/>
    <w:rsid w:val="008B1393"/>
    <w:rsid w:val="008C7FB7"/>
    <w:rsid w:val="008E796C"/>
    <w:rsid w:val="008F174F"/>
    <w:rsid w:val="008F6213"/>
    <w:rsid w:val="00955226"/>
    <w:rsid w:val="009569C9"/>
    <w:rsid w:val="00992CBD"/>
    <w:rsid w:val="00996B86"/>
    <w:rsid w:val="009970A1"/>
    <w:rsid w:val="009B4956"/>
    <w:rsid w:val="009F3E23"/>
    <w:rsid w:val="00A10687"/>
    <w:rsid w:val="00A203AA"/>
    <w:rsid w:val="00A23C66"/>
    <w:rsid w:val="00A47BF2"/>
    <w:rsid w:val="00A50E11"/>
    <w:rsid w:val="00A525BA"/>
    <w:rsid w:val="00A54CE6"/>
    <w:rsid w:val="00A80C1B"/>
    <w:rsid w:val="00A80CBE"/>
    <w:rsid w:val="00A9136C"/>
    <w:rsid w:val="00A964D9"/>
    <w:rsid w:val="00A9680E"/>
    <w:rsid w:val="00AD12BD"/>
    <w:rsid w:val="00AE3C90"/>
    <w:rsid w:val="00AF71F7"/>
    <w:rsid w:val="00B10460"/>
    <w:rsid w:val="00B13839"/>
    <w:rsid w:val="00B1461D"/>
    <w:rsid w:val="00B20A07"/>
    <w:rsid w:val="00B459C8"/>
    <w:rsid w:val="00B75653"/>
    <w:rsid w:val="00B844C8"/>
    <w:rsid w:val="00B9059D"/>
    <w:rsid w:val="00B91087"/>
    <w:rsid w:val="00BB1F86"/>
    <w:rsid w:val="00BB5058"/>
    <w:rsid w:val="00BE0E66"/>
    <w:rsid w:val="00C10621"/>
    <w:rsid w:val="00C35480"/>
    <w:rsid w:val="00C43E42"/>
    <w:rsid w:val="00C54207"/>
    <w:rsid w:val="00C65D89"/>
    <w:rsid w:val="00C76F3E"/>
    <w:rsid w:val="00C772FA"/>
    <w:rsid w:val="00CB302A"/>
    <w:rsid w:val="00CC10DB"/>
    <w:rsid w:val="00CD532B"/>
    <w:rsid w:val="00CD6C37"/>
    <w:rsid w:val="00CE0651"/>
    <w:rsid w:val="00CE3103"/>
    <w:rsid w:val="00CE3335"/>
    <w:rsid w:val="00CE7D3C"/>
    <w:rsid w:val="00CF23DA"/>
    <w:rsid w:val="00CF4C1B"/>
    <w:rsid w:val="00D02090"/>
    <w:rsid w:val="00D03EBC"/>
    <w:rsid w:val="00D16A9D"/>
    <w:rsid w:val="00D207B3"/>
    <w:rsid w:val="00D229EE"/>
    <w:rsid w:val="00D31985"/>
    <w:rsid w:val="00D44557"/>
    <w:rsid w:val="00D541FC"/>
    <w:rsid w:val="00D746DB"/>
    <w:rsid w:val="00D97413"/>
    <w:rsid w:val="00DA0835"/>
    <w:rsid w:val="00DD1168"/>
    <w:rsid w:val="00DD54E0"/>
    <w:rsid w:val="00E01026"/>
    <w:rsid w:val="00E155A8"/>
    <w:rsid w:val="00E43C1D"/>
    <w:rsid w:val="00E442F1"/>
    <w:rsid w:val="00E55D6E"/>
    <w:rsid w:val="00E60B8A"/>
    <w:rsid w:val="00E641DD"/>
    <w:rsid w:val="00E679D7"/>
    <w:rsid w:val="00E745AD"/>
    <w:rsid w:val="00E8087E"/>
    <w:rsid w:val="00E84FCA"/>
    <w:rsid w:val="00E8606A"/>
    <w:rsid w:val="00EA5B22"/>
    <w:rsid w:val="00EB110B"/>
    <w:rsid w:val="00EB5F89"/>
    <w:rsid w:val="00ED2C3A"/>
    <w:rsid w:val="00EE1A2F"/>
    <w:rsid w:val="00EE2B85"/>
    <w:rsid w:val="00EE500B"/>
    <w:rsid w:val="00EF5EF3"/>
    <w:rsid w:val="00F053CB"/>
    <w:rsid w:val="00F245CE"/>
    <w:rsid w:val="00F31E84"/>
    <w:rsid w:val="00F37ED8"/>
    <w:rsid w:val="00F52993"/>
    <w:rsid w:val="00F61FF5"/>
    <w:rsid w:val="00F66A2A"/>
    <w:rsid w:val="00F72C3F"/>
    <w:rsid w:val="00F743DA"/>
    <w:rsid w:val="00F81FA1"/>
    <w:rsid w:val="00F90747"/>
    <w:rsid w:val="00F91EF7"/>
    <w:rsid w:val="00F974F2"/>
    <w:rsid w:val="00FA089E"/>
    <w:rsid w:val="00FB2DC4"/>
    <w:rsid w:val="00FC547E"/>
    <w:rsid w:val="00FC77D2"/>
    <w:rsid w:val="3411EC65"/>
    <w:rsid w:val="6339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B1639"/>
  <w15:docId w15:val="{AAF14481-44AB-41BA-BFD6-83871B50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E442F1"/>
    <w:pPr>
      <w:widowControl w:val="0"/>
      <w:autoSpaceDE w:val="0"/>
      <w:autoSpaceDN w:val="0"/>
      <w:ind w:left="653"/>
      <w:outlineLvl w:val="2"/>
    </w:pPr>
    <w:rPr>
      <w:rFonts w:ascii="Arial" w:eastAsia="Arial" w:hAnsi="Arial"/>
      <w:b/>
      <w:bCs/>
      <w:sz w:val="22"/>
      <w:szCs w:val="22"/>
      <w:u w:val="single" w:color="000000"/>
      <w:lang w:val="ms" w:eastAsia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2EF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B02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2E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B02EF"/>
  </w:style>
  <w:style w:type="paragraph" w:styleId="BalloonText">
    <w:name w:val="Balloon Text"/>
    <w:basedOn w:val="Normal"/>
    <w:link w:val="BalloonTextChar"/>
    <w:uiPriority w:val="99"/>
    <w:semiHidden/>
    <w:unhideWhenUsed/>
    <w:rsid w:val="000717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73B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">
    <w:name w:val="Char Char Char Char Char Char Char"/>
    <w:basedOn w:val="Normal"/>
    <w:rsid w:val="0051085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1"/>
    <w:qFormat/>
    <w:rsid w:val="005108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52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26B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0">
    <w:name w:val="Char Char Char Char Char Char Char0"/>
    <w:basedOn w:val="Normal"/>
    <w:rsid w:val="009B4956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</w:rPr>
  </w:style>
  <w:style w:type="paragraph" w:customStyle="1" w:styleId="CharCharCharCharCharCharChar1">
    <w:name w:val="Char Char Char Char Char Char Char1"/>
    <w:basedOn w:val="Normal"/>
    <w:rsid w:val="00996B86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</w:rPr>
  </w:style>
  <w:style w:type="paragraph" w:styleId="BodyText2">
    <w:name w:val="Body Text 2"/>
    <w:basedOn w:val="Normal"/>
    <w:link w:val="BodyText2Char"/>
    <w:rsid w:val="00C772FA"/>
    <w:pPr>
      <w:jc w:val="both"/>
    </w:pPr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rsid w:val="00C772FA"/>
    <w:rPr>
      <w:rFonts w:ascii="Arial" w:eastAsia="Times New Roman" w:hAnsi="Arial" w:cs="Times New Roman"/>
      <w:szCs w:val="24"/>
    </w:rPr>
  </w:style>
  <w:style w:type="paragraph" w:customStyle="1" w:styleId="CharCharCharCharCharCharChar2">
    <w:name w:val="Char Char Char Char Char Char Char2"/>
    <w:basedOn w:val="Normal"/>
    <w:rsid w:val="00595139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</w:rPr>
  </w:style>
  <w:style w:type="paragraph" w:customStyle="1" w:styleId="CharCharCharCharCharCharChar3">
    <w:name w:val="Char Char Char Char Char Char Char3"/>
    <w:basedOn w:val="Normal"/>
    <w:rsid w:val="00630D34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</w:rPr>
  </w:style>
  <w:style w:type="paragraph" w:styleId="Title">
    <w:name w:val="Title"/>
    <w:basedOn w:val="Normal"/>
    <w:link w:val="TitleChar"/>
    <w:qFormat/>
    <w:rsid w:val="00E745AD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E745AD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207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07B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E442F1"/>
    <w:rPr>
      <w:rFonts w:ascii="Arial" w:eastAsia="Arial" w:hAnsi="Arial" w:cs="Times New Roman"/>
      <w:b/>
      <w:bCs/>
      <w:u w:val="single" w:color="000000"/>
      <w:lang w:val="ms" w:eastAsia="ms"/>
    </w:rPr>
  </w:style>
  <w:style w:type="character" w:styleId="Hyperlink">
    <w:name w:val="Hyperlink"/>
    <w:basedOn w:val="DefaultParagraphFont"/>
    <w:uiPriority w:val="99"/>
    <w:unhideWhenUsed/>
    <w:rsid w:val="005204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hairunnisa@MPC.gov.m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ennifer@mpc.gov.m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0" ma:contentTypeDescription="Create a new document." ma:contentTypeScope="" ma:versionID="b063126b638509a1a0df810b2692b134">
  <xsd:schema xmlns:xsd="http://www.w3.org/2001/XMLSchema" xmlns:xs="http://www.w3.org/2001/XMLSchema" xmlns:p="http://schemas.microsoft.com/office/2006/metadata/properties" xmlns:ns2="5150bb7d-366a-456a-883e-ffdf75ad8fce" targetNamespace="http://schemas.microsoft.com/office/2006/metadata/properties" ma:root="true" ma:fieldsID="0c943a2429053f95d9b1636ae0704f51" ns2:_="">
    <xsd:import namespace="5150bb7d-366a-456a-883e-ffdf75ad8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CD155-362A-4DA2-8462-19ACFA45F5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8EA953-A09C-472B-9027-597B16876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3CA8E-8D28-45A8-AE7F-BE48551AA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0bb7d-366a-456a-883e-ffdf75ad8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9779AF-B0E0-4B31-877A-E0B3E9F1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 Hisyam Abdul Halim</dc:creator>
  <cp:lastModifiedBy>Norliza Ahmad</cp:lastModifiedBy>
  <cp:revision>5</cp:revision>
  <cp:lastPrinted>2019-03-21T04:42:00Z</cp:lastPrinted>
  <dcterms:created xsi:type="dcterms:W3CDTF">2021-04-30T04:01:00Z</dcterms:created>
  <dcterms:modified xsi:type="dcterms:W3CDTF">2021-04-30T04:06:00Z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0x01010024D5EBD2B1C59F46A6C4E9FC11D403A4</vt:lpwstr>
  </property>
</Properties>
</file>