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D295B" w14:textId="77777777" w:rsidR="006F7B6B" w:rsidRPr="00CD53FE" w:rsidRDefault="006F7B6B" w:rsidP="00365488">
      <w:pPr>
        <w:jc w:val="center"/>
      </w:pPr>
    </w:p>
    <w:p w14:paraId="6BD87E98" w14:textId="77777777" w:rsidR="00E40EA7" w:rsidRPr="00CD53FE" w:rsidRDefault="00365488" w:rsidP="00365488">
      <w:pPr>
        <w:jc w:val="center"/>
      </w:pPr>
      <w:r w:rsidRPr="00CD53FE">
        <w:rPr>
          <w:noProof/>
        </w:rPr>
        <w:drawing>
          <wp:inline distT="0" distB="0" distL="0" distR="0" wp14:anchorId="494F73D9" wp14:editId="081C3389">
            <wp:extent cx="2586444" cy="1005840"/>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c.jpg"/>
                    <pic:cNvPicPr/>
                  </pic:nvPicPr>
                  <pic:blipFill rotWithShape="1">
                    <a:blip r:embed="rId8">
                      <a:extLst>
                        <a:ext uri="{28A0092B-C50C-407E-A947-70E740481C1C}">
                          <a14:useLocalDpi xmlns:a14="http://schemas.microsoft.com/office/drawing/2010/main" val="0"/>
                        </a:ext>
                      </a:extLst>
                    </a:blip>
                    <a:srcRect t="30556" b="30556"/>
                    <a:stretch/>
                  </pic:blipFill>
                  <pic:spPr bwMode="auto">
                    <a:xfrm>
                      <a:off x="0" y="0"/>
                      <a:ext cx="2586444" cy="1005840"/>
                    </a:xfrm>
                    <a:prstGeom prst="rect">
                      <a:avLst/>
                    </a:prstGeom>
                    <a:ln>
                      <a:noFill/>
                    </a:ln>
                    <a:extLst>
                      <a:ext uri="{53640926-AAD7-44D8-BBD7-CCE9431645EC}">
                        <a14:shadowObscured xmlns:a14="http://schemas.microsoft.com/office/drawing/2010/main"/>
                      </a:ext>
                    </a:extLst>
                  </pic:spPr>
                </pic:pic>
              </a:graphicData>
            </a:graphic>
          </wp:inline>
        </w:drawing>
      </w:r>
    </w:p>
    <w:p w14:paraId="6B7D74D8" w14:textId="77777777" w:rsidR="00365488" w:rsidRPr="00CD53FE" w:rsidRDefault="00365488" w:rsidP="00365488">
      <w:pPr>
        <w:jc w:val="center"/>
        <w:rPr>
          <w:rFonts w:ascii="Arial" w:hAnsi="Arial" w:cs="Arial"/>
          <w:b/>
          <w:sz w:val="32"/>
          <w:szCs w:val="32"/>
        </w:rPr>
      </w:pPr>
      <w:r w:rsidRPr="00CD53FE">
        <w:rPr>
          <w:rFonts w:ascii="Arial" w:hAnsi="Arial" w:cs="Arial"/>
          <w:b/>
          <w:sz w:val="32"/>
          <w:szCs w:val="32"/>
        </w:rPr>
        <w:t>PERBADANAN PRODUKTIVITI MALAYSIA</w:t>
      </w:r>
    </w:p>
    <w:p w14:paraId="46F86466" w14:textId="77777777" w:rsidR="00365488" w:rsidRPr="00CD53FE" w:rsidRDefault="00365488" w:rsidP="00365488">
      <w:pPr>
        <w:jc w:val="center"/>
        <w:rPr>
          <w:rFonts w:ascii="Arial" w:hAnsi="Arial" w:cs="Arial"/>
          <w:b/>
          <w:sz w:val="32"/>
          <w:szCs w:val="32"/>
        </w:rPr>
      </w:pPr>
    </w:p>
    <w:p w14:paraId="4230867B" w14:textId="77777777" w:rsidR="00365488" w:rsidRPr="00CD53FE" w:rsidRDefault="00365488" w:rsidP="00365488">
      <w:pPr>
        <w:jc w:val="center"/>
        <w:rPr>
          <w:rFonts w:ascii="Arial" w:hAnsi="Arial" w:cs="Arial"/>
          <w:b/>
          <w:sz w:val="32"/>
          <w:szCs w:val="32"/>
        </w:rPr>
      </w:pPr>
    </w:p>
    <w:p w14:paraId="5AA3E5F6" w14:textId="77777777" w:rsidR="00365488" w:rsidRPr="00CD53FE" w:rsidRDefault="00365488" w:rsidP="00365488">
      <w:pPr>
        <w:jc w:val="center"/>
        <w:rPr>
          <w:rFonts w:ascii="Arial" w:hAnsi="Arial" w:cs="Arial"/>
          <w:b/>
          <w:sz w:val="32"/>
          <w:szCs w:val="32"/>
        </w:rPr>
      </w:pPr>
    </w:p>
    <w:p w14:paraId="538A7F68" w14:textId="77777777" w:rsidR="006F7B6B" w:rsidRPr="00CD53FE" w:rsidRDefault="006F7B6B" w:rsidP="00365488">
      <w:pPr>
        <w:jc w:val="center"/>
        <w:rPr>
          <w:rFonts w:ascii="Arial" w:hAnsi="Arial" w:cs="Arial"/>
          <w:b/>
          <w:sz w:val="32"/>
          <w:szCs w:val="32"/>
        </w:rPr>
      </w:pPr>
    </w:p>
    <w:p w14:paraId="03468F8D" w14:textId="2AAEC09C" w:rsidR="00365488" w:rsidRPr="00CD53FE" w:rsidRDefault="00892C17" w:rsidP="00365488">
      <w:pPr>
        <w:jc w:val="center"/>
        <w:rPr>
          <w:rFonts w:ascii="Arial" w:hAnsi="Arial" w:cs="Arial"/>
          <w:b/>
          <w:sz w:val="32"/>
          <w:szCs w:val="32"/>
        </w:rPr>
      </w:pPr>
      <w:r w:rsidRPr="00CD53FE">
        <w:rPr>
          <w:rFonts w:ascii="Arial" w:hAnsi="Arial" w:cs="Arial"/>
          <w:b/>
          <w:sz w:val="32"/>
          <w:szCs w:val="32"/>
        </w:rPr>
        <w:t>TERMA RUJUKAN</w:t>
      </w:r>
    </w:p>
    <w:p w14:paraId="0C4F5F9D" w14:textId="4C7133CE" w:rsidR="005C4618" w:rsidRPr="00CD53FE" w:rsidRDefault="005C4618" w:rsidP="00365488">
      <w:pPr>
        <w:jc w:val="center"/>
        <w:rPr>
          <w:rFonts w:ascii="Arial" w:hAnsi="Arial" w:cs="Arial"/>
          <w:b/>
          <w:sz w:val="32"/>
          <w:szCs w:val="32"/>
        </w:rPr>
      </w:pPr>
    </w:p>
    <w:p w14:paraId="2DDD4991" w14:textId="45CD1813" w:rsidR="00C745F5" w:rsidRPr="00CD53FE" w:rsidRDefault="004D7C59" w:rsidP="00365488">
      <w:pPr>
        <w:jc w:val="center"/>
        <w:rPr>
          <w:rFonts w:ascii="Arial" w:hAnsi="Arial" w:cs="Arial"/>
          <w:b/>
          <w:sz w:val="32"/>
          <w:szCs w:val="32"/>
        </w:rPr>
      </w:pPr>
      <w:r w:rsidRPr="00CD53FE">
        <w:rPr>
          <w:rFonts w:ascii="Arial" w:hAnsi="Arial" w:cs="Arial"/>
          <w:b/>
          <w:sz w:val="32"/>
          <w:szCs w:val="32"/>
        </w:rPr>
        <w:t xml:space="preserve">PERLANTIKAN PERUNDING BAGI </w:t>
      </w:r>
    </w:p>
    <w:p w14:paraId="44FDD4BC" w14:textId="543C6D9B" w:rsidR="00365488" w:rsidRPr="00CD53FE" w:rsidRDefault="008F16EA" w:rsidP="008F16EA">
      <w:pPr>
        <w:spacing w:after="0" w:line="240" w:lineRule="auto"/>
        <w:jc w:val="center"/>
        <w:rPr>
          <w:rFonts w:ascii="Arial" w:hAnsi="Arial" w:cs="Arial"/>
          <w:b/>
          <w:sz w:val="32"/>
          <w:szCs w:val="32"/>
        </w:rPr>
      </w:pPr>
      <w:r w:rsidRPr="00CD53FE">
        <w:rPr>
          <w:rFonts w:ascii="Arial" w:hAnsi="Arial" w:cs="Arial"/>
          <w:b/>
          <w:sz w:val="32"/>
          <w:szCs w:val="32"/>
        </w:rPr>
        <w:t xml:space="preserve">KAJIAN KES </w:t>
      </w:r>
      <w:r w:rsidRPr="00CD53FE">
        <w:rPr>
          <w:rFonts w:ascii="Arial" w:hAnsi="Arial" w:cs="Arial"/>
          <w:b/>
          <w:i/>
          <w:iCs/>
          <w:sz w:val="32"/>
          <w:szCs w:val="32"/>
        </w:rPr>
        <w:t>BEHAVIOURAL INSIGHTS</w:t>
      </w:r>
      <w:r w:rsidRPr="00CD53FE">
        <w:rPr>
          <w:rFonts w:ascii="Arial" w:hAnsi="Arial" w:cs="Arial"/>
          <w:b/>
          <w:sz w:val="32"/>
          <w:szCs w:val="32"/>
        </w:rPr>
        <w:t xml:space="preserve"> 2021</w:t>
      </w:r>
    </w:p>
    <w:p w14:paraId="2D45C43A" w14:textId="77777777" w:rsidR="004B7A13" w:rsidRPr="00CD53FE" w:rsidRDefault="004B7A13" w:rsidP="008F16EA">
      <w:pPr>
        <w:spacing w:after="0" w:line="240" w:lineRule="auto"/>
        <w:jc w:val="center"/>
        <w:rPr>
          <w:rFonts w:ascii="Arial" w:hAnsi="Arial" w:cs="Arial"/>
          <w:b/>
          <w:sz w:val="32"/>
          <w:szCs w:val="32"/>
        </w:rPr>
      </w:pPr>
    </w:p>
    <w:p w14:paraId="646FAD88" w14:textId="06050088" w:rsidR="004B7A13" w:rsidRPr="00CD53FE" w:rsidRDefault="004B7A13" w:rsidP="004B7A13">
      <w:pPr>
        <w:spacing w:line="240" w:lineRule="auto"/>
        <w:ind w:left="720"/>
        <w:jc w:val="center"/>
        <w:rPr>
          <w:rFonts w:ascii="Arial" w:hAnsi="Arial" w:cs="Arial"/>
          <w:b/>
          <w:sz w:val="32"/>
          <w:szCs w:val="32"/>
        </w:rPr>
      </w:pPr>
      <w:r w:rsidRPr="00CD53FE">
        <w:rPr>
          <w:rFonts w:ascii="Arial" w:hAnsi="Arial" w:cs="Arial"/>
          <w:b/>
          <w:sz w:val="32"/>
          <w:szCs w:val="32"/>
        </w:rPr>
        <w:t>(MENGGALAKKAN MASYARAKAT BELIA MALAYSIA MENJADI LEBIH INOVATIF SELARAS DENGAN MATLAMAT DSTIN)</w:t>
      </w:r>
    </w:p>
    <w:p w14:paraId="2D29B33D" w14:textId="2B612B8D" w:rsidR="004B7A13" w:rsidRPr="00CD53FE" w:rsidRDefault="004B7A13" w:rsidP="008F16EA">
      <w:pPr>
        <w:spacing w:after="0" w:line="240" w:lineRule="auto"/>
        <w:jc w:val="center"/>
        <w:rPr>
          <w:rFonts w:ascii="Arial" w:hAnsi="Arial" w:cs="Arial"/>
          <w:b/>
          <w:sz w:val="32"/>
          <w:szCs w:val="32"/>
        </w:rPr>
      </w:pPr>
    </w:p>
    <w:p w14:paraId="2F3071C6" w14:textId="77777777" w:rsidR="00740C71" w:rsidRPr="00CD53FE" w:rsidRDefault="00740C71" w:rsidP="00740C71">
      <w:pPr>
        <w:spacing w:after="0" w:line="240" w:lineRule="auto"/>
        <w:rPr>
          <w:rFonts w:ascii="Arial" w:hAnsi="Arial" w:cs="Arial"/>
          <w:b/>
          <w:sz w:val="32"/>
          <w:szCs w:val="32"/>
        </w:rPr>
      </w:pPr>
    </w:p>
    <w:p w14:paraId="1013D6F6" w14:textId="0D1FE3D0" w:rsidR="00740C71" w:rsidRPr="00CD53FE" w:rsidRDefault="00365488" w:rsidP="00892C17">
      <w:pPr>
        <w:rPr>
          <w:b/>
          <w:sz w:val="36"/>
          <w:szCs w:val="36"/>
        </w:rPr>
      </w:pPr>
      <w:r w:rsidRPr="00CD53FE">
        <w:rPr>
          <w:b/>
          <w:sz w:val="36"/>
          <w:szCs w:val="36"/>
        </w:rPr>
        <w:br w:type="page"/>
      </w:r>
    </w:p>
    <w:p w14:paraId="642A4540" w14:textId="3C2E2AA2" w:rsidR="00740C71" w:rsidRPr="00CD53FE" w:rsidRDefault="004D7C59" w:rsidP="00740C71">
      <w:pPr>
        <w:spacing w:after="0" w:line="240" w:lineRule="auto"/>
        <w:jc w:val="center"/>
        <w:rPr>
          <w:rFonts w:ascii="Arial" w:hAnsi="Arial" w:cs="Arial"/>
          <w:b/>
          <w:sz w:val="28"/>
          <w:szCs w:val="28"/>
        </w:rPr>
      </w:pPr>
      <w:r w:rsidRPr="00CD53FE">
        <w:rPr>
          <w:rFonts w:ascii="Arial" w:hAnsi="Arial" w:cs="Arial"/>
          <w:b/>
          <w:sz w:val="28"/>
          <w:szCs w:val="28"/>
        </w:rPr>
        <w:lastRenderedPageBreak/>
        <w:t xml:space="preserve">PERLANTIKAN PERUNDING BAGI </w:t>
      </w:r>
      <w:r w:rsidR="00740C71" w:rsidRPr="00CD53FE">
        <w:rPr>
          <w:rFonts w:ascii="Arial" w:hAnsi="Arial" w:cs="Arial"/>
          <w:b/>
          <w:sz w:val="28"/>
          <w:szCs w:val="28"/>
        </w:rPr>
        <w:t xml:space="preserve">KAJIAN KES </w:t>
      </w:r>
      <w:r w:rsidR="00740C71" w:rsidRPr="00CD53FE">
        <w:rPr>
          <w:rFonts w:ascii="Arial" w:hAnsi="Arial" w:cs="Arial"/>
          <w:b/>
          <w:i/>
          <w:iCs/>
          <w:sz w:val="28"/>
          <w:szCs w:val="28"/>
        </w:rPr>
        <w:t>BEHAVIOURAL INSIGHTS</w:t>
      </w:r>
      <w:r w:rsidR="00740C71" w:rsidRPr="00CD53FE">
        <w:rPr>
          <w:rFonts w:ascii="Arial" w:hAnsi="Arial" w:cs="Arial"/>
          <w:b/>
          <w:sz w:val="28"/>
          <w:szCs w:val="28"/>
        </w:rPr>
        <w:t xml:space="preserve"> 2021</w:t>
      </w:r>
      <w:r w:rsidR="004B7A13" w:rsidRPr="00CD53FE">
        <w:rPr>
          <w:rFonts w:ascii="Arial" w:hAnsi="Arial" w:cs="Arial"/>
          <w:b/>
          <w:sz w:val="28"/>
          <w:szCs w:val="28"/>
        </w:rPr>
        <w:t xml:space="preserve"> </w:t>
      </w:r>
    </w:p>
    <w:p w14:paraId="52264AB6" w14:textId="77777777" w:rsidR="004B7A13" w:rsidRPr="00CD53FE" w:rsidRDefault="004B7A13" w:rsidP="00740C71">
      <w:pPr>
        <w:spacing w:after="0" w:line="240" w:lineRule="auto"/>
        <w:jc w:val="center"/>
        <w:rPr>
          <w:rFonts w:ascii="Arial" w:hAnsi="Arial" w:cs="Arial"/>
          <w:b/>
          <w:sz w:val="28"/>
          <w:szCs w:val="28"/>
        </w:rPr>
      </w:pPr>
    </w:p>
    <w:p w14:paraId="73A4F1B0" w14:textId="6E2B944D" w:rsidR="00365488" w:rsidRPr="00CD53FE" w:rsidRDefault="00365488" w:rsidP="006B3F96">
      <w:pPr>
        <w:spacing w:after="0" w:line="240" w:lineRule="auto"/>
        <w:rPr>
          <w:rFonts w:ascii="Arial" w:hAnsi="Arial" w:cs="Arial"/>
          <w:b/>
          <w:sz w:val="24"/>
          <w:szCs w:val="24"/>
        </w:rPr>
      </w:pPr>
      <w:r w:rsidRPr="00CD53FE">
        <w:rPr>
          <w:rFonts w:ascii="Arial" w:hAnsi="Arial" w:cs="Arial"/>
          <w:b/>
          <w:sz w:val="24"/>
          <w:szCs w:val="24"/>
        </w:rPr>
        <w:t>A.</w:t>
      </w:r>
      <w:r w:rsidRPr="00CD53FE">
        <w:rPr>
          <w:rFonts w:ascii="Arial" w:hAnsi="Arial" w:cs="Arial"/>
          <w:b/>
          <w:sz w:val="24"/>
          <w:szCs w:val="24"/>
        </w:rPr>
        <w:tab/>
      </w:r>
      <w:r w:rsidR="000676B1" w:rsidRPr="00CD53FE">
        <w:rPr>
          <w:rFonts w:ascii="Arial" w:hAnsi="Arial" w:cs="Arial"/>
          <w:b/>
          <w:sz w:val="24"/>
          <w:szCs w:val="24"/>
        </w:rPr>
        <w:t>LATAR BELAKANG</w:t>
      </w:r>
    </w:p>
    <w:p w14:paraId="7484E925" w14:textId="77777777" w:rsidR="0052384B" w:rsidRPr="00CD53FE" w:rsidRDefault="0052384B" w:rsidP="0052384B">
      <w:pPr>
        <w:pStyle w:val="ListParagraph"/>
        <w:spacing w:after="0" w:line="240" w:lineRule="auto"/>
        <w:jc w:val="both"/>
        <w:rPr>
          <w:rFonts w:ascii="Arial" w:hAnsi="Arial" w:cs="Arial"/>
          <w:b/>
          <w:sz w:val="24"/>
          <w:szCs w:val="24"/>
        </w:rPr>
      </w:pPr>
    </w:p>
    <w:p w14:paraId="20353D74" w14:textId="3CBCDB09" w:rsidR="0052384B" w:rsidRPr="00CD53FE" w:rsidRDefault="0052384B" w:rsidP="00ED6C84">
      <w:pPr>
        <w:pStyle w:val="ListParagraph"/>
        <w:numPr>
          <w:ilvl w:val="0"/>
          <w:numId w:val="4"/>
        </w:numPr>
        <w:spacing w:after="0" w:line="240" w:lineRule="auto"/>
        <w:ind w:left="1440" w:hanging="720"/>
        <w:jc w:val="both"/>
        <w:rPr>
          <w:rFonts w:ascii="Arial" w:hAnsi="Arial" w:cs="Arial"/>
          <w:bCs/>
          <w:sz w:val="24"/>
          <w:szCs w:val="24"/>
        </w:rPr>
      </w:pPr>
      <w:r w:rsidRPr="00CD53FE">
        <w:rPr>
          <w:rFonts w:ascii="Arial" w:hAnsi="Arial" w:cs="Arial"/>
          <w:bCs/>
          <w:sz w:val="24"/>
          <w:szCs w:val="24"/>
        </w:rPr>
        <w:t xml:space="preserve">Perbadanan Produktiviti Malaysia (MPC) telah diberi mandat oleh Kerajaan untuk melaksanakan </w:t>
      </w:r>
      <w:r w:rsidR="004D7C59" w:rsidRPr="00CD53FE">
        <w:rPr>
          <w:rFonts w:ascii="Arial" w:hAnsi="Arial" w:cs="Arial"/>
          <w:bCs/>
          <w:sz w:val="24"/>
          <w:szCs w:val="24"/>
        </w:rPr>
        <w:t xml:space="preserve">Kajian </w:t>
      </w:r>
      <w:r w:rsidRPr="00CD53FE">
        <w:rPr>
          <w:rFonts w:ascii="Arial" w:hAnsi="Arial" w:cs="Arial"/>
          <w:bCs/>
          <w:sz w:val="24"/>
          <w:szCs w:val="24"/>
        </w:rPr>
        <w:t xml:space="preserve">Behavioural Insights (BI) di Malaysia </w:t>
      </w:r>
      <w:r w:rsidR="004D7C59" w:rsidRPr="00CD53FE">
        <w:rPr>
          <w:rFonts w:ascii="Arial" w:hAnsi="Arial" w:cs="Arial"/>
          <w:bCs/>
          <w:sz w:val="24"/>
          <w:szCs w:val="24"/>
        </w:rPr>
        <w:t xml:space="preserve">pada </w:t>
      </w:r>
      <w:r w:rsidRPr="00CD53FE">
        <w:rPr>
          <w:rFonts w:ascii="Arial" w:hAnsi="Arial" w:cs="Arial"/>
          <w:bCs/>
          <w:sz w:val="24"/>
          <w:szCs w:val="24"/>
        </w:rPr>
        <w:t>tahun 202</w:t>
      </w:r>
      <w:r w:rsidR="004D7C59" w:rsidRPr="00CD53FE">
        <w:rPr>
          <w:rFonts w:ascii="Arial" w:hAnsi="Arial" w:cs="Arial"/>
          <w:bCs/>
          <w:sz w:val="24"/>
          <w:szCs w:val="24"/>
        </w:rPr>
        <w:t>1</w:t>
      </w:r>
      <w:r w:rsidRPr="00CD53FE">
        <w:rPr>
          <w:rFonts w:ascii="Arial" w:hAnsi="Arial" w:cs="Arial"/>
          <w:bCs/>
          <w:sz w:val="24"/>
          <w:szCs w:val="24"/>
        </w:rPr>
        <w:t>, selari dengan aspirasi Kerajaan untuk menggunapakai kaedah BI dalam membangunkan polisi awam dan peraturan yang berkualiti dan berkesan.</w:t>
      </w:r>
    </w:p>
    <w:p w14:paraId="0B6CD261" w14:textId="77777777" w:rsidR="0052384B" w:rsidRPr="00CD53FE" w:rsidRDefault="0052384B" w:rsidP="006D61E5">
      <w:pPr>
        <w:pStyle w:val="ListParagraph"/>
        <w:spacing w:after="0" w:line="240" w:lineRule="auto"/>
        <w:ind w:left="1440" w:hanging="720"/>
        <w:jc w:val="both"/>
        <w:rPr>
          <w:rFonts w:ascii="Arial" w:hAnsi="Arial" w:cs="Arial"/>
          <w:bCs/>
          <w:sz w:val="24"/>
          <w:szCs w:val="24"/>
        </w:rPr>
      </w:pPr>
    </w:p>
    <w:p w14:paraId="00E0896E" w14:textId="77777777" w:rsidR="0052384B" w:rsidRPr="00CD53FE" w:rsidRDefault="0052384B" w:rsidP="00ED6C84">
      <w:pPr>
        <w:pStyle w:val="ListParagraph"/>
        <w:numPr>
          <w:ilvl w:val="0"/>
          <w:numId w:val="4"/>
        </w:numPr>
        <w:spacing w:after="0" w:line="240" w:lineRule="auto"/>
        <w:ind w:left="1440" w:hanging="720"/>
        <w:jc w:val="both"/>
        <w:rPr>
          <w:rFonts w:ascii="Arial" w:hAnsi="Arial" w:cs="Arial"/>
          <w:bCs/>
          <w:sz w:val="24"/>
          <w:szCs w:val="24"/>
        </w:rPr>
      </w:pPr>
      <w:r w:rsidRPr="00CD53FE">
        <w:rPr>
          <w:rFonts w:ascii="Arial" w:hAnsi="Arial" w:cs="Arial"/>
          <w:bCs/>
          <w:sz w:val="24"/>
          <w:szCs w:val="24"/>
        </w:rPr>
        <w:t>Penggubalan dasar berunsurkan perihal tingkah laku menekankan tentang kepentingan mengkaji pelbagai pengaruh, memberi perhatian kepada faktor-faktor sosial, psikologi dan ekonomi yang mempengaruhi pemikiran dan perlakuan seseorang individu selain memberi penyelesaian yang kreatif dalam berdepan cabaran yang sukar, selalunya dengan kos yang rendah. Ianya juga dapat membantu penggubal dasar untuk mengelak beberapa perangkap dan sikap berat sebelah dalam membuat keputusan yang akan mempengaruhi semua individu.</w:t>
      </w:r>
    </w:p>
    <w:p w14:paraId="74B24EE9" w14:textId="77777777" w:rsidR="0052384B" w:rsidRPr="00CD53FE" w:rsidRDefault="0052384B" w:rsidP="006D61E5">
      <w:pPr>
        <w:pStyle w:val="ListParagraph"/>
        <w:spacing w:after="0" w:line="240" w:lineRule="auto"/>
        <w:ind w:left="1440" w:hanging="720"/>
        <w:jc w:val="both"/>
        <w:rPr>
          <w:rFonts w:ascii="Arial" w:hAnsi="Arial" w:cs="Arial"/>
          <w:bCs/>
          <w:sz w:val="24"/>
          <w:szCs w:val="24"/>
        </w:rPr>
      </w:pPr>
    </w:p>
    <w:p w14:paraId="76B65FFD" w14:textId="77777777" w:rsidR="00406BA1" w:rsidRPr="00CD53FE" w:rsidRDefault="004D7C59" w:rsidP="00ED6C84">
      <w:pPr>
        <w:pStyle w:val="ListParagraph"/>
        <w:numPr>
          <w:ilvl w:val="0"/>
          <w:numId w:val="4"/>
        </w:numPr>
        <w:spacing w:line="240" w:lineRule="auto"/>
        <w:ind w:left="1440" w:hanging="720"/>
        <w:jc w:val="both"/>
        <w:rPr>
          <w:rFonts w:ascii="Arial" w:hAnsi="Arial" w:cs="Arial"/>
          <w:bCs/>
          <w:sz w:val="24"/>
          <w:szCs w:val="24"/>
        </w:rPr>
      </w:pPr>
      <w:r w:rsidRPr="00CD53FE">
        <w:rPr>
          <w:rFonts w:ascii="Arial" w:hAnsi="Arial" w:cs="Arial"/>
          <w:bCs/>
          <w:sz w:val="24"/>
          <w:szCs w:val="24"/>
        </w:rPr>
        <w:t xml:space="preserve">Objektif kajian ini adalah untuk menerapkan kaedah </w:t>
      </w:r>
      <w:r w:rsidRPr="00CD53FE">
        <w:rPr>
          <w:rFonts w:ascii="Arial" w:hAnsi="Arial" w:cs="Arial"/>
          <w:bCs/>
          <w:i/>
          <w:iCs/>
          <w:sz w:val="24"/>
          <w:szCs w:val="24"/>
        </w:rPr>
        <w:t>Behavioural Insights (BI)</w:t>
      </w:r>
      <w:r w:rsidRPr="00CD53FE">
        <w:rPr>
          <w:rFonts w:ascii="Arial" w:hAnsi="Arial" w:cs="Arial"/>
          <w:bCs/>
          <w:sz w:val="24"/>
          <w:szCs w:val="24"/>
        </w:rPr>
        <w:t xml:space="preserve"> dalam pengubalan sesuatu dasar atau peraturan. Kaedeh BI akan menjadikan intervensi kerajaan lebih berkesan dengan kos pematuhan peraturan yang lebih rendah dan pembentukkan polisi berasaskan bukti dan lebih bersifat </w:t>
      </w:r>
      <w:r w:rsidRPr="00CD53FE">
        <w:rPr>
          <w:rFonts w:ascii="Arial" w:hAnsi="Arial" w:cs="Arial"/>
          <w:bCs/>
          <w:i/>
          <w:iCs/>
          <w:sz w:val="24"/>
          <w:szCs w:val="24"/>
        </w:rPr>
        <w:t>human centric -</w:t>
      </w:r>
      <w:r w:rsidRPr="00CD53FE">
        <w:rPr>
          <w:rFonts w:ascii="Arial" w:hAnsi="Arial" w:cs="Arial"/>
          <w:bCs/>
          <w:sz w:val="24"/>
          <w:szCs w:val="24"/>
        </w:rPr>
        <w:t xml:space="preserve">  Kajian ini khususnya dilaksanakan untuk </w:t>
      </w:r>
      <w:r w:rsidR="001037B3" w:rsidRPr="00CD53FE">
        <w:rPr>
          <w:rFonts w:ascii="Arial" w:hAnsi="Arial" w:cs="Arial"/>
          <w:bCs/>
          <w:sz w:val="24"/>
          <w:szCs w:val="24"/>
        </w:rPr>
        <w:t>mengenalpasti isu dan cabaran kes  serta mengesyorkan pelan tindakan</w:t>
      </w:r>
      <w:r w:rsidRPr="00CD53FE">
        <w:rPr>
          <w:rFonts w:ascii="Arial" w:hAnsi="Arial" w:cs="Arial"/>
          <w:bCs/>
          <w:sz w:val="24"/>
          <w:szCs w:val="24"/>
        </w:rPr>
        <w:t xml:space="preserve"> </w:t>
      </w:r>
      <w:r w:rsidR="001037B3" w:rsidRPr="00CD53FE">
        <w:rPr>
          <w:rFonts w:ascii="Arial" w:hAnsi="Arial" w:cs="Arial"/>
          <w:bCs/>
          <w:sz w:val="24"/>
          <w:szCs w:val="24"/>
        </w:rPr>
        <w:t xml:space="preserve">dan cadangan penambahbaikan bagi permasalahan tersebut. </w:t>
      </w:r>
    </w:p>
    <w:p w14:paraId="4D8D574F" w14:textId="77777777" w:rsidR="00406BA1" w:rsidRPr="00CD53FE" w:rsidRDefault="00406BA1" w:rsidP="006D61E5">
      <w:pPr>
        <w:pStyle w:val="ListParagraph"/>
        <w:ind w:left="1440" w:hanging="720"/>
        <w:rPr>
          <w:rFonts w:ascii="Arial" w:hAnsi="Arial" w:cs="Arial"/>
          <w:bCs/>
          <w:sz w:val="24"/>
          <w:szCs w:val="24"/>
        </w:rPr>
      </w:pPr>
    </w:p>
    <w:p w14:paraId="0AC4D322" w14:textId="77777777" w:rsidR="00406BA1" w:rsidRPr="00CD53FE" w:rsidRDefault="00406BA1" w:rsidP="00ED6C84">
      <w:pPr>
        <w:pStyle w:val="ListParagraph"/>
        <w:numPr>
          <w:ilvl w:val="0"/>
          <w:numId w:val="4"/>
        </w:numPr>
        <w:spacing w:line="240" w:lineRule="auto"/>
        <w:ind w:left="1440" w:hanging="720"/>
        <w:jc w:val="both"/>
        <w:rPr>
          <w:rFonts w:ascii="Arial" w:hAnsi="Arial" w:cs="Arial"/>
          <w:bCs/>
          <w:sz w:val="24"/>
          <w:szCs w:val="24"/>
        </w:rPr>
      </w:pPr>
      <w:r w:rsidRPr="00CD53FE">
        <w:rPr>
          <w:rFonts w:ascii="Arial" w:hAnsi="Arial" w:cs="Arial"/>
          <w:bCs/>
          <w:sz w:val="24"/>
          <w:szCs w:val="24"/>
        </w:rPr>
        <w:t>Inovasi adalah kunci kepada kejayaan sesebuah negara dan ia memerlukan satu ekosistem yang menggalakkan budaya inovasi di kalangan masyarakat Malaysia. Bagi menggalakkan masyarakat menjadi lebih inovatif ia memerlukan sokongan daripada semua pihak seperti keluarga, institusi pendidikan, komuniti, kerajaan dan paling penting individu itu sendiri.</w:t>
      </w:r>
    </w:p>
    <w:p w14:paraId="3BE4832A" w14:textId="77777777" w:rsidR="00406BA1" w:rsidRPr="00CD53FE" w:rsidRDefault="00406BA1" w:rsidP="006D61E5">
      <w:pPr>
        <w:pStyle w:val="ListParagraph"/>
        <w:spacing w:after="0" w:line="240" w:lineRule="auto"/>
        <w:ind w:left="1440" w:hanging="720"/>
        <w:jc w:val="both"/>
        <w:rPr>
          <w:rFonts w:ascii="Arial" w:hAnsi="Arial" w:cs="Arial"/>
          <w:bCs/>
          <w:sz w:val="24"/>
          <w:szCs w:val="24"/>
        </w:rPr>
      </w:pPr>
    </w:p>
    <w:p w14:paraId="403D0AF9" w14:textId="212AD8CA" w:rsidR="004D7C59" w:rsidRPr="00CD53FE" w:rsidRDefault="00836415" w:rsidP="00ED6C84">
      <w:pPr>
        <w:pStyle w:val="ListParagraph"/>
        <w:numPr>
          <w:ilvl w:val="0"/>
          <w:numId w:val="4"/>
        </w:numPr>
        <w:spacing w:line="240" w:lineRule="auto"/>
        <w:ind w:left="1440" w:hanging="720"/>
        <w:jc w:val="both"/>
        <w:rPr>
          <w:rFonts w:ascii="Arial" w:hAnsi="Arial" w:cs="Arial"/>
          <w:bCs/>
          <w:sz w:val="24"/>
          <w:szCs w:val="24"/>
        </w:rPr>
      </w:pPr>
      <w:r w:rsidRPr="00CD53FE">
        <w:rPr>
          <w:rFonts w:ascii="Arial" w:hAnsi="Arial" w:cs="Arial"/>
          <w:bCs/>
          <w:sz w:val="24"/>
          <w:szCs w:val="24"/>
        </w:rPr>
        <w:t>Golongan belia ini adalah pelapis dan masa depan negara. Oleh itu, amat penting kepada golongan ini untuk menanam semangat sukakan kepada STI. Apabila semangat ini dipupuk, golongan ini akan mempunyai dorongan yang kuat untuk menguasai ilmu sains, menghasilkan inovasi, menggunakan hasil produk inovasi rakyat tempatan dan seterusnya membangunkan industri sains dan teknologi kearah pasaran global</w:t>
      </w:r>
      <w:r w:rsidR="006D61E5" w:rsidRPr="00CD53FE">
        <w:rPr>
          <w:rFonts w:ascii="Arial" w:hAnsi="Arial" w:cs="Arial"/>
          <w:bCs/>
          <w:sz w:val="24"/>
          <w:szCs w:val="24"/>
        </w:rPr>
        <w:t>.</w:t>
      </w:r>
    </w:p>
    <w:p w14:paraId="00DAD298" w14:textId="77777777" w:rsidR="004D7C59" w:rsidRPr="00CD53FE" w:rsidRDefault="004D7C59" w:rsidP="004D7C59">
      <w:pPr>
        <w:pStyle w:val="ListParagraph"/>
        <w:rPr>
          <w:rFonts w:ascii="Arial" w:hAnsi="Arial" w:cs="Arial"/>
          <w:bCs/>
          <w:sz w:val="24"/>
          <w:szCs w:val="24"/>
        </w:rPr>
      </w:pPr>
    </w:p>
    <w:p w14:paraId="47C8A2AC" w14:textId="77777777" w:rsidR="006B3F96" w:rsidRPr="00CD53FE" w:rsidRDefault="006B3F96" w:rsidP="003F5404">
      <w:pPr>
        <w:spacing w:after="0" w:line="240" w:lineRule="auto"/>
        <w:jc w:val="both"/>
        <w:rPr>
          <w:rFonts w:ascii="Arial" w:hAnsi="Arial" w:cs="Arial"/>
          <w:sz w:val="24"/>
          <w:szCs w:val="24"/>
          <w:shd w:val="clear" w:color="auto" w:fill="FFFFFF" w:themeFill="background1"/>
        </w:rPr>
      </w:pPr>
    </w:p>
    <w:p w14:paraId="0B5CC781" w14:textId="77777777" w:rsidR="00324BAD" w:rsidRPr="00CD53FE" w:rsidRDefault="00324BAD" w:rsidP="006B3F96">
      <w:pPr>
        <w:pStyle w:val="ListParagraph"/>
        <w:spacing w:after="0" w:line="240" w:lineRule="auto"/>
        <w:ind w:hanging="720"/>
        <w:jc w:val="both"/>
        <w:rPr>
          <w:rFonts w:ascii="Arial" w:hAnsi="Arial" w:cs="Arial"/>
          <w:b/>
          <w:sz w:val="24"/>
          <w:szCs w:val="24"/>
        </w:rPr>
      </w:pPr>
    </w:p>
    <w:p w14:paraId="1B5F7162" w14:textId="77777777" w:rsidR="00324BAD" w:rsidRPr="00CD53FE" w:rsidRDefault="00324BAD" w:rsidP="006B3F96">
      <w:pPr>
        <w:pStyle w:val="ListParagraph"/>
        <w:spacing w:after="0" w:line="240" w:lineRule="auto"/>
        <w:ind w:hanging="720"/>
        <w:jc w:val="both"/>
        <w:rPr>
          <w:rFonts w:ascii="Arial" w:hAnsi="Arial" w:cs="Arial"/>
          <w:b/>
          <w:sz w:val="24"/>
          <w:szCs w:val="24"/>
        </w:rPr>
      </w:pPr>
    </w:p>
    <w:p w14:paraId="575B25E1" w14:textId="015E57EB" w:rsidR="00365488" w:rsidRPr="00CD53FE" w:rsidRDefault="00365488" w:rsidP="006B3F96">
      <w:pPr>
        <w:pStyle w:val="ListParagraph"/>
        <w:spacing w:after="0" w:line="240" w:lineRule="auto"/>
        <w:ind w:hanging="720"/>
        <w:jc w:val="both"/>
        <w:rPr>
          <w:rFonts w:ascii="Arial" w:hAnsi="Arial" w:cs="Arial"/>
          <w:b/>
          <w:sz w:val="24"/>
          <w:szCs w:val="24"/>
        </w:rPr>
      </w:pPr>
      <w:r w:rsidRPr="00CD53FE">
        <w:rPr>
          <w:rFonts w:ascii="Arial" w:hAnsi="Arial" w:cs="Arial"/>
          <w:b/>
          <w:sz w:val="24"/>
          <w:szCs w:val="24"/>
        </w:rPr>
        <w:t>B.</w:t>
      </w:r>
      <w:r w:rsidRPr="00CD53FE">
        <w:rPr>
          <w:rFonts w:ascii="Arial" w:hAnsi="Arial" w:cs="Arial"/>
          <w:b/>
          <w:sz w:val="24"/>
          <w:szCs w:val="24"/>
        </w:rPr>
        <w:tab/>
        <w:t xml:space="preserve">OBJEKTIF </w:t>
      </w:r>
      <w:r w:rsidR="00F37440" w:rsidRPr="00CD53FE">
        <w:rPr>
          <w:rFonts w:ascii="Arial" w:hAnsi="Arial" w:cs="Arial"/>
          <w:b/>
          <w:sz w:val="24"/>
          <w:szCs w:val="24"/>
        </w:rPr>
        <w:t>KAJIAN</w:t>
      </w:r>
    </w:p>
    <w:p w14:paraId="6FBE10F1" w14:textId="699CEEA6" w:rsidR="006A1A4B" w:rsidRPr="00CD53FE" w:rsidRDefault="006A1A4B" w:rsidP="003F5404">
      <w:pPr>
        <w:spacing w:after="0" w:line="240" w:lineRule="auto"/>
        <w:jc w:val="both"/>
        <w:rPr>
          <w:rFonts w:ascii="Arial" w:hAnsi="Arial" w:cs="Arial"/>
          <w:sz w:val="24"/>
          <w:szCs w:val="24"/>
        </w:rPr>
      </w:pPr>
    </w:p>
    <w:p w14:paraId="2C94DE66" w14:textId="133CB42D" w:rsidR="004B7A13" w:rsidRPr="00CD53FE" w:rsidRDefault="006A1A4B" w:rsidP="00ED6C84">
      <w:pPr>
        <w:pStyle w:val="ListParagraph"/>
        <w:numPr>
          <w:ilvl w:val="0"/>
          <w:numId w:val="12"/>
        </w:numPr>
        <w:spacing w:after="0" w:line="240" w:lineRule="auto"/>
        <w:ind w:hanging="720"/>
        <w:jc w:val="both"/>
        <w:rPr>
          <w:rFonts w:ascii="Arial" w:hAnsi="Arial" w:cs="Arial"/>
          <w:sz w:val="24"/>
          <w:szCs w:val="24"/>
        </w:rPr>
      </w:pPr>
      <w:r w:rsidRPr="00CD53FE">
        <w:rPr>
          <w:rFonts w:ascii="Arial" w:hAnsi="Arial" w:cs="Arial"/>
          <w:sz w:val="24"/>
          <w:szCs w:val="24"/>
        </w:rPr>
        <w:t xml:space="preserve">Objektif </w:t>
      </w:r>
      <w:r w:rsidR="00A01247" w:rsidRPr="00CD53FE">
        <w:rPr>
          <w:rFonts w:ascii="Arial" w:hAnsi="Arial" w:cs="Arial"/>
          <w:sz w:val="24"/>
          <w:szCs w:val="24"/>
        </w:rPr>
        <w:t xml:space="preserve">utama </w:t>
      </w:r>
      <w:r w:rsidRPr="00CD53FE">
        <w:rPr>
          <w:rFonts w:ascii="Arial" w:hAnsi="Arial" w:cs="Arial"/>
          <w:sz w:val="24"/>
          <w:szCs w:val="24"/>
        </w:rPr>
        <w:t xml:space="preserve">kajian kes ini </w:t>
      </w:r>
      <w:r w:rsidR="002D7339" w:rsidRPr="00CD53FE">
        <w:rPr>
          <w:rFonts w:ascii="Arial" w:hAnsi="Arial" w:cs="Arial"/>
          <w:sz w:val="24"/>
          <w:szCs w:val="24"/>
        </w:rPr>
        <w:t xml:space="preserve">dijalankan </w:t>
      </w:r>
      <w:r w:rsidRPr="00CD53FE">
        <w:rPr>
          <w:rFonts w:ascii="Arial" w:hAnsi="Arial" w:cs="Arial"/>
          <w:sz w:val="24"/>
          <w:szCs w:val="24"/>
        </w:rPr>
        <w:t xml:space="preserve">adalah untuk </w:t>
      </w:r>
      <w:r w:rsidR="002D7339" w:rsidRPr="00CD53FE">
        <w:rPr>
          <w:rFonts w:ascii="Arial" w:hAnsi="Arial" w:cs="Arial"/>
          <w:sz w:val="24"/>
          <w:szCs w:val="24"/>
        </w:rPr>
        <w:t xml:space="preserve">menerapkan penggunaan kaedah </w:t>
      </w:r>
      <w:r w:rsidRPr="00CD53FE">
        <w:rPr>
          <w:rFonts w:ascii="Arial" w:hAnsi="Arial" w:cs="Arial"/>
          <w:i/>
          <w:iCs/>
          <w:sz w:val="24"/>
          <w:szCs w:val="24"/>
        </w:rPr>
        <w:t>Behavioural Insights (BI)</w:t>
      </w:r>
      <w:r w:rsidR="002D7339" w:rsidRPr="00CD53FE">
        <w:rPr>
          <w:rFonts w:ascii="Arial" w:hAnsi="Arial" w:cs="Arial"/>
          <w:sz w:val="24"/>
          <w:szCs w:val="24"/>
        </w:rPr>
        <w:t xml:space="preserve"> dalam penggubalan sesuatu polisi atau peraturan, di mana inisiatif ini diharap dapat mewujudkan peraturan yang berkualiti, mengurangkan beban peraturan yang tidak perlu dan seterusnya berupaya meningkatkan produktiviti negara.</w:t>
      </w:r>
      <w:r w:rsidR="004B7A13" w:rsidRPr="00CD53FE">
        <w:rPr>
          <w:rFonts w:ascii="Arial" w:hAnsi="Arial" w:cs="Arial"/>
          <w:sz w:val="24"/>
          <w:szCs w:val="24"/>
        </w:rPr>
        <w:t xml:space="preserve"> </w:t>
      </w:r>
    </w:p>
    <w:p w14:paraId="480D4205" w14:textId="3FAA8C50" w:rsidR="00406BA1" w:rsidRPr="00CD53FE" w:rsidRDefault="00406BA1" w:rsidP="006D61E5">
      <w:pPr>
        <w:spacing w:after="0" w:line="240" w:lineRule="auto"/>
        <w:ind w:left="1440" w:hanging="720"/>
        <w:jc w:val="both"/>
        <w:rPr>
          <w:rFonts w:ascii="Arial" w:hAnsi="Arial" w:cs="Arial"/>
          <w:sz w:val="24"/>
          <w:szCs w:val="24"/>
        </w:rPr>
      </w:pPr>
    </w:p>
    <w:p w14:paraId="0CD5B261" w14:textId="5FC62A72" w:rsidR="00406BA1" w:rsidRPr="00CD53FE" w:rsidRDefault="00406BA1" w:rsidP="00ED6C84">
      <w:pPr>
        <w:pStyle w:val="ListParagraph"/>
        <w:numPr>
          <w:ilvl w:val="0"/>
          <w:numId w:val="12"/>
        </w:numPr>
        <w:spacing w:after="0" w:line="240" w:lineRule="auto"/>
        <w:ind w:hanging="720"/>
        <w:jc w:val="both"/>
        <w:rPr>
          <w:rFonts w:ascii="Arial" w:hAnsi="Arial" w:cs="Arial"/>
          <w:sz w:val="24"/>
          <w:szCs w:val="24"/>
        </w:rPr>
      </w:pPr>
      <w:r w:rsidRPr="00CD53FE">
        <w:rPr>
          <w:rFonts w:ascii="Arial" w:hAnsi="Arial" w:cs="Arial"/>
          <w:sz w:val="24"/>
          <w:szCs w:val="24"/>
        </w:rPr>
        <w:t>Objektif kajian kes ini adalah untuk melaksanakan pendekatan Behavioural Insights (BI) dengan:</w:t>
      </w:r>
    </w:p>
    <w:p w14:paraId="2830F96C" w14:textId="77777777" w:rsidR="004B7A13" w:rsidRPr="00CD53FE" w:rsidRDefault="004B7A13" w:rsidP="004B7A13">
      <w:pPr>
        <w:spacing w:after="0" w:line="240" w:lineRule="auto"/>
        <w:ind w:left="720"/>
        <w:jc w:val="both"/>
        <w:rPr>
          <w:rFonts w:ascii="Arial" w:hAnsi="Arial" w:cs="Arial"/>
          <w:sz w:val="24"/>
          <w:szCs w:val="24"/>
        </w:rPr>
      </w:pPr>
    </w:p>
    <w:p w14:paraId="43664EA5" w14:textId="77777777" w:rsidR="00406BA1" w:rsidRPr="00CD53FE" w:rsidRDefault="00406BA1" w:rsidP="00ED6C84">
      <w:pPr>
        <w:pStyle w:val="ListParagraph"/>
        <w:numPr>
          <w:ilvl w:val="1"/>
          <w:numId w:val="10"/>
        </w:numPr>
        <w:spacing w:line="240" w:lineRule="auto"/>
        <w:jc w:val="both"/>
        <w:rPr>
          <w:rFonts w:ascii="Arial" w:hAnsi="Arial" w:cs="Arial"/>
          <w:sz w:val="24"/>
          <w:szCs w:val="24"/>
        </w:rPr>
      </w:pPr>
      <w:r w:rsidRPr="00CD53FE">
        <w:rPr>
          <w:rFonts w:ascii="Arial" w:hAnsi="Arial" w:cs="Arial"/>
          <w:sz w:val="24"/>
          <w:szCs w:val="24"/>
        </w:rPr>
        <w:t>Mengenalpasti jurang, isu dan permasalahan utama kajian;</w:t>
      </w:r>
    </w:p>
    <w:p w14:paraId="46E3DC5E" w14:textId="731D79DA" w:rsidR="00406BA1" w:rsidRPr="00CD53FE" w:rsidRDefault="00406BA1" w:rsidP="00ED6C84">
      <w:pPr>
        <w:pStyle w:val="ListParagraph"/>
        <w:numPr>
          <w:ilvl w:val="1"/>
          <w:numId w:val="10"/>
        </w:numPr>
        <w:spacing w:line="240" w:lineRule="auto"/>
        <w:jc w:val="both"/>
        <w:rPr>
          <w:rFonts w:ascii="Arial" w:hAnsi="Arial" w:cs="Arial"/>
          <w:sz w:val="24"/>
          <w:szCs w:val="24"/>
        </w:rPr>
      </w:pPr>
      <w:r w:rsidRPr="00CD53FE">
        <w:rPr>
          <w:rFonts w:ascii="Arial" w:hAnsi="Arial" w:cs="Arial"/>
          <w:sz w:val="24"/>
          <w:szCs w:val="24"/>
        </w:rPr>
        <w:t xml:space="preserve">Mengenalpasti keadaan semasa dan menganalisa cabaran secara terperinci;  </w:t>
      </w:r>
    </w:p>
    <w:p w14:paraId="2E89E67B" w14:textId="6B576D65" w:rsidR="00406BA1" w:rsidRPr="00CD53FE" w:rsidRDefault="00406BA1" w:rsidP="00ED6C84">
      <w:pPr>
        <w:pStyle w:val="ListParagraph"/>
        <w:numPr>
          <w:ilvl w:val="1"/>
          <w:numId w:val="10"/>
        </w:numPr>
        <w:spacing w:line="240" w:lineRule="auto"/>
        <w:jc w:val="both"/>
        <w:rPr>
          <w:rFonts w:ascii="Arial" w:hAnsi="Arial" w:cs="Arial"/>
          <w:sz w:val="24"/>
          <w:szCs w:val="24"/>
        </w:rPr>
      </w:pPr>
      <w:r w:rsidRPr="00CD53FE">
        <w:rPr>
          <w:rFonts w:ascii="Arial" w:hAnsi="Arial" w:cs="Arial"/>
          <w:sz w:val="24"/>
          <w:szCs w:val="24"/>
        </w:rPr>
        <w:t>Membangunkan instrumen yang paling berkesan dalam pengumpulan data; dan</w:t>
      </w:r>
    </w:p>
    <w:p w14:paraId="7B5BB879" w14:textId="62B454CC" w:rsidR="00406BA1" w:rsidRPr="00CD53FE" w:rsidRDefault="00836415" w:rsidP="00ED6C84">
      <w:pPr>
        <w:pStyle w:val="ListParagraph"/>
        <w:numPr>
          <w:ilvl w:val="1"/>
          <w:numId w:val="10"/>
        </w:numPr>
        <w:spacing w:line="240" w:lineRule="auto"/>
        <w:jc w:val="both"/>
        <w:rPr>
          <w:rFonts w:ascii="Arial" w:hAnsi="Arial" w:cs="Arial"/>
          <w:sz w:val="24"/>
          <w:szCs w:val="24"/>
        </w:rPr>
      </w:pPr>
      <w:r w:rsidRPr="00CD53FE">
        <w:rPr>
          <w:rFonts w:ascii="Arial" w:hAnsi="Arial" w:cs="Arial"/>
          <w:sz w:val="24"/>
          <w:szCs w:val="24"/>
        </w:rPr>
        <w:t>Mengesyorkan pelan tindakan dan cadangan penambahbaikan untuk menggalakkan penerimaan dan pengaplikasian STI di kalangan belia</w:t>
      </w:r>
      <w:r w:rsidR="00406BA1" w:rsidRPr="00CD53FE">
        <w:rPr>
          <w:rFonts w:ascii="Arial" w:hAnsi="Arial" w:cs="Arial"/>
          <w:sz w:val="24"/>
          <w:szCs w:val="24"/>
        </w:rPr>
        <w:t xml:space="preserve"> </w:t>
      </w:r>
    </w:p>
    <w:p w14:paraId="1B784678" w14:textId="77777777" w:rsidR="002D7339" w:rsidRPr="00CD53FE" w:rsidRDefault="002D7339" w:rsidP="002D7339">
      <w:pPr>
        <w:pStyle w:val="ListParagraph"/>
        <w:spacing w:line="240" w:lineRule="auto"/>
        <w:jc w:val="both"/>
        <w:rPr>
          <w:rFonts w:ascii="Arial" w:hAnsi="Arial" w:cs="Arial"/>
          <w:sz w:val="24"/>
          <w:szCs w:val="24"/>
        </w:rPr>
      </w:pPr>
    </w:p>
    <w:p w14:paraId="7D740C12" w14:textId="4B2B795D" w:rsidR="001B49EA" w:rsidRPr="00CD53FE" w:rsidRDefault="00365488" w:rsidP="006B3F96">
      <w:pPr>
        <w:spacing w:after="0" w:line="240" w:lineRule="auto"/>
        <w:rPr>
          <w:rFonts w:ascii="Arial" w:hAnsi="Arial" w:cs="Arial"/>
          <w:b/>
          <w:sz w:val="24"/>
          <w:szCs w:val="24"/>
        </w:rPr>
      </w:pPr>
      <w:r w:rsidRPr="00CD53FE">
        <w:rPr>
          <w:rFonts w:ascii="Arial" w:hAnsi="Arial" w:cs="Arial"/>
          <w:b/>
          <w:sz w:val="24"/>
          <w:szCs w:val="24"/>
        </w:rPr>
        <w:t>C.</w:t>
      </w:r>
      <w:r w:rsidRPr="00CD53FE">
        <w:rPr>
          <w:rFonts w:ascii="Arial" w:hAnsi="Arial" w:cs="Arial"/>
          <w:b/>
          <w:sz w:val="24"/>
          <w:szCs w:val="24"/>
        </w:rPr>
        <w:tab/>
        <w:t xml:space="preserve">SKOP </w:t>
      </w:r>
      <w:r w:rsidR="00F37440" w:rsidRPr="00CD53FE">
        <w:rPr>
          <w:rFonts w:ascii="Arial" w:hAnsi="Arial" w:cs="Arial"/>
          <w:b/>
          <w:sz w:val="24"/>
          <w:szCs w:val="24"/>
        </w:rPr>
        <w:t>KAJIAN</w:t>
      </w:r>
      <w:r w:rsidR="004B7A13" w:rsidRPr="00CD53FE">
        <w:rPr>
          <w:rFonts w:ascii="Arial" w:hAnsi="Arial" w:cs="Arial"/>
          <w:b/>
          <w:sz w:val="24"/>
          <w:szCs w:val="24"/>
        </w:rPr>
        <w:t xml:space="preserve"> </w:t>
      </w:r>
    </w:p>
    <w:p w14:paraId="0C135AEE" w14:textId="77777777" w:rsidR="006B3F96" w:rsidRPr="00CD53FE" w:rsidRDefault="006B3F96" w:rsidP="00390A6B">
      <w:pPr>
        <w:spacing w:after="0" w:line="240" w:lineRule="auto"/>
        <w:jc w:val="both"/>
        <w:rPr>
          <w:rFonts w:ascii="Arial" w:hAnsi="Arial" w:cs="Arial"/>
          <w:b/>
          <w:sz w:val="24"/>
          <w:szCs w:val="24"/>
        </w:rPr>
      </w:pPr>
    </w:p>
    <w:p w14:paraId="3A49DC12" w14:textId="77777777" w:rsidR="007A107B" w:rsidRDefault="001B49EA" w:rsidP="00CD53FE">
      <w:pPr>
        <w:spacing w:after="0" w:line="240" w:lineRule="auto"/>
        <w:jc w:val="both"/>
        <w:rPr>
          <w:rFonts w:ascii="Arial" w:hAnsi="Arial" w:cs="Arial"/>
          <w:sz w:val="24"/>
          <w:szCs w:val="24"/>
        </w:rPr>
      </w:pPr>
      <w:r w:rsidRPr="00CD53FE">
        <w:rPr>
          <w:rFonts w:ascii="Arial" w:hAnsi="Arial" w:cs="Arial"/>
          <w:b/>
          <w:sz w:val="24"/>
          <w:szCs w:val="24"/>
        </w:rPr>
        <w:tab/>
      </w:r>
      <w:r w:rsidR="00406BA1" w:rsidRPr="00CD53FE">
        <w:rPr>
          <w:rFonts w:ascii="Arial" w:hAnsi="Arial" w:cs="Arial"/>
          <w:sz w:val="24"/>
          <w:szCs w:val="24"/>
        </w:rPr>
        <w:t xml:space="preserve">Untuk mencapai objektif-objektif yang dinyatakan diatas, adalah dirancang akan </w:t>
      </w:r>
      <w:r w:rsidR="007A107B">
        <w:rPr>
          <w:rFonts w:ascii="Arial" w:hAnsi="Arial" w:cs="Arial"/>
          <w:sz w:val="24"/>
          <w:szCs w:val="24"/>
        </w:rPr>
        <w:t xml:space="preserve">  </w:t>
      </w:r>
    </w:p>
    <w:p w14:paraId="66BBFC12" w14:textId="71C9F271" w:rsidR="00406BA1" w:rsidRPr="00CD53FE" w:rsidRDefault="007A107B" w:rsidP="00CD53FE">
      <w:pPr>
        <w:spacing w:after="0" w:line="240" w:lineRule="auto"/>
        <w:jc w:val="both"/>
        <w:rPr>
          <w:rFonts w:ascii="Arial" w:hAnsi="Arial" w:cs="Arial"/>
          <w:sz w:val="24"/>
          <w:szCs w:val="24"/>
        </w:rPr>
      </w:pPr>
      <w:r>
        <w:rPr>
          <w:rFonts w:ascii="Arial" w:hAnsi="Arial" w:cs="Arial"/>
          <w:sz w:val="24"/>
          <w:szCs w:val="24"/>
        </w:rPr>
        <w:t xml:space="preserve">           </w:t>
      </w:r>
      <w:r w:rsidR="00406BA1" w:rsidRPr="00CD53FE">
        <w:rPr>
          <w:rFonts w:ascii="Arial" w:hAnsi="Arial" w:cs="Arial"/>
          <w:sz w:val="24"/>
          <w:szCs w:val="24"/>
        </w:rPr>
        <w:t>diadakan:</w:t>
      </w:r>
    </w:p>
    <w:p w14:paraId="7AED48AD" w14:textId="77777777" w:rsidR="00406BA1" w:rsidRPr="00CD53FE" w:rsidRDefault="00406BA1" w:rsidP="00406BA1">
      <w:pPr>
        <w:pStyle w:val="ListParagraph"/>
        <w:spacing w:line="240" w:lineRule="auto"/>
        <w:jc w:val="both"/>
        <w:rPr>
          <w:rFonts w:ascii="Arial" w:hAnsi="Arial" w:cs="Arial"/>
          <w:sz w:val="24"/>
          <w:szCs w:val="24"/>
        </w:rPr>
      </w:pPr>
    </w:p>
    <w:p w14:paraId="40FA0D6D" w14:textId="759DEDAD" w:rsidR="00406BA1" w:rsidRPr="00CD53FE" w:rsidRDefault="00406BA1" w:rsidP="00ED6C84">
      <w:pPr>
        <w:pStyle w:val="ListParagraph"/>
        <w:numPr>
          <w:ilvl w:val="1"/>
          <w:numId w:val="11"/>
        </w:numPr>
        <w:spacing w:line="240" w:lineRule="auto"/>
        <w:jc w:val="both"/>
        <w:rPr>
          <w:rFonts w:ascii="Arial" w:hAnsi="Arial" w:cs="Arial"/>
          <w:sz w:val="24"/>
          <w:szCs w:val="24"/>
        </w:rPr>
      </w:pPr>
      <w:r w:rsidRPr="00CD53FE">
        <w:rPr>
          <w:rFonts w:ascii="Arial" w:hAnsi="Arial" w:cs="Arial"/>
          <w:sz w:val="24"/>
          <w:szCs w:val="24"/>
        </w:rPr>
        <w:t>Penilaian terhadap isu dan status semasa berkenaan penerimaan dan pengaplikasian STI kumpulan sasar melalui sudut pandangan Behavioural Insights (BI).</w:t>
      </w:r>
    </w:p>
    <w:p w14:paraId="6041880C" w14:textId="022DFFEC" w:rsidR="00406BA1" w:rsidRPr="00CD53FE" w:rsidRDefault="00406BA1" w:rsidP="00ED6C84">
      <w:pPr>
        <w:pStyle w:val="ListParagraph"/>
        <w:numPr>
          <w:ilvl w:val="1"/>
          <w:numId w:val="11"/>
        </w:numPr>
        <w:spacing w:line="240" w:lineRule="auto"/>
        <w:jc w:val="both"/>
        <w:rPr>
          <w:rFonts w:ascii="Arial" w:hAnsi="Arial" w:cs="Arial"/>
          <w:sz w:val="24"/>
          <w:szCs w:val="24"/>
        </w:rPr>
      </w:pPr>
      <w:r w:rsidRPr="00CD53FE">
        <w:rPr>
          <w:rFonts w:ascii="Arial" w:hAnsi="Arial" w:cs="Arial"/>
          <w:sz w:val="24"/>
          <w:szCs w:val="24"/>
        </w:rPr>
        <w:t>Mengkaji intervensi Behavioural Insights (BI) dalam menggalakkan penerimaan dan pengaplikasian STI oleh responden terpilih dalam kumpulan sasar</w:t>
      </w:r>
    </w:p>
    <w:p w14:paraId="39BFC153" w14:textId="06684394" w:rsidR="00406BA1" w:rsidRPr="00CD53FE" w:rsidRDefault="00406BA1" w:rsidP="00ED6C84">
      <w:pPr>
        <w:pStyle w:val="ListParagraph"/>
        <w:numPr>
          <w:ilvl w:val="1"/>
          <w:numId w:val="11"/>
        </w:numPr>
        <w:spacing w:line="240" w:lineRule="auto"/>
        <w:jc w:val="both"/>
        <w:rPr>
          <w:rFonts w:ascii="Arial" w:hAnsi="Arial" w:cs="Arial"/>
          <w:sz w:val="24"/>
          <w:szCs w:val="24"/>
        </w:rPr>
      </w:pPr>
      <w:r w:rsidRPr="00CD53FE">
        <w:rPr>
          <w:rFonts w:ascii="Arial" w:hAnsi="Arial" w:cs="Arial"/>
          <w:sz w:val="24"/>
          <w:szCs w:val="24"/>
        </w:rPr>
        <w:t>Kumpulan sasar adalah golongan belia berumur diantara 15 sehingga 30.</w:t>
      </w:r>
    </w:p>
    <w:p w14:paraId="0831E659" w14:textId="7B3F86B4" w:rsidR="00406BA1" w:rsidRDefault="00406BA1" w:rsidP="00ED6C84">
      <w:pPr>
        <w:pStyle w:val="ListParagraph"/>
        <w:numPr>
          <w:ilvl w:val="1"/>
          <w:numId w:val="11"/>
        </w:numPr>
        <w:spacing w:line="240" w:lineRule="auto"/>
        <w:jc w:val="both"/>
        <w:rPr>
          <w:rFonts w:ascii="Arial" w:hAnsi="Arial" w:cs="Arial"/>
          <w:sz w:val="24"/>
          <w:szCs w:val="24"/>
        </w:rPr>
      </w:pPr>
      <w:r w:rsidRPr="00CD53FE">
        <w:rPr>
          <w:rFonts w:ascii="Arial" w:hAnsi="Arial" w:cs="Arial"/>
          <w:sz w:val="24"/>
          <w:szCs w:val="24"/>
        </w:rPr>
        <w:t xml:space="preserve">Lokasi kajian adalah persekitaraan Wilayah Persekutuan dan Selangor. </w:t>
      </w:r>
    </w:p>
    <w:p w14:paraId="3DD49209" w14:textId="77777777" w:rsidR="007A107B" w:rsidRDefault="007A107B" w:rsidP="007A107B">
      <w:pPr>
        <w:pStyle w:val="ListParagraph"/>
        <w:tabs>
          <w:tab w:val="left" w:pos="0"/>
        </w:tabs>
        <w:spacing w:after="0" w:line="240" w:lineRule="auto"/>
        <w:ind w:left="0"/>
        <w:jc w:val="both"/>
        <w:rPr>
          <w:rFonts w:ascii="Arial" w:hAnsi="Arial" w:cs="Arial"/>
          <w:b/>
          <w:sz w:val="24"/>
          <w:szCs w:val="24"/>
        </w:rPr>
      </w:pPr>
    </w:p>
    <w:p w14:paraId="74486F2B" w14:textId="77777777" w:rsidR="007A107B" w:rsidRDefault="007A107B" w:rsidP="007A107B">
      <w:pPr>
        <w:pStyle w:val="ListParagraph"/>
        <w:tabs>
          <w:tab w:val="left" w:pos="0"/>
        </w:tabs>
        <w:spacing w:after="0" w:line="240" w:lineRule="auto"/>
        <w:ind w:left="0"/>
        <w:jc w:val="both"/>
        <w:rPr>
          <w:rFonts w:ascii="Arial" w:hAnsi="Arial" w:cs="Arial"/>
          <w:b/>
          <w:sz w:val="24"/>
          <w:szCs w:val="24"/>
        </w:rPr>
      </w:pPr>
    </w:p>
    <w:p w14:paraId="4095C4BB" w14:textId="1EF33BC3" w:rsidR="007A107B" w:rsidRPr="00CD53FE" w:rsidRDefault="007A107B" w:rsidP="007A107B">
      <w:pPr>
        <w:pStyle w:val="ListParagraph"/>
        <w:tabs>
          <w:tab w:val="left" w:pos="0"/>
        </w:tabs>
        <w:spacing w:after="0" w:line="240" w:lineRule="auto"/>
        <w:ind w:left="0"/>
        <w:jc w:val="both"/>
        <w:rPr>
          <w:rFonts w:ascii="Arial" w:hAnsi="Arial" w:cs="Arial"/>
          <w:b/>
          <w:sz w:val="24"/>
          <w:szCs w:val="24"/>
        </w:rPr>
      </w:pPr>
      <w:r w:rsidRPr="00CD53FE">
        <w:rPr>
          <w:rFonts w:ascii="Arial" w:hAnsi="Arial" w:cs="Arial"/>
          <w:b/>
          <w:sz w:val="24"/>
          <w:szCs w:val="24"/>
        </w:rPr>
        <w:t>D.</w:t>
      </w:r>
      <w:r w:rsidRPr="00CD53FE">
        <w:rPr>
          <w:rFonts w:ascii="Arial" w:hAnsi="Arial" w:cs="Arial"/>
          <w:b/>
          <w:sz w:val="24"/>
          <w:szCs w:val="24"/>
        </w:rPr>
        <w:tab/>
        <w:t xml:space="preserve">METODOLOGI KAJIAN </w:t>
      </w:r>
    </w:p>
    <w:p w14:paraId="4CA9040A" w14:textId="77777777" w:rsidR="007A107B" w:rsidRPr="00CD53FE" w:rsidRDefault="007A107B" w:rsidP="007A107B">
      <w:pPr>
        <w:pStyle w:val="ListParagraph"/>
        <w:tabs>
          <w:tab w:val="left" w:pos="0"/>
        </w:tabs>
        <w:spacing w:after="0" w:line="240" w:lineRule="auto"/>
        <w:ind w:left="0"/>
        <w:jc w:val="both"/>
        <w:rPr>
          <w:rFonts w:ascii="Arial" w:hAnsi="Arial" w:cs="Arial"/>
          <w:bCs/>
          <w:sz w:val="24"/>
          <w:szCs w:val="24"/>
        </w:rPr>
      </w:pPr>
    </w:p>
    <w:p w14:paraId="0B0CBFC3" w14:textId="77777777" w:rsidR="007A107B" w:rsidRPr="00CD53FE" w:rsidRDefault="007A107B" w:rsidP="007A107B">
      <w:pPr>
        <w:pStyle w:val="ListParagraph"/>
        <w:tabs>
          <w:tab w:val="left" w:pos="0"/>
        </w:tabs>
        <w:spacing w:after="0" w:line="240" w:lineRule="auto"/>
        <w:ind w:left="0"/>
        <w:jc w:val="both"/>
        <w:rPr>
          <w:rFonts w:ascii="Arial" w:hAnsi="Arial" w:cs="Arial"/>
          <w:bCs/>
          <w:sz w:val="24"/>
          <w:szCs w:val="24"/>
        </w:rPr>
      </w:pPr>
      <w:r w:rsidRPr="00CD53FE">
        <w:rPr>
          <w:rFonts w:ascii="Arial" w:hAnsi="Arial" w:cs="Arial"/>
          <w:bCs/>
          <w:sz w:val="24"/>
          <w:szCs w:val="24"/>
        </w:rPr>
        <w:tab/>
        <w:t>Kajian yang dijalankan akan menggunapakai metodologi seperti berikut:</w:t>
      </w:r>
    </w:p>
    <w:p w14:paraId="0325644D" w14:textId="77777777" w:rsidR="007A107B" w:rsidRPr="00CD53FE" w:rsidRDefault="007A107B" w:rsidP="007A107B">
      <w:pPr>
        <w:pStyle w:val="ListParagraph"/>
        <w:tabs>
          <w:tab w:val="left" w:pos="0"/>
        </w:tabs>
        <w:spacing w:after="0" w:line="240" w:lineRule="auto"/>
        <w:ind w:left="0"/>
        <w:jc w:val="both"/>
        <w:rPr>
          <w:rFonts w:ascii="Arial" w:hAnsi="Arial" w:cs="Arial"/>
          <w:bCs/>
          <w:sz w:val="24"/>
          <w:szCs w:val="24"/>
        </w:rPr>
      </w:pPr>
    </w:p>
    <w:p w14:paraId="4C8583E3" w14:textId="77777777" w:rsidR="007A107B" w:rsidRPr="00CD53FE" w:rsidRDefault="007A107B" w:rsidP="007A107B">
      <w:pPr>
        <w:pStyle w:val="ListParagraph"/>
        <w:numPr>
          <w:ilvl w:val="1"/>
          <w:numId w:val="14"/>
        </w:numPr>
        <w:tabs>
          <w:tab w:val="left" w:pos="0"/>
        </w:tabs>
        <w:spacing w:after="0" w:line="240" w:lineRule="auto"/>
        <w:jc w:val="both"/>
        <w:rPr>
          <w:rFonts w:ascii="Arial" w:hAnsi="Arial" w:cs="Arial"/>
          <w:bCs/>
          <w:sz w:val="24"/>
          <w:szCs w:val="24"/>
        </w:rPr>
      </w:pPr>
      <w:r w:rsidRPr="00CD53FE">
        <w:rPr>
          <w:rFonts w:ascii="Arial" w:hAnsi="Arial" w:cs="Arial"/>
          <w:bCs/>
          <w:i/>
          <w:iCs/>
          <w:sz w:val="24"/>
          <w:szCs w:val="24"/>
        </w:rPr>
        <w:t>Desk research</w:t>
      </w:r>
      <w:r w:rsidRPr="00CD53FE">
        <w:rPr>
          <w:rFonts w:ascii="Arial" w:hAnsi="Arial" w:cs="Arial"/>
          <w:bCs/>
          <w:sz w:val="24"/>
          <w:szCs w:val="24"/>
        </w:rPr>
        <w:t xml:space="preserve"> untuk mendapatkan gambaran awal mengenai isu,  keadaan semasa dan amalan;</w:t>
      </w:r>
    </w:p>
    <w:p w14:paraId="392171DC" w14:textId="77777777" w:rsidR="007A107B" w:rsidRPr="00CD53FE" w:rsidRDefault="007A107B" w:rsidP="007A107B">
      <w:pPr>
        <w:pStyle w:val="ListParagraph"/>
        <w:numPr>
          <w:ilvl w:val="1"/>
          <w:numId w:val="14"/>
        </w:numPr>
        <w:tabs>
          <w:tab w:val="left" w:pos="0"/>
        </w:tabs>
        <w:spacing w:after="0" w:line="240" w:lineRule="auto"/>
        <w:jc w:val="both"/>
        <w:rPr>
          <w:rFonts w:ascii="Arial" w:hAnsi="Arial" w:cs="Arial"/>
          <w:bCs/>
          <w:sz w:val="24"/>
          <w:szCs w:val="24"/>
        </w:rPr>
      </w:pPr>
      <w:r w:rsidRPr="00CD53FE">
        <w:rPr>
          <w:rFonts w:ascii="Arial" w:hAnsi="Arial" w:cs="Arial"/>
          <w:bCs/>
          <w:sz w:val="24"/>
          <w:szCs w:val="24"/>
        </w:rPr>
        <w:t>Sesi libat urus bersama pemegang taruh dan pihak berkepentingan;</w:t>
      </w:r>
    </w:p>
    <w:p w14:paraId="5319DFF5" w14:textId="77777777" w:rsidR="007A107B" w:rsidRPr="00CD53FE" w:rsidRDefault="007A107B" w:rsidP="007A107B">
      <w:pPr>
        <w:pStyle w:val="ListParagraph"/>
        <w:numPr>
          <w:ilvl w:val="1"/>
          <w:numId w:val="14"/>
        </w:numPr>
        <w:tabs>
          <w:tab w:val="left" w:pos="0"/>
        </w:tabs>
        <w:spacing w:after="0" w:line="240" w:lineRule="auto"/>
        <w:jc w:val="both"/>
        <w:rPr>
          <w:rFonts w:ascii="Arial" w:hAnsi="Arial" w:cs="Arial"/>
          <w:bCs/>
          <w:sz w:val="24"/>
          <w:szCs w:val="24"/>
        </w:rPr>
      </w:pPr>
      <w:r w:rsidRPr="00CD53FE">
        <w:rPr>
          <w:rFonts w:ascii="Arial" w:hAnsi="Arial" w:cs="Arial"/>
          <w:bCs/>
          <w:sz w:val="24"/>
          <w:szCs w:val="24"/>
        </w:rPr>
        <w:t xml:space="preserve">Pengumpulan data melalui kaedah temuduga, </w:t>
      </w:r>
      <w:r w:rsidRPr="00CD53FE">
        <w:rPr>
          <w:rFonts w:ascii="Arial" w:hAnsi="Arial" w:cs="Arial"/>
          <w:bCs/>
          <w:i/>
          <w:iCs/>
          <w:sz w:val="24"/>
          <w:szCs w:val="24"/>
        </w:rPr>
        <w:t>Focus Group Discussion (FGD),</w:t>
      </w:r>
      <w:r w:rsidRPr="00CD53FE">
        <w:rPr>
          <w:rFonts w:ascii="Arial" w:hAnsi="Arial" w:cs="Arial"/>
          <w:bCs/>
          <w:sz w:val="24"/>
          <w:szCs w:val="24"/>
        </w:rPr>
        <w:t xml:space="preserve"> laporan, media, dan survey bersama kumpulan pemegang taruh yang berkaitan; dan</w:t>
      </w:r>
    </w:p>
    <w:p w14:paraId="22B1AE72" w14:textId="77777777" w:rsidR="007A107B" w:rsidRPr="00CD53FE" w:rsidRDefault="007A107B" w:rsidP="007A107B">
      <w:pPr>
        <w:pStyle w:val="ListParagraph"/>
        <w:numPr>
          <w:ilvl w:val="1"/>
          <w:numId w:val="14"/>
        </w:numPr>
        <w:tabs>
          <w:tab w:val="left" w:pos="0"/>
        </w:tabs>
        <w:spacing w:after="0" w:line="240" w:lineRule="auto"/>
        <w:jc w:val="both"/>
        <w:rPr>
          <w:rFonts w:ascii="Arial" w:hAnsi="Arial" w:cs="Arial"/>
          <w:bCs/>
          <w:sz w:val="24"/>
          <w:szCs w:val="24"/>
        </w:rPr>
      </w:pPr>
      <w:r w:rsidRPr="00CD53FE">
        <w:rPr>
          <w:rFonts w:ascii="Arial" w:hAnsi="Arial" w:cs="Arial"/>
          <w:bCs/>
          <w:sz w:val="24"/>
          <w:szCs w:val="24"/>
        </w:rPr>
        <w:t>Membuat analisa kajian dalam bentuk grafik dan bertulis bagi memudahkan penyampaian hasil penemuan kajian.</w:t>
      </w:r>
    </w:p>
    <w:p w14:paraId="4F1F9144" w14:textId="77777777" w:rsidR="007A107B" w:rsidRPr="007A107B" w:rsidRDefault="007A107B" w:rsidP="007A107B">
      <w:pPr>
        <w:spacing w:line="240" w:lineRule="auto"/>
        <w:jc w:val="both"/>
        <w:rPr>
          <w:rFonts w:ascii="Arial" w:hAnsi="Arial" w:cs="Arial"/>
          <w:sz w:val="24"/>
          <w:szCs w:val="24"/>
        </w:rPr>
      </w:pPr>
    </w:p>
    <w:p w14:paraId="6565D24F" w14:textId="6B61A992" w:rsidR="00365488" w:rsidRPr="00CD53FE" w:rsidRDefault="007A107B" w:rsidP="006B3F96">
      <w:pPr>
        <w:spacing w:after="0" w:line="240" w:lineRule="auto"/>
        <w:rPr>
          <w:rFonts w:ascii="Arial" w:hAnsi="Arial" w:cs="Arial"/>
          <w:b/>
          <w:sz w:val="24"/>
          <w:szCs w:val="24"/>
        </w:rPr>
      </w:pPr>
      <w:r>
        <w:rPr>
          <w:rFonts w:ascii="Arial" w:hAnsi="Arial" w:cs="Arial"/>
          <w:b/>
          <w:sz w:val="24"/>
          <w:szCs w:val="24"/>
        </w:rPr>
        <w:t>E</w:t>
      </w:r>
      <w:r w:rsidR="007D740C" w:rsidRPr="00CD53FE">
        <w:rPr>
          <w:rFonts w:ascii="Arial" w:hAnsi="Arial" w:cs="Arial"/>
          <w:b/>
          <w:sz w:val="24"/>
          <w:szCs w:val="24"/>
        </w:rPr>
        <w:t>.</w:t>
      </w:r>
      <w:r w:rsidR="007D740C" w:rsidRPr="00CD53FE">
        <w:rPr>
          <w:rFonts w:ascii="Arial" w:hAnsi="Arial" w:cs="Arial"/>
          <w:b/>
          <w:sz w:val="24"/>
          <w:szCs w:val="24"/>
        </w:rPr>
        <w:tab/>
      </w:r>
      <w:r w:rsidR="00365488" w:rsidRPr="00CD53FE">
        <w:rPr>
          <w:rFonts w:ascii="Arial" w:hAnsi="Arial" w:cs="Arial"/>
          <w:b/>
          <w:sz w:val="24"/>
          <w:szCs w:val="24"/>
        </w:rPr>
        <w:t xml:space="preserve">JANGKAAN DAPATAN </w:t>
      </w:r>
      <w:r w:rsidR="00A55066" w:rsidRPr="00CD53FE">
        <w:rPr>
          <w:rFonts w:ascii="Arial" w:hAnsi="Arial" w:cs="Arial"/>
          <w:b/>
          <w:sz w:val="24"/>
          <w:szCs w:val="24"/>
        </w:rPr>
        <w:t>KAJIAN</w:t>
      </w:r>
    </w:p>
    <w:p w14:paraId="31F0FA50" w14:textId="77777777" w:rsidR="006B3F96" w:rsidRPr="00CD53FE" w:rsidRDefault="006B3F96" w:rsidP="006B3F96">
      <w:pPr>
        <w:spacing w:after="0" w:line="240" w:lineRule="auto"/>
        <w:rPr>
          <w:rFonts w:ascii="Arial" w:hAnsi="Arial" w:cs="Arial"/>
          <w:b/>
          <w:sz w:val="24"/>
          <w:szCs w:val="24"/>
        </w:rPr>
      </w:pPr>
    </w:p>
    <w:p w14:paraId="18C79C5D" w14:textId="4D6EB447" w:rsidR="002D7339" w:rsidRPr="00CD53FE" w:rsidRDefault="00181549" w:rsidP="00ED6C84">
      <w:pPr>
        <w:pStyle w:val="ListParagraph"/>
        <w:numPr>
          <w:ilvl w:val="0"/>
          <w:numId w:val="9"/>
        </w:numPr>
        <w:spacing w:after="0" w:line="240" w:lineRule="auto"/>
        <w:ind w:left="1418" w:hanging="709"/>
        <w:jc w:val="both"/>
        <w:rPr>
          <w:rFonts w:ascii="Arial" w:hAnsi="Arial" w:cs="Arial"/>
          <w:sz w:val="24"/>
          <w:szCs w:val="24"/>
        </w:rPr>
      </w:pPr>
      <w:bookmarkStart w:id="0" w:name="_Hlk63496667"/>
      <w:r w:rsidRPr="00CD53FE">
        <w:rPr>
          <w:rFonts w:ascii="Arial" w:hAnsi="Arial" w:cs="Arial"/>
          <w:sz w:val="24"/>
          <w:szCs w:val="24"/>
        </w:rPr>
        <w:t>Hasil penemuan</w:t>
      </w:r>
      <w:r w:rsidR="00365488" w:rsidRPr="00CD53FE">
        <w:rPr>
          <w:rFonts w:ascii="Arial" w:hAnsi="Arial" w:cs="Arial"/>
          <w:sz w:val="24"/>
          <w:szCs w:val="24"/>
        </w:rPr>
        <w:t xml:space="preserve"> kajian</w:t>
      </w:r>
      <w:r w:rsidRPr="00CD53FE">
        <w:rPr>
          <w:rFonts w:ascii="Arial" w:hAnsi="Arial" w:cs="Arial"/>
          <w:sz w:val="24"/>
          <w:szCs w:val="24"/>
        </w:rPr>
        <w:t xml:space="preserve"> </w:t>
      </w:r>
      <w:r w:rsidR="00365488" w:rsidRPr="00CD53FE">
        <w:rPr>
          <w:rFonts w:ascii="Arial" w:hAnsi="Arial" w:cs="Arial"/>
          <w:sz w:val="24"/>
          <w:szCs w:val="24"/>
        </w:rPr>
        <w:t>akan digunakan sebagai i</w:t>
      </w:r>
      <w:r w:rsidR="007D740C" w:rsidRPr="00CD53FE">
        <w:rPr>
          <w:rFonts w:ascii="Arial" w:hAnsi="Arial" w:cs="Arial"/>
          <w:sz w:val="24"/>
          <w:szCs w:val="24"/>
        </w:rPr>
        <w:t xml:space="preserve">nput </w:t>
      </w:r>
      <w:r w:rsidR="00926578" w:rsidRPr="00CD53FE">
        <w:rPr>
          <w:rFonts w:ascii="Arial" w:hAnsi="Arial" w:cs="Arial"/>
          <w:sz w:val="24"/>
          <w:szCs w:val="24"/>
        </w:rPr>
        <w:t>kepada pemegang taruh (</w:t>
      </w:r>
      <w:r w:rsidR="00926578" w:rsidRPr="00CD53FE">
        <w:rPr>
          <w:rFonts w:ascii="Arial" w:hAnsi="Arial" w:cs="Arial"/>
          <w:i/>
          <w:iCs/>
          <w:sz w:val="24"/>
          <w:szCs w:val="24"/>
        </w:rPr>
        <w:t>stakeholders)</w:t>
      </w:r>
      <w:r w:rsidR="00926578" w:rsidRPr="00CD53FE">
        <w:rPr>
          <w:rFonts w:ascii="Arial" w:hAnsi="Arial" w:cs="Arial"/>
          <w:sz w:val="24"/>
          <w:szCs w:val="24"/>
        </w:rPr>
        <w:t xml:space="preserve"> </w:t>
      </w:r>
      <w:r w:rsidR="007D740C" w:rsidRPr="00CD53FE">
        <w:rPr>
          <w:rFonts w:ascii="Arial" w:hAnsi="Arial" w:cs="Arial"/>
          <w:sz w:val="24"/>
          <w:szCs w:val="24"/>
        </w:rPr>
        <w:t xml:space="preserve">dalam </w:t>
      </w:r>
      <w:r w:rsidRPr="00CD53FE">
        <w:rPr>
          <w:rFonts w:ascii="Arial" w:hAnsi="Arial" w:cs="Arial"/>
          <w:sz w:val="24"/>
          <w:szCs w:val="24"/>
        </w:rPr>
        <w:t>usaha untuk menambahbaik peraturan atau</w:t>
      </w:r>
      <w:r w:rsidR="006F681B" w:rsidRPr="00CD53FE">
        <w:rPr>
          <w:rFonts w:ascii="Arial" w:hAnsi="Arial" w:cs="Arial"/>
          <w:sz w:val="24"/>
          <w:szCs w:val="24"/>
        </w:rPr>
        <w:t xml:space="preserve"> </w:t>
      </w:r>
      <w:r w:rsidR="008D673E" w:rsidRPr="00CD53FE">
        <w:rPr>
          <w:rFonts w:ascii="Arial" w:hAnsi="Arial" w:cs="Arial"/>
          <w:sz w:val="24"/>
          <w:szCs w:val="24"/>
        </w:rPr>
        <w:t xml:space="preserve">polisi </w:t>
      </w:r>
      <w:r w:rsidRPr="00CD53FE">
        <w:rPr>
          <w:rFonts w:ascii="Arial" w:hAnsi="Arial" w:cs="Arial"/>
          <w:sz w:val="24"/>
          <w:szCs w:val="24"/>
        </w:rPr>
        <w:t>sedia ada</w:t>
      </w:r>
      <w:r w:rsidR="00A55066" w:rsidRPr="00CD53FE">
        <w:rPr>
          <w:rFonts w:ascii="Arial" w:hAnsi="Arial" w:cs="Arial"/>
          <w:sz w:val="24"/>
          <w:szCs w:val="24"/>
        </w:rPr>
        <w:t xml:space="preserve"> agar ianya selari dengan aspirasi dan keperluan negara.</w:t>
      </w:r>
      <w:r w:rsidR="002D7339" w:rsidRPr="00CD53FE">
        <w:rPr>
          <w:rFonts w:ascii="Arial" w:hAnsi="Arial" w:cs="Arial"/>
          <w:sz w:val="24"/>
          <w:szCs w:val="24"/>
        </w:rPr>
        <w:t xml:space="preserve"> Jangkaan dapatan dari kajian ini adalah:</w:t>
      </w:r>
    </w:p>
    <w:p w14:paraId="2B06E515" w14:textId="77777777" w:rsidR="002D7339" w:rsidRPr="00CD53FE" w:rsidRDefault="002D7339" w:rsidP="002D7339">
      <w:pPr>
        <w:pStyle w:val="ListParagraph"/>
        <w:spacing w:after="0" w:line="240" w:lineRule="auto"/>
        <w:ind w:left="1418"/>
        <w:jc w:val="both"/>
        <w:rPr>
          <w:rFonts w:ascii="Arial" w:hAnsi="Arial" w:cs="Arial"/>
          <w:sz w:val="24"/>
          <w:szCs w:val="24"/>
        </w:rPr>
      </w:pPr>
    </w:p>
    <w:p w14:paraId="0E421F68" w14:textId="278B5E72" w:rsidR="00365488" w:rsidRPr="00CD53FE" w:rsidRDefault="002D7339" w:rsidP="00ED6C84">
      <w:pPr>
        <w:pStyle w:val="ListParagraph"/>
        <w:numPr>
          <w:ilvl w:val="1"/>
          <w:numId w:val="9"/>
        </w:numPr>
        <w:spacing w:after="0" w:line="240" w:lineRule="auto"/>
        <w:jc w:val="both"/>
        <w:rPr>
          <w:rFonts w:ascii="Arial" w:hAnsi="Arial" w:cs="Arial"/>
          <w:sz w:val="24"/>
          <w:szCs w:val="24"/>
        </w:rPr>
      </w:pPr>
      <w:r w:rsidRPr="00CD53FE">
        <w:rPr>
          <w:rFonts w:ascii="Arial" w:hAnsi="Arial" w:cs="Arial"/>
          <w:sz w:val="24"/>
          <w:szCs w:val="24"/>
        </w:rPr>
        <w:t xml:space="preserve"> Laporan Kajian Kes </w:t>
      </w:r>
    </w:p>
    <w:p w14:paraId="5828C349" w14:textId="77777777" w:rsidR="002D7339" w:rsidRPr="00CD53FE" w:rsidRDefault="002D7339" w:rsidP="00ED6C84">
      <w:pPr>
        <w:pStyle w:val="ListParagraph"/>
        <w:numPr>
          <w:ilvl w:val="1"/>
          <w:numId w:val="9"/>
        </w:numPr>
        <w:spacing w:after="0" w:line="240" w:lineRule="auto"/>
        <w:jc w:val="both"/>
        <w:rPr>
          <w:rFonts w:ascii="Arial" w:hAnsi="Arial" w:cs="Arial"/>
          <w:sz w:val="24"/>
          <w:szCs w:val="24"/>
        </w:rPr>
      </w:pPr>
      <w:r w:rsidRPr="00CD53FE">
        <w:rPr>
          <w:rFonts w:ascii="Arial" w:hAnsi="Arial" w:cs="Arial"/>
          <w:sz w:val="24"/>
          <w:szCs w:val="24"/>
        </w:rPr>
        <w:t xml:space="preserve">Cadangan penambahbaikan; dan </w:t>
      </w:r>
    </w:p>
    <w:p w14:paraId="28B30A3E" w14:textId="5BC8CAD6" w:rsidR="002D7339" w:rsidRPr="00CD53FE" w:rsidRDefault="002D7339" w:rsidP="00ED6C84">
      <w:pPr>
        <w:pStyle w:val="ListParagraph"/>
        <w:numPr>
          <w:ilvl w:val="1"/>
          <w:numId w:val="9"/>
        </w:numPr>
        <w:spacing w:after="0" w:line="240" w:lineRule="auto"/>
        <w:jc w:val="both"/>
        <w:rPr>
          <w:rFonts w:ascii="Arial" w:hAnsi="Arial" w:cs="Arial"/>
          <w:sz w:val="24"/>
          <w:szCs w:val="24"/>
        </w:rPr>
      </w:pPr>
      <w:r w:rsidRPr="00CD53FE">
        <w:rPr>
          <w:rFonts w:ascii="Arial" w:hAnsi="Arial" w:cs="Arial"/>
          <w:sz w:val="24"/>
          <w:szCs w:val="24"/>
        </w:rPr>
        <w:t xml:space="preserve">Cadangan intervensi kajian </w:t>
      </w:r>
    </w:p>
    <w:bookmarkEnd w:id="0"/>
    <w:p w14:paraId="19BB922E" w14:textId="04BF9918" w:rsidR="007D740C" w:rsidRPr="00CD53FE" w:rsidRDefault="007D740C" w:rsidP="003F5404">
      <w:pPr>
        <w:spacing w:after="0" w:line="240" w:lineRule="auto"/>
        <w:ind w:left="1418" w:hanging="709"/>
        <w:jc w:val="both"/>
        <w:rPr>
          <w:rFonts w:ascii="Arial" w:hAnsi="Arial" w:cs="Arial"/>
          <w:sz w:val="24"/>
          <w:szCs w:val="24"/>
        </w:rPr>
      </w:pPr>
    </w:p>
    <w:p w14:paraId="4560F2E1" w14:textId="75FAB4D5" w:rsidR="006B3F96" w:rsidRPr="00CD53FE" w:rsidRDefault="006B3F96" w:rsidP="006B3F96">
      <w:pPr>
        <w:spacing w:after="0" w:line="240" w:lineRule="auto"/>
        <w:jc w:val="both"/>
        <w:rPr>
          <w:rFonts w:ascii="Arial" w:hAnsi="Arial" w:cs="Arial"/>
          <w:sz w:val="24"/>
          <w:szCs w:val="24"/>
        </w:rPr>
      </w:pPr>
    </w:p>
    <w:p w14:paraId="2DF854FA" w14:textId="77777777" w:rsidR="00CD53FE" w:rsidRPr="00CD53FE" w:rsidRDefault="00CD53FE" w:rsidP="006B3F96">
      <w:pPr>
        <w:spacing w:after="0" w:line="240" w:lineRule="auto"/>
        <w:jc w:val="both"/>
        <w:rPr>
          <w:rFonts w:ascii="Arial" w:hAnsi="Arial" w:cs="Arial"/>
          <w:sz w:val="24"/>
          <w:szCs w:val="24"/>
        </w:rPr>
      </w:pPr>
    </w:p>
    <w:p w14:paraId="4BE3A76E" w14:textId="2189CDA7" w:rsidR="00365488" w:rsidRPr="00CD53FE" w:rsidRDefault="007A107B" w:rsidP="006B3F96">
      <w:pPr>
        <w:spacing w:after="0" w:line="240" w:lineRule="auto"/>
        <w:rPr>
          <w:rFonts w:ascii="Arial" w:hAnsi="Arial" w:cs="Arial"/>
          <w:b/>
          <w:sz w:val="24"/>
          <w:szCs w:val="24"/>
        </w:rPr>
      </w:pPr>
      <w:r>
        <w:rPr>
          <w:rFonts w:ascii="Arial" w:hAnsi="Arial" w:cs="Arial"/>
          <w:b/>
          <w:sz w:val="24"/>
          <w:szCs w:val="24"/>
        </w:rPr>
        <w:t>F</w:t>
      </w:r>
      <w:r w:rsidR="007D740C" w:rsidRPr="00CD53FE">
        <w:rPr>
          <w:rFonts w:ascii="Arial" w:hAnsi="Arial" w:cs="Arial"/>
          <w:b/>
          <w:sz w:val="24"/>
          <w:szCs w:val="24"/>
        </w:rPr>
        <w:t>.</w:t>
      </w:r>
      <w:r w:rsidR="007D740C" w:rsidRPr="00CD53FE">
        <w:rPr>
          <w:rFonts w:ascii="Arial" w:hAnsi="Arial" w:cs="Arial"/>
          <w:b/>
          <w:sz w:val="24"/>
          <w:szCs w:val="24"/>
        </w:rPr>
        <w:tab/>
      </w:r>
      <w:r w:rsidR="00365488" w:rsidRPr="00CD53FE">
        <w:rPr>
          <w:rFonts w:ascii="Arial" w:hAnsi="Arial" w:cs="Arial"/>
          <w:b/>
          <w:sz w:val="24"/>
          <w:szCs w:val="24"/>
        </w:rPr>
        <w:t xml:space="preserve">TEMPOH </w:t>
      </w:r>
      <w:r w:rsidR="00A55066" w:rsidRPr="00CD53FE">
        <w:rPr>
          <w:rFonts w:ascii="Arial" w:hAnsi="Arial" w:cs="Arial"/>
          <w:b/>
          <w:sz w:val="24"/>
          <w:szCs w:val="24"/>
        </w:rPr>
        <w:t>KAJIAN</w:t>
      </w:r>
    </w:p>
    <w:p w14:paraId="7C5EE553" w14:textId="77777777" w:rsidR="006B3F96" w:rsidRPr="00CD53FE" w:rsidRDefault="006B3F96" w:rsidP="006B3F96">
      <w:pPr>
        <w:spacing w:after="0" w:line="240" w:lineRule="auto"/>
        <w:rPr>
          <w:rFonts w:ascii="Arial" w:hAnsi="Arial" w:cs="Arial"/>
          <w:b/>
          <w:sz w:val="24"/>
          <w:szCs w:val="24"/>
        </w:rPr>
      </w:pPr>
    </w:p>
    <w:p w14:paraId="779B140E" w14:textId="49B27326" w:rsidR="00365488" w:rsidRPr="00CD53FE" w:rsidRDefault="00B96972" w:rsidP="00ED6C84">
      <w:pPr>
        <w:pStyle w:val="ListParagraph"/>
        <w:numPr>
          <w:ilvl w:val="0"/>
          <w:numId w:val="1"/>
        </w:numPr>
        <w:spacing w:after="0" w:line="240" w:lineRule="auto"/>
        <w:ind w:hanging="720"/>
        <w:jc w:val="both"/>
        <w:rPr>
          <w:rFonts w:ascii="Arial" w:hAnsi="Arial" w:cs="Arial"/>
          <w:sz w:val="24"/>
          <w:szCs w:val="24"/>
        </w:rPr>
      </w:pPr>
      <w:r w:rsidRPr="00CD53FE">
        <w:rPr>
          <w:rFonts w:ascii="Arial" w:hAnsi="Arial" w:cs="Arial"/>
          <w:sz w:val="24"/>
          <w:szCs w:val="24"/>
        </w:rPr>
        <w:t xml:space="preserve">Jangka masa </w:t>
      </w:r>
      <w:r w:rsidR="00216D88" w:rsidRPr="00CD53FE">
        <w:rPr>
          <w:rFonts w:ascii="Arial" w:hAnsi="Arial" w:cs="Arial"/>
          <w:sz w:val="24"/>
          <w:szCs w:val="24"/>
        </w:rPr>
        <w:t>projek</w:t>
      </w:r>
      <w:r w:rsidR="00546D7C" w:rsidRPr="00CD53FE">
        <w:rPr>
          <w:rFonts w:ascii="Arial" w:hAnsi="Arial" w:cs="Arial"/>
          <w:sz w:val="24"/>
          <w:szCs w:val="24"/>
        </w:rPr>
        <w:t xml:space="preserve"> </w:t>
      </w:r>
      <w:r w:rsidR="00365488" w:rsidRPr="00CD53FE">
        <w:rPr>
          <w:rFonts w:ascii="Arial" w:hAnsi="Arial" w:cs="Arial"/>
          <w:sz w:val="24"/>
          <w:szCs w:val="24"/>
        </w:rPr>
        <w:t xml:space="preserve">adalah </w:t>
      </w:r>
      <w:r w:rsidR="00216D88" w:rsidRPr="00CD53FE">
        <w:rPr>
          <w:rFonts w:ascii="Arial" w:hAnsi="Arial" w:cs="Arial"/>
          <w:sz w:val="24"/>
          <w:szCs w:val="24"/>
        </w:rPr>
        <w:t xml:space="preserve">selama </w:t>
      </w:r>
      <w:r w:rsidR="00216D88" w:rsidRPr="00CD53FE">
        <w:rPr>
          <w:rFonts w:ascii="Arial" w:hAnsi="Arial" w:cs="Arial"/>
          <w:b/>
          <w:bCs/>
          <w:sz w:val="24"/>
          <w:szCs w:val="24"/>
          <w:u w:val="single"/>
        </w:rPr>
        <w:t>tiga (3) bulan</w:t>
      </w:r>
      <w:r w:rsidR="00216D88" w:rsidRPr="00CD53FE">
        <w:rPr>
          <w:rFonts w:ascii="Arial" w:hAnsi="Arial" w:cs="Arial"/>
          <w:sz w:val="24"/>
          <w:szCs w:val="24"/>
        </w:rPr>
        <w:t>.</w:t>
      </w:r>
      <w:r w:rsidR="00753BCE" w:rsidRPr="00CD53FE">
        <w:rPr>
          <w:rFonts w:ascii="Arial" w:hAnsi="Arial" w:cs="Arial"/>
          <w:sz w:val="24"/>
          <w:szCs w:val="24"/>
        </w:rPr>
        <w:t xml:space="preserve"> </w:t>
      </w:r>
      <w:r w:rsidR="00753BCE" w:rsidRPr="00CD53FE">
        <w:rPr>
          <w:rFonts w:ascii="Arial" w:hAnsi="Arial" w:cs="Arial"/>
          <w:b/>
          <w:bCs/>
          <w:sz w:val="24"/>
          <w:szCs w:val="24"/>
        </w:rPr>
        <w:t>Tiada lanjutan tempoh masa akan diberikan.</w:t>
      </w:r>
    </w:p>
    <w:p w14:paraId="135D48E9" w14:textId="77777777" w:rsidR="007D740C" w:rsidRPr="00CD53FE" w:rsidRDefault="007D740C" w:rsidP="006B3F96">
      <w:pPr>
        <w:pStyle w:val="ListParagraph"/>
        <w:spacing w:after="0" w:line="240" w:lineRule="auto"/>
        <w:ind w:left="1440"/>
        <w:jc w:val="both"/>
        <w:rPr>
          <w:rFonts w:ascii="Arial" w:hAnsi="Arial" w:cs="Arial"/>
          <w:sz w:val="24"/>
          <w:szCs w:val="24"/>
        </w:rPr>
      </w:pPr>
    </w:p>
    <w:p w14:paraId="7CC2D4CE" w14:textId="085052CB" w:rsidR="007D740C" w:rsidRPr="00CD53FE" w:rsidRDefault="00365488" w:rsidP="00ED6C84">
      <w:pPr>
        <w:pStyle w:val="ListParagraph"/>
        <w:numPr>
          <w:ilvl w:val="0"/>
          <w:numId w:val="1"/>
        </w:numPr>
        <w:spacing w:after="0" w:line="240" w:lineRule="auto"/>
        <w:ind w:hanging="720"/>
        <w:jc w:val="both"/>
        <w:rPr>
          <w:rFonts w:ascii="Arial" w:hAnsi="Arial" w:cs="Arial"/>
          <w:sz w:val="24"/>
          <w:szCs w:val="24"/>
        </w:rPr>
      </w:pPr>
      <w:r w:rsidRPr="00CD53FE">
        <w:rPr>
          <w:rFonts w:ascii="Arial" w:hAnsi="Arial" w:cs="Arial"/>
          <w:sz w:val="24"/>
          <w:szCs w:val="24"/>
        </w:rPr>
        <w:t xml:space="preserve">Bagi memastikan maklumat yang diperoleh dalam pelaksanaan kajian </w:t>
      </w:r>
      <w:r w:rsidR="00730851" w:rsidRPr="00CD53FE">
        <w:rPr>
          <w:rFonts w:ascii="Arial" w:hAnsi="Arial" w:cs="Arial"/>
          <w:sz w:val="24"/>
          <w:szCs w:val="24"/>
        </w:rPr>
        <w:t xml:space="preserve">seiring dengan matlamat </w:t>
      </w:r>
      <w:r w:rsidR="006F681B" w:rsidRPr="00CD53FE">
        <w:rPr>
          <w:rFonts w:ascii="Arial" w:hAnsi="Arial" w:cs="Arial"/>
          <w:sz w:val="24"/>
          <w:szCs w:val="24"/>
        </w:rPr>
        <w:t>MPC</w:t>
      </w:r>
      <w:r w:rsidR="007D740C" w:rsidRPr="00CD53FE">
        <w:rPr>
          <w:rFonts w:ascii="Arial" w:hAnsi="Arial" w:cs="Arial"/>
          <w:sz w:val="24"/>
          <w:szCs w:val="24"/>
        </w:rPr>
        <w:t xml:space="preserve">, </w:t>
      </w:r>
      <w:r w:rsidRPr="00CD53FE">
        <w:rPr>
          <w:rFonts w:ascii="Arial" w:hAnsi="Arial" w:cs="Arial"/>
          <w:sz w:val="24"/>
          <w:szCs w:val="24"/>
        </w:rPr>
        <w:t>dapatan kajian perlu di</w:t>
      </w:r>
      <w:r w:rsidR="00591A1A" w:rsidRPr="00CD53FE">
        <w:rPr>
          <w:rFonts w:ascii="Arial" w:hAnsi="Arial" w:cs="Arial"/>
          <w:sz w:val="24"/>
          <w:szCs w:val="24"/>
        </w:rPr>
        <w:t>kemukakan</w:t>
      </w:r>
      <w:r w:rsidRPr="00CD53FE">
        <w:rPr>
          <w:rFonts w:ascii="Arial" w:hAnsi="Arial" w:cs="Arial"/>
          <w:sz w:val="24"/>
          <w:szCs w:val="24"/>
        </w:rPr>
        <w:t xml:space="preserve"> mengikut peringkat pelaksanaan kajian seperti berikut:</w:t>
      </w:r>
    </w:p>
    <w:p w14:paraId="596ACB96" w14:textId="77777777" w:rsidR="007D740C" w:rsidRPr="00CD53FE" w:rsidRDefault="007D740C" w:rsidP="006B3F96">
      <w:pPr>
        <w:pStyle w:val="ListParagraph"/>
        <w:spacing w:after="0" w:line="240" w:lineRule="auto"/>
        <w:rPr>
          <w:rFonts w:ascii="Arial" w:hAnsi="Arial" w:cs="Arial"/>
          <w:sz w:val="24"/>
          <w:szCs w:val="24"/>
        </w:rPr>
      </w:pPr>
    </w:p>
    <w:p w14:paraId="6427BD83" w14:textId="4273A8A1" w:rsidR="00591A1A" w:rsidRPr="00CD53FE" w:rsidRDefault="002D7EA4" w:rsidP="00ED6C84">
      <w:pPr>
        <w:pStyle w:val="ListParagraph"/>
        <w:numPr>
          <w:ilvl w:val="0"/>
          <w:numId w:val="2"/>
        </w:numPr>
        <w:spacing w:after="0" w:line="240" w:lineRule="auto"/>
        <w:jc w:val="both"/>
        <w:rPr>
          <w:rFonts w:ascii="Arial" w:hAnsi="Arial" w:cs="Arial"/>
          <w:sz w:val="24"/>
          <w:szCs w:val="24"/>
        </w:rPr>
      </w:pPr>
      <w:r w:rsidRPr="00CD53FE">
        <w:rPr>
          <w:rFonts w:ascii="Arial" w:hAnsi="Arial" w:cs="Arial"/>
          <w:b/>
          <w:sz w:val="24"/>
          <w:szCs w:val="24"/>
          <w:u w:val="single"/>
        </w:rPr>
        <w:t>Laporan Awal</w:t>
      </w:r>
      <w:r w:rsidR="00591A1A" w:rsidRPr="00CD53FE">
        <w:rPr>
          <w:rFonts w:ascii="Arial" w:hAnsi="Arial" w:cs="Arial"/>
          <w:sz w:val="24"/>
          <w:szCs w:val="24"/>
        </w:rPr>
        <w:t xml:space="preserve">: </w:t>
      </w:r>
      <w:bookmarkStart w:id="1" w:name="_Hlk63496724"/>
      <w:r w:rsidR="00365488" w:rsidRPr="00CD53FE">
        <w:rPr>
          <w:rFonts w:ascii="Arial" w:hAnsi="Arial" w:cs="Arial"/>
          <w:sz w:val="24"/>
          <w:szCs w:val="24"/>
        </w:rPr>
        <w:t>di</w:t>
      </w:r>
      <w:r w:rsidR="00591A1A" w:rsidRPr="00CD53FE">
        <w:rPr>
          <w:rFonts w:ascii="Arial" w:hAnsi="Arial" w:cs="Arial"/>
          <w:sz w:val="24"/>
          <w:szCs w:val="24"/>
        </w:rPr>
        <w:t>kemukakan</w:t>
      </w:r>
      <w:r w:rsidR="00F21984" w:rsidRPr="00CD53FE">
        <w:rPr>
          <w:rFonts w:ascii="Arial" w:hAnsi="Arial" w:cs="Arial"/>
          <w:sz w:val="24"/>
          <w:szCs w:val="24"/>
        </w:rPr>
        <w:t xml:space="preserve"> </w:t>
      </w:r>
      <w:r w:rsidR="00591A1A" w:rsidRPr="00CD53FE">
        <w:rPr>
          <w:rFonts w:ascii="Arial" w:hAnsi="Arial" w:cs="Arial"/>
          <w:sz w:val="24"/>
          <w:szCs w:val="24"/>
        </w:rPr>
        <w:t xml:space="preserve">kepada MPC </w:t>
      </w:r>
      <w:r w:rsidR="00B8611E" w:rsidRPr="00CD53FE">
        <w:rPr>
          <w:rFonts w:ascii="Arial" w:hAnsi="Arial" w:cs="Arial"/>
          <w:sz w:val="24"/>
          <w:szCs w:val="24"/>
        </w:rPr>
        <w:t>pada/sebelum hujung bulan pertama;</w:t>
      </w:r>
      <w:bookmarkEnd w:id="1"/>
    </w:p>
    <w:p w14:paraId="7E15D020" w14:textId="77777777" w:rsidR="00B8611E" w:rsidRPr="00CD53FE" w:rsidRDefault="00B8611E" w:rsidP="00D710BD">
      <w:pPr>
        <w:pStyle w:val="ListParagraph"/>
        <w:spacing w:after="0" w:line="240" w:lineRule="auto"/>
        <w:ind w:left="2160"/>
        <w:jc w:val="both"/>
        <w:rPr>
          <w:rFonts w:ascii="Arial" w:hAnsi="Arial" w:cs="Arial"/>
          <w:sz w:val="24"/>
          <w:szCs w:val="24"/>
        </w:rPr>
      </w:pPr>
    </w:p>
    <w:p w14:paraId="1B18D55E" w14:textId="5BAB267F" w:rsidR="002D7EA4" w:rsidRPr="00CD53FE" w:rsidRDefault="002D7EA4" w:rsidP="00ED6C84">
      <w:pPr>
        <w:pStyle w:val="ListParagraph"/>
        <w:numPr>
          <w:ilvl w:val="0"/>
          <w:numId w:val="2"/>
        </w:numPr>
        <w:spacing w:after="0" w:line="240" w:lineRule="auto"/>
        <w:jc w:val="both"/>
        <w:rPr>
          <w:rFonts w:ascii="Arial" w:hAnsi="Arial" w:cs="Arial"/>
          <w:sz w:val="24"/>
          <w:szCs w:val="24"/>
        </w:rPr>
      </w:pPr>
      <w:r w:rsidRPr="00CD53FE">
        <w:rPr>
          <w:rFonts w:ascii="Arial" w:hAnsi="Arial" w:cs="Arial"/>
          <w:b/>
          <w:sz w:val="24"/>
          <w:szCs w:val="24"/>
          <w:u w:val="single"/>
        </w:rPr>
        <w:t xml:space="preserve">Laporan </w:t>
      </w:r>
      <w:r w:rsidR="004A7FC8" w:rsidRPr="00CD53FE">
        <w:rPr>
          <w:rFonts w:ascii="Arial" w:hAnsi="Arial" w:cs="Arial"/>
          <w:b/>
          <w:sz w:val="24"/>
          <w:szCs w:val="24"/>
          <w:u w:val="single"/>
        </w:rPr>
        <w:t>Interim</w:t>
      </w:r>
      <w:r w:rsidR="00591A1A" w:rsidRPr="00CD53FE">
        <w:rPr>
          <w:rFonts w:ascii="Arial" w:hAnsi="Arial" w:cs="Arial"/>
          <w:sz w:val="24"/>
          <w:szCs w:val="24"/>
        </w:rPr>
        <w:t xml:space="preserve">: </w:t>
      </w:r>
      <w:bookmarkStart w:id="2" w:name="_Hlk63496735"/>
      <w:r w:rsidR="00F21984" w:rsidRPr="00CD53FE">
        <w:rPr>
          <w:rFonts w:ascii="Arial" w:hAnsi="Arial" w:cs="Arial"/>
          <w:sz w:val="24"/>
          <w:szCs w:val="24"/>
        </w:rPr>
        <w:t xml:space="preserve">dikemukakan </w:t>
      </w:r>
      <w:r w:rsidR="00591A1A" w:rsidRPr="00CD53FE">
        <w:rPr>
          <w:rFonts w:ascii="Arial" w:hAnsi="Arial" w:cs="Arial"/>
          <w:sz w:val="24"/>
          <w:szCs w:val="24"/>
        </w:rPr>
        <w:t xml:space="preserve">kepada MPC </w:t>
      </w:r>
      <w:r w:rsidRPr="00CD53FE">
        <w:rPr>
          <w:rFonts w:ascii="Arial" w:hAnsi="Arial" w:cs="Arial"/>
          <w:sz w:val="24"/>
          <w:szCs w:val="24"/>
        </w:rPr>
        <w:t xml:space="preserve">pada/sebelum </w:t>
      </w:r>
      <w:r w:rsidR="00B8611E" w:rsidRPr="00CD53FE">
        <w:rPr>
          <w:rFonts w:ascii="Arial" w:hAnsi="Arial" w:cs="Arial"/>
          <w:sz w:val="24"/>
          <w:szCs w:val="24"/>
        </w:rPr>
        <w:t>hujung bulan kedua;</w:t>
      </w:r>
      <w:bookmarkEnd w:id="2"/>
      <w:r w:rsidR="000676B1" w:rsidRPr="00CD53FE">
        <w:rPr>
          <w:rFonts w:ascii="Arial" w:hAnsi="Arial" w:cs="Arial"/>
          <w:sz w:val="24"/>
          <w:szCs w:val="24"/>
        </w:rPr>
        <w:t xml:space="preserve"> dan</w:t>
      </w:r>
    </w:p>
    <w:p w14:paraId="5E47A7D5" w14:textId="77777777" w:rsidR="00B8611E" w:rsidRPr="00CD53FE" w:rsidRDefault="00B8611E" w:rsidP="00D710BD">
      <w:pPr>
        <w:pStyle w:val="ListParagraph"/>
        <w:spacing w:after="0" w:line="240" w:lineRule="auto"/>
        <w:ind w:left="2160"/>
        <w:jc w:val="both"/>
        <w:rPr>
          <w:rFonts w:ascii="Arial" w:hAnsi="Arial" w:cs="Arial"/>
          <w:sz w:val="24"/>
          <w:szCs w:val="24"/>
        </w:rPr>
      </w:pPr>
    </w:p>
    <w:p w14:paraId="5BA4E6A7" w14:textId="06573854" w:rsidR="00A75B53" w:rsidRPr="00CD53FE" w:rsidRDefault="00591A1A" w:rsidP="00ED6C84">
      <w:pPr>
        <w:pStyle w:val="ListParagraph"/>
        <w:numPr>
          <w:ilvl w:val="0"/>
          <w:numId w:val="2"/>
        </w:numPr>
        <w:jc w:val="both"/>
        <w:rPr>
          <w:rFonts w:ascii="Arial" w:hAnsi="Arial" w:cs="Arial"/>
          <w:sz w:val="24"/>
          <w:szCs w:val="24"/>
        </w:rPr>
      </w:pPr>
      <w:r w:rsidRPr="00CD53FE">
        <w:rPr>
          <w:rFonts w:ascii="Arial" w:hAnsi="Arial" w:cs="Arial"/>
          <w:b/>
          <w:sz w:val="24"/>
          <w:szCs w:val="24"/>
          <w:u w:val="single"/>
        </w:rPr>
        <w:t>Laporan Akhir</w:t>
      </w:r>
      <w:r w:rsidRPr="00CD53FE">
        <w:rPr>
          <w:rFonts w:ascii="Arial" w:hAnsi="Arial" w:cs="Arial"/>
          <w:sz w:val="24"/>
          <w:szCs w:val="24"/>
        </w:rPr>
        <w:t xml:space="preserve">: </w:t>
      </w:r>
      <w:r w:rsidR="00B8611E" w:rsidRPr="00CD53FE">
        <w:rPr>
          <w:rFonts w:ascii="Arial" w:hAnsi="Arial" w:cs="Arial"/>
          <w:sz w:val="24"/>
          <w:szCs w:val="24"/>
        </w:rPr>
        <w:t>dikemukakan</w:t>
      </w:r>
      <w:r w:rsidR="00D710BD" w:rsidRPr="00CD53FE">
        <w:rPr>
          <w:rFonts w:ascii="Arial" w:hAnsi="Arial" w:cs="Arial"/>
          <w:sz w:val="24"/>
          <w:szCs w:val="24"/>
        </w:rPr>
        <w:t>/dibentangkan</w:t>
      </w:r>
      <w:r w:rsidR="00B8611E" w:rsidRPr="00CD53FE">
        <w:rPr>
          <w:rFonts w:ascii="Arial" w:hAnsi="Arial" w:cs="Arial"/>
          <w:sz w:val="24"/>
          <w:szCs w:val="24"/>
        </w:rPr>
        <w:t xml:space="preserve"> kepada MPC pada/sebelum hujung bulan ketiga.</w:t>
      </w:r>
    </w:p>
    <w:p w14:paraId="5B18A6EF" w14:textId="77777777" w:rsidR="006F2A64" w:rsidRPr="00CD53FE" w:rsidRDefault="006F2A64" w:rsidP="006F2A64">
      <w:pPr>
        <w:pStyle w:val="ListParagraph"/>
        <w:ind w:left="2160"/>
        <w:jc w:val="both"/>
        <w:rPr>
          <w:rFonts w:ascii="Arial" w:hAnsi="Arial" w:cs="Arial"/>
          <w:sz w:val="24"/>
          <w:szCs w:val="24"/>
        </w:rPr>
      </w:pPr>
    </w:p>
    <w:p w14:paraId="2283902B" w14:textId="1888ADC0" w:rsidR="006B3F96" w:rsidRPr="00CD53FE" w:rsidRDefault="00365488" w:rsidP="00025BB6">
      <w:pPr>
        <w:pStyle w:val="ListParagraph"/>
        <w:spacing w:after="0" w:line="240" w:lineRule="auto"/>
        <w:jc w:val="both"/>
        <w:rPr>
          <w:rFonts w:ascii="Arial" w:hAnsi="Arial" w:cs="Arial"/>
          <w:bCs/>
          <w:sz w:val="24"/>
          <w:szCs w:val="24"/>
        </w:rPr>
      </w:pPr>
      <w:r w:rsidRPr="00CD53FE">
        <w:rPr>
          <w:rFonts w:ascii="Arial" w:hAnsi="Arial" w:cs="Arial"/>
          <w:b/>
          <w:sz w:val="24"/>
          <w:szCs w:val="24"/>
        </w:rPr>
        <w:t xml:space="preserve">Walau bagaimanapun, dalam kes-kes yang tertentu, pihak </w:t>
      </w:r>
      <w:r w:rsidR="00F21984" w:rsidRPr="00CD53FE">
        <w:rPr>
          <w:rFonts w:ascii="Arial" w:hAnsi="Arial" w:cs="Arial"/>
          <w:b/>
          <w:sz w:val="24"/>
          <w:szCs w:val="24"/>
        </w:rPr>
        <w:t>MPC</w:t>
      </w:r>
      <w:r w:rsidRPr="00CD53FE">
        <w:rPr>
          <w:rFonts w:ascii="Arial" w:hAnsi="Arial" w:cs="Arial"/>
          <w:b/>
          <w:sz w:val="24"/>
          <w:szCs w:val="24"/>
        </w:rPr>
        <w:t xml:space="preserve"> berhak untuk </w:t>
      </w:r>
      <w:r w:rsidR="00136E72" w:rsidRPr="00CD53FE">
        <w:rPr>
          <w:rFonts w:ascii="Arial" w:hAnsi="Arial" w:cs="Arial"/>
          <w:b/>
          <w:sz w:val="24"/>
          <w:szCs w:val="24"/>
        </w:rPr>
        <w:t>memohon kerjasama</w:t>
      </w:r>
      <w:r w:rsidRPr="00CD53FE">
        <w:rPr>
          <w:rFonts w:ascii="Arial" w:hAnsi="Arial" w:cs="Arial"/>
          <w:b/>
          <w:sz w:val="24"/>
          <w:szCs w:val="24"/>
        </w:rPr>
        <w:t xml:space="preserve"> </w:t>
      </w:r>
      <w:r w:rsidR="00B8611E" w:rsidRPr="00CD53FE">
        <w:rPr>
          <w:rFonts w:ascii="Arial" w:hAnsi="Arial" w:cs="Arial"/>
          <w:b/>
          <w:sz w:val="24"/>
          <w:szCs w:val="24"/>
        </w:rPr>
        <w:t>perunding</w:t>
      </w:r>
      <w:r w:rsidR="002D7EA4" w:rsidRPr="00CD53FE">
        <w:rPr>
          <w:rFonts w:ascii="Arial" w:hAnsi="Arial" w:cs="Arial"/>
          <w:b/>
          <w:sz w:val="24"/>
          <w:szCs w:val="24"/>
        </w:rPr>
        <w:t xml:space="preserve"> untuk</w:t>
      </w:r>
      <w:r w:rsidRPr="00CD53FE">
        <w:rPr>
          <w:rFonts w:ascii="Arial" w:hAnsi="Arial" w:cs="Arial"/>
          <w:b/>
          <w:sz w:val="24"/>
          <w:szCs w:val="24"/>
        </w:rPr>
        <w:t xml:space="preserve"> membuat pembentangan </w:t>
      </w:r>
      <w:r w:rsidR="00B8611E" w:rsidRPr="00CD53FE">
        <w:rPr>
          <w:rFonts w:ascii="Arial" w:hAnsi="Arial" w:cs="Arial"/>
          <w:b/>
          <w:sz w:val="24"/>
          <w:szCs w:val="24"/>
        </w:rPr>
        <w:t xml:space="preserve">untuk mana-mana laporan </w:t>
      </w:r>
      <w:r w:rsidRPr="00CD53FE">
        <w:rPr>
          <w:rFonts w:ascii="Arial" w:hAnsi="Arial" w:cs="Arial"/>
          <w:b/>
          <w:sz w:val="24"/>
          <w:szCs w:val="24"/>
        </w:rPr>
        <w:t>pada bila-bila masa yang diperlukan</w:t>
      </w:r>
      <w:r w:rsidRPr="00CD53FE">
        <w:rPr>
          <w:rFonts w:ascii="Arial" w:hAnsi="Arial" w:cs="Arial"/>
          <w:bCs/>
          <w:sz w:val="24"/>
          <w:szCs w:val="24"/>
        </w:rPr>
        <w:t>.</w:t>
      </w:r>
    </w:p>
    <w:p w14:paraId="4E7E5DEA" w14:textId="77777777" w:rsidR="00075AC2" w:rsidRPr="00CD53FE" w:rsidRDefault="00075AC2" w:rsidP="00025BB6">
      <w:pPr>
        <w:pStyle w:val="ListParagraph"/>
        <w:spacing w:after="0" w:line="240" w:lineRule="auto"/>
        <w:jc w:val="both"/>
        <w:rPr>
          <w:rFonts w:ascii="Arial" w:hAnsi="Arial" w:cs="Arial"/>
          <w:bCs/>
          <w:sz w:val="24"/>
          <w:szCs w:val="24"/>
        </w:rPr>
      </w:pPr>
    </w:p>
    <w:p w14:paraId="0A5811E0" w14:textId="77777777" w:rsidR="006D6F94" w:rsidRPr="00CD53FE" w:rsidRDefault="006D6F94" w:rsidP="00025BB6">
      <w:pPr>
        <w:pStyle w:val="ListParagraph"/>
        <w:spacing w:after="0" w:line="240" w:lineRule="auto"/>
        <w:jc w:val="both"/>
        <w:rPr>
          <w:rFonts w:ascii="Arial" w:hAnsi="Arial" w:cs="Arial"/>
          <w:bCs/>
          <w:sz w:val="24"/>
          <w:szCs w:val="24"/>
        </w:rPr>
      </w:pPr>
    </w:p>
    <w:p w14:paraId="65C377F9" w14:textId="19D3573D" w:rsidR="00911000" w:rsidRPr="00CD53FE" w:rsidRDefault="007A107B" w:rsidP="009408D5">
      <w:pPr>
        <w:spacing w:after="0" w:line="240" w:lineRule="auto"/>
        <w:rPr>
          <w:rFonts w:ascii="Arial" w:hAnsi="Arial" w:cs="Arial"/>
          <w:b/>
          <w:sz w:val="24"/>
          <w:szCs w:val="24"/>
        </w:rPr>
      </w:pPr>
      <w:r>
        <w:rPr>
          <w:rFonts w:ascii="Arial" w:hAnsi="Arial" w:cs="Arial"/>
          <w:b/>
          <w:sz w:val="24"/>
          <w:szCs w:val="24"/>
        </w:rPr>
        <w:t>G</w:t>
      </w:r>
      <w:r w:rsidR="00365488" w:rsidRPr="00CD53FE">
        <w:rPr>
          <w:rFonts w:ascii="Arial" w:hAnsi="Arial" w:cs="Arial"/>
          <w:b/>
          <w:sz w:val="24"/>
          <w:szCs w:val="24"/>
        </w:rPr>
        <w:t>.</w:t>
      </w:r>
      <w:r w:rsidR="00365488" w:rsidRPr="00CD53FE">
        <w:rPr>
          <w:rFonts w:ascii="Arial" w:hAnsi="Arial" w:cs="Arial"/>
          <w:b/>
          <w:sz w:val="24"/>
          <w:szCs w:val="24"/>
        </w:rPr>
        <w:tab/>
      </w:r>
      <w:r w:rsidR="0052384B" w:rsidRPr="00CD53FE">
        <w:rPr>
          <w:rFonts w:ascii="Arial" w:hAnsi="Arial" w:cs="Arial"/>
          <w:b/>
          <w:sz w:val="24"/>
          <w:szCs w:val="24"/>
        </w:rPr>
        <w:t>PENYALURAN YURAN PROFESIONAL</w:t>
      </w:r>
    </w:p>
    <w:p w14:paraId="2970628C" w14:textId="5DA906CA" w:rsidR="009408D5" w:rsidRPr="00CD53FE" w:rsidRDefault="009408D5" w:rsidP="009408D5">
      <w:pPr>
        <w:spacing w:after="0" w:line="240" w:lineRule="auto"/>
        <w:rPr>
          <w:rFonts w:ascii="Arial" w:hAnsi="Arial" w:cs="Arial"/>
          <w:b/>
          <w:sz w:val="24"/>
          <w:szCs w:val="24"/>
        </w:rPr>
      </w:pPr>
    </w:p>
    <w:p w14:paraId="2E64C124" w14:textId="43A195C0" w:rsidR="00D710BD" w:rsidRPr="00CD53FE" w:rsidRDefault="00D710BD" w:rsidP="00D710BD">
      <w:pPr>
        <w:pStyle w:val="ListParagraph"/>
        <w:spacing w:after="0" w:line="240" w:lineRule="auto"/>
        <w:jc w:val="both"/>
        <w:rPr>
          <w:rFonts w:ascii="Arial" w:hAnsi="Arial" w:cs="Arial"/>
          <w:bCs/>
          <w:sz w:val="24"/>
          <w:szCs w:val="24"/>
        </w:rPr>
      </w:pPr>
      <w:r w:rsidRPr="00CD53FE">
        <w:rPr>
          <w:rFonts w:ascii="Arial" w:hAnsi="Arial" w:cs="Arial"/>
          <w:bCs/>
          <w:sz w:val="24"/>
          <w:szCs w:val="24"/>
        </w:rPr>
        <w:t>1.</w:t>
      </w:r>
      <w:r w:rsidRPr="00CD53FE">
        <w:rPr>
          <w:rFonts w:ascii="Arial" w:hAnsi="Arial" w:cs="Arial"/>
          <w:bCs/>
          <w:sz w:val="24"/>
          <w:szCs w:val="24"/>
        </w:rPr>
        <w:tab/>
        <w:t xml:space="preserve">Pembayaran yuran kepada </w:t>
      </w:r>
      <w:r w:rsidR="000A39F6" w:rsidRPr="00CD53FE">
        <w:rPr>
          <w:rFonts w:ascii="Arial" w:hAnsi="Arial" w:cs="Arial"/>
          <w:bCs/>
          <w:sz w:val="24"/>
          <w:szCs w:val="24"/>
        </w:rPr>
        <w:t>perunding</w:t>
      </w:r>
      <w:r w:rsidRPr="00CD53FE">
        <w:rPr>
          <w:rFonts w:ascii="Arial" w:hAnsi="Arial" w:cs="Arial"/>
          <w:bCs/>
          <w:sz w:val="24"/>
          <w:szCs w:val="24"/>
        </w:rPr>
        <w:t xml:space="preserve"> akan dijalankan mengikut terma berikut:</w:t>
      </w:r>
    </w:p>
    <w:p w14:paraId="6A52443D" w14:textId="77777777" w:rsidR="00D710BD" w:rsidRPr="00CD53FE" w:rsidRDefault="00D710BD" w:rsidP="00D710BD">
      <w:pPr>
        <w:pStyle w:val="ListParagraph"/>
        <w:spacing w:after="0" w:line="240" w:lineRule="auto"/>
        <w:jc w:val="both"/>
        <w:rPr>
          <w:rFonts w:ascii="Arial" w:hAnsi="Arial" w:cs="Arial"/>
          <w:bCs/>
          <w:sz w:val="24"/>
          <w:szCs w:val="24"/>
        </w:rPr>
      </w:pPr>
    </w:p>
    <w:p w14:paraId="7110C0E8" w14:textId="279F5E9F" w:rsidR="00D710BD" w:rsidRPr="00CD53FE" w:rsidRDefault="00D710BD" w:rsidP="00ED6C84">
      <w:pPr>
        <w:pStyle w:val="ListParagraph"/>
        <w:numPr>
          <w:ilvl w:val="0"/>
          <w:numId w:val="5"/>
        </w:numPr>
        <w:spacing w:after="0" w:line="240" w:lineRule="auto"/>
        <w:ind w:left="2160"/>
        <w:jc w:val="both"/>
        <w:rPr>
          <w:rFonts w:ascii="Arial" w:hAnsi="Arial" w:cs="Arial"/>
          <w:bCs/>
          <w:sz w:val="24"/>
          <w:szCs w:val="24"/>
        </w:rPr>
      </w:pPr>
      <w:r w:rsidRPr="00CD53FE">
        <w:rPr>
          <w:rFonts w:ascii="Arial" w:hAnsi="Arial" w:cs="Arial"/>
          <w:bCs/>
          <w:sz w:val="24"/>
          <w:szCs w:val="24"/>
        </w:rPr>
        <w:t>Pembayaran pertama (50%) dibuat selepas Laporan Awal dikemukakan kepada MPC; dan</w:t>
      </w:r>
    </w:p>
    <w:p w14:paraId="4018FCE7" w14:textId="77777777" w:rsidR="00D710BD" w:rsidRPr="00CD53FE" w:rsidRDefault="00D710BD" w:rsidP="00D710BD">
      <w:pPr>
        <w:pStyle w:val="ListParagraph"/>
        <w:spacing w:after="0" w:line="240" w:lineRule="auto"/>
        <w:ind w:left="2160"/>
        <w:jc w:val="both"/>
        <w:rPr>
          <w:rFonts w:ascii="Arial" w:hAnsi="Arial" w:cs="Arial"/>
          <w:bCs/>
          <w:sz w:val="24"/>
          <w:szCs w:val="24"/>
        </w:rPr>
      </w:pPr>
    </w:p>
    <w:p w14:paraId="5046BB80" w14:textId="240F0B27" w:rsidR="003B1AE3" w:rsidRPr="00CD53FE" w:rsidRDefault="00D710BD" w:rsidP="00ED6C84">
      <w:pPr>
        <w:pStyle w:val="ListParagraph"/>
        <w:numPr>
          <w:ilvl w:val="0"/>
          <w:numId w:val="5"/>
        </w:numPr>
        <w:spacing w:after="0" w:line="240" w:lineRule="auto"/>
        <w:ind w:left="2160"/>
        <w:jc w:val="both"/>
        <w:rPr>
          <w:rFonts w:ascii="Arial" w:hAnsi="Arial" w:cs="Arial"/>
          <w:sz w:val="24"/>
          <w:szCs w:val="24"/>
        </w:rPr>
      </w:pPr>
      <w:r w:rsidRPr="00CD53FE">
        <w:rPr>
          <w:rFonts w:ascii="Arial" w:hAnsi="Arial" w:cs="Arial"/>
          <w:bCs/>
          <w:sz w:val="24"/>
          <w:szCs w:val="24"/>
        </w:rPr>
        <w:t>Pembayaran terakhir (50%) dibuat selepas Laporan Akhir diserahkan kepada MPC dalam bentuk softcopy.</w:t>
      </w:r>
    </w:p>
    <w:p w14:paraId="29B82CA8" w14:textId="6B41D9AE" w:rsidR="00222F31" w:rsidRPr="00CD53FE" w:rsidRDefault="00222F31" w:rsidP="00D710BD">
      <w:pPr>
        <w:pStyle w:val="ListParagraph"/>
        <w:tabs>
          <w:tab w:val="left" w:pos="0"/>
        </w:tabs>
        <w:spacing w:after="0" w:line="240" w:lineRule="auto"/>
        <w:ind w:left="0"/>
        <w:jc w:val="both"/>
        <w:rPr>
          <w:rFonts w:ascii="Arial" w:hAnsi="Arial" w:cs="Arial"/>
          <w:bCs/>
          <w:sz w:val="24"/>
          <w:szCs w:val="24"/>
        </w:rPr>
      </w:pPr>
    </w:p>
    <w:p w14:paraId="2B327419" w14:textId="499CB6C7" w:rsidR="00222F31" w:rsidRPr="00CD53FE" w:rsidRDefault="00222F31" w:rsidP="00D710BD">
      <w:pPr>
        <w:pStyle w:val="ListParagraph"/>
        <w:tabs>
          <w:tab w:val="left" w:pos="0"/>
        </w:tabs>
        <w:spacing w:after="0" w:line="240" w:lineRule="auto"/>
        <w:ind w:left="0"/>
        <w:jc w:val="both"/>
        <w:rPr>
          <w:rFonts w:ascii="Arial" w:hAnsi="Arial" w:cs="Arial"/>
          <w:bCs/>
          <w:sz w:val="24"/>
          <w:szCs w:val="24"/>
        </w:rPr>
      </w:pPr>
    </w:p>
    <w:p w14:paraId="42FF3493" w14:textId="0306A8AC" w:rsidR="00D710BD" w:rsidRPr="00CD53FE" w:rsidRDefault="00222F31" w:rsidP="00D710BD">
      <w:pPr>
        <w:pStyle w:val="ListParagraph"/>
        <w:tabs>
          <w:tab w:val="left" w:pos="0"/>
        </w:tabs>
        <w:spacing w:after="0" w:line="240" w:lineRule="auto"/>
        <w:ind w:left="0"/>
        <w:jc w:val="both"/>
        <w:rPr>
          <w:rFonts w:ascii="Arial" w:hAnsi="Arial" w:cs="Arial"/>
          <w:b/>
          <w:sz w:val="24"/>
          <w:szCs w:val="24"/>
        </w:rPr>
      </w:pPr>
      <w:r w:rsidRPr="00CD53FE">
        <w:rPr>
          <w:rFonts w:ascii="Arial" w:hAnsi="Arial" w:cs="Arial"/>
          <w:b/>
          <w:sz w:val="24"/>
          <w:szCs w:val="24"/>
        </w:rPr>
        <w:t>H</w:t>
      </w:r>
      <w:r w:rsidR="00D710BD" w:rsidRPr="00CD53FE">
        <w:rPr>
          <w:rFonts w:ascii="Arial" w:hAnsi="Arial" w:cs="Arial"/>
          <w:b/>
          <w:sz w:val="24"/>
          <w:szCs w:val="24"/>
        </w:rPr>
        <w:t>.</w:t>
      </w:r>
      <w:r w:rsidR="00D710BD" w:rsidRPr="00CD53FE">
        <w:rPr>
          <w:rFonts w:ascii="Arial" w:hAnsi="Arial" w:cs="Arial"/>
          <w:b/>
          <w:sz w:val="24"/>
          <w:szCs w:val="24"/>
        </w:rPr>
        <w:tab/>
        <w:t>PENYERAHAN</w:t>
      </w:r>
    </w:p>
    <w:p w14:paraId="7EDF6F0E" w14:textId="5CB47248" w:rsidR="00D710BD" w:rsidRPr="00CD53FE" w:rsidRDefault="00D710BD" w:rsidP="00D710BD">
      <w:pPr>
        <w:pStyle w:val="ListParagraph"/>
        <w:tabs>
          <w:tab w:val="left" w:pos="0"/>
        </w:tabs>
        <w:spacing w:after="0" w:line="240" w:lineRule="auto"/>
        <w:ind w:left="0"/>
        <w:jc w:val="both"/>
        <w:rPr>
          <w:rFonts w:ascii="Arial" w:hAnsi="Arial" w:cs="Arial"/>
          <w:bCs/>
          <w:sz w:val="24"/>
          <w:szCs w:val="24"/>
        </w:rPr>
      </w:pPr>
    </w:p>
    <w:p w14:paraId="7920180E" w14:textId="0126A9CF" w:rsidR="00D710BD" w:rsidRPr="00CD53FE" w:rsidRDefault="00D710BD" w:rsidP="00D710BD">
      <w:pPr>
        <w:pStyle w:val="ListParagraph"/>
        <w:tabs>
          <w:tab w:val="left" w:pos="0"/>
        </w:tabs>
        <w:spacing w:after="0" w:line="240" w:lineRule="auto"/>
        <w:jc w:val="both"/>
        <w:rPr>
          <w:rFonts w:ascii="Arial" w:hAnsi="Arial" w:cs="Arial"/>
          <w:bCs/>
          <w:sz w:val="24"/>
          <w:szCs w:val="24"/>
        </w:rPr>
      </w:pPr>
      <w:r w:rsidRPr="00CD53FE">
        <w:rPr>
          <w:rFonts w:ascii="Arial" w:hAnsi="Arial" w:cs="Arial"/>
          <w:bCs/>
          <w:sz w:val="24"/>
          <w:szCs w:val="24"/>
        </w:rPr>
        <w:t>1.</w:t>
      </w:r>
      <w:r w:rsidRPr="00CD53FE">
        <w:rPr>
          <w:rFonts w:ascii="Arial" w:hAnsi="Arial" w:cs="Arial"/>
          <w:bCs/>
          <w:sz w:val="24"/>
          <w:szCs w:val="24"/>
        </w:rPr>
        <w:tab/>
        <w:t xml:space="preserve">Selepas laporan akhir dibentangkan kepada MPC dan dimurnikan, </w:t>
      </w:r>
      <w:r w:rsidRPr="00CD53FE">
        <w:rPr>
          <w:rFonts w:ascii="Arial" w:hAnsi="Arial" w:cs="Arial"/>
          <w:bCs/>
          <w:sz w:val="24"/>
          <w:szCs w:val="24"/>
        </w:rPr>
        <w:tab/>
        <w:t>perkara-perkara seperti berikut hendaklah dihantar selewat-lewatnya tujuh</w:t>
      </w:r>
    </w:p>
    <w:p w14:paraId="5F47B796" w14:textId="7222C23F" w:rsidR="00D710BD" w:rsidRPr="00CD53FE" w:rsidRDefault="00D710BD" w:rsidP="00D710BD">
      <w:pPr>
        <w:pStyle w:val="ListParagraph"/>
        <w:tabs>
          <w:tab w:val="left" w:pos="0"/>
        </w:tabs>
        <w:spacing w:after="0" w:line="240" w:lineRule="auto"/>
        <w:ind w:left="1440" w:hanging="720"/>
        <w:jc w:val="both"/>
        <w:rPr>
          <w:rFonts w:ascii="Arial" w:hAnsi="Arial" w:cs="Arial"/>
          <w:bCs/>
          <w:sz w:val="24"/>
          <w:szCs w:val="24"/>
        </w:rPr>
      </w:pPr>
      <w:r w:rsidRPr="00CD53FE">
        <w:rPr>
          <w:rFonts w:ascii="Arial" w:hAnsi="Arial" w:cs="Arial"/>
          <w:bCs/>
          <w:sz w:val="24"/>
          <w:szCs w:val="24"/>
        </w:rPr>
        <w:tab/>
        <w:t>(7) hari dari tarikh pembentangan:</w:t>
      </w:r>
    </w:p>
    <w:p w14:paraId="5D5AE1E9" w14:textId="77777777" w:rsidR="00D710BD" w:rsidRPr="00CD53FE" w:rsidRDefault="00D710BD" w:rsidP="00D710BD">
      <w:pPr>
        <w:pStyle w:val="ListParagraph"/>
        <w:tabs>
          <w:tab w:val="left" w:pos="0"/>
        </w:tabs>
        <w:spacing w:after="0" w:line="240" w:lineRule="auto"/>
        <w:rPr>
          <w:rFonts w:ascii="Arial" w:hAnsi="Arial" w:cs="Arial"/>
          <w:bCs/>
          <w:sz w:val="24"/>
          <w:szCs w:val="24"/>
        </w:rPr>
      </w:pPr>
    </w:p>
    <w:p w14:paraId="67F9EDC3" w14:textId="77777777" w:rsidR="00D710BD" w:rsidRPr="00CD53FE" w:rsidRDefault="00D710BD" w:rsidP="00ED6C84">
      <w:pPr>
        <w:pStyle w:val="ListParagraph"/>
        <w:numPr>
          <w:ilvl w:val="0"/>
          <w:numId w:val="6"/>
        </w:numPr>
        <w:tabs>
          <w:tab w:val="left" w:pos="0"/>
        </w:tabs>
        <w:spacing w:after="0" w:line="240" w:lineRule="auto"/>
        <w:ind w:left="2160"/>
        <w:jc w:val="both"/>
        <w:rPr>
          <w:rFonts w:ascii="Arial" w:hAnsi="Arial" w:cs="Arial"/>
          <w:bCs/>
          <w:sz w:val="24"/>
          <w:szCs w:val="24"/>
        </w:rPr>
      </w:pPr>
      <w:r w:rsidRPr="00CD53FE">
        <w:rPr>
          <w:rFonts w:ascii="Arial" w:hAnsi="Arial" w:cs="Arial"/>
          <w:bCs/>
          <w:sz w:val="24"/>
          <w:szCs w:val="24"/>
        </w:rPr>
        <w:t>Satu (1) naskah Laporan Akhir Projek yang lengkap dan komprehensif dalam Bahasa Melayu atau Bahasa Inggeris. Laporan Akhir Projek juga perlu mengandungi Abstrak dan Rumusan Eksekutif.</w:t>
      </w:r>
    </w:p>
    <w:p w14:paraId="361DF80B" w14:textId="77777777" w:rsidR="00D710BD" w:rsidRPr="00CD53FE" w:rsidRDefault="00D710BD" w:rsidP="00D710BD">
      <w:pPr>
        <w:pStyle w:val="ListParagraph"/>
        <w:tabs>
          <w:tab w:val="left" w:pos="0"/>
        </w:tabs>
        <w:spacing w:after="0" w:line="240" w:lineRule="auto"/>
        <w:ind w:left="2160"/>
        <w:jc w:val="both"/>
        <w:rPr>
          <w:rFonts w:ascii="Arial" w:hAnsi="Arial" w:cs="Arial"/>
          <w:bCs/>
          <w:sz w:val="24"/>
          <w:szCs w:val="24"/>
        </w:rPr>
      </w:pPr>
    </w:p>
    <w:p w14:paraId="25DECDBA" w14:textId="77777777" w:rsidR="00D710BD" w:rsidRPr="00CD53FE" w:rsidRDefault="00D710BD" w:rsidP="00ED6C84">
      <w:pPr>
        <w:pStyle w:val="ListParagraph"/>
        <w:numPr>
          <w:ilvl w:val="0"/>
          <w:numId w:val="6"/>
        </w:numPr>
        <w:tabs>
          <w:tab w:val="left" w:pos="0"/>
        </w:tabs>
        <w:spacing w:after="0" w:line="240" w:lineRule="auto"/>
        <w:ind w:left="2160"/>
        <w:jc w:val="both"/>
        <w:rPr>
          <w:rFonts w:ascii="Arial" w:hAnsi="Arial" w:cs="Arial"/>
          <w:bCs/>
          <w:sz w:val="24"/>
          <w:szCs w:val="24"/>
        </w:rPr>
      </w:pPr>
      <w:r w:rsidRPr="00CD53FE">
        <w:rPr>
          <w:rFonts w:ascii="Arial" w:hAnsi="Arial" w:cs="Arial"/>
          <w:bCs/>
          <w:sz w:val="24"/>
          <w:szCs w:val="24"/>
        </w:rPr>
        <w:t>Laporan Akhir Kajian dalam bentuk softcopy dan dalam bentuk MS Word; dan</w:t>
      </w:r>
    </w:p>
    <w:p w14:paraId="2FA30375" w14:textId="77777777" w:rsidR="00D710BD" w:rsidRPr="00CD53FE" w:rsidRDefault="00D710BD" w:rsidP="00D710BD">
      <w:pPr>
        <w:pStyle w:val="ListParagraph"/>
        <w:tabs>
          <w:tab w:val="left" w:pos="0"/>
        </w:tabs>
        <w:spacing w:after="0" w:line="240" w:lineRule="auto"/>
        <w:ind w:left="2160"/>
        <w:jc w:val="both"/>
        <w:rPr>
          <w:rFonts w:ascii="Arial" w:hAnsi="Arial" w:cs="Arial"/>
          <w:bCs/>
          <w:sz w:val="24"/>
          <w:szCs w:val="24"/>
        </w:rPr>
      </w:pPr>
    </w:p>
    <w:p w14:paraId="6FC9826C" w14:textId="53DDC94D" w:rsidR="00D710BD" w:rsidRPr="00CD53FE" w:rsidRDefault="007E433A" w:rsidP="00ED6C84">
      <w:pPr>
        <w:pStyle w:val="ListParagraph"/>
        <w:numPr>
          <w:ilvl w:val="0"/>
          <w:numId w:val="6"/>
        </w:numPr>
        <w:tabs>
          <w:tab w:val="left" w:pos="0"/>
        </w:tabs>
        <w:spacing w:after="0" w:line="240" w:lineRule="auto"/>
        <w:ind w:left="2160"/>
        <w:jc w:val="both"/>
        <w:rPr>
          <w:rFonts w:ascii="Arial" w:hAnsi="Arial" w:cs="Arial"/>
          <w:bCs/>
          <w:sz w:val="24"/>
          <w:szCs w:val="24"/>
        </w:rPr>
      </w:pPr>
      <w:r w:rsidRPr="00CD53FE">
        <w:rPr>
          <w:rFonts w:ascii="Arial" w:hAnsi="Arial" w:cs="Arial"/>
          <w:bCs/>
          <w:sz w:val="24"/>
          <w:szCs w:val="24"/>
        </w:rPr>
        <w:t xml:space="preserve">Slaid pembentangan dalam Bahasa Melayu atau Bahasa Inggeris  </w:t>
      </w:r>
    </w:p>
    <w:p w14:paraId="22F37AB0" w14:textId="77777777" w:rsidR="007E433A" w:rsidRPr="00CD53FE" w:rsidRDefault="007E433A" w:rsidP="007E433A">
      <w:pPr>
        <w:pStyle w:val="ListParagraph"/>
        <w:rPr>
          <w:rFonts w:ascii="Arial" w:hAnsi="Arial" w:cs="Arial"/>
          <w:bCs/>
          <w:sz w:val="24"/>
          <w:szCs w:val="24"/>
        </w:rPr>
      </w:pPr>
    </w:p>
    <w:p w14:paraId="7E808176" w14:textId="77777777" w:rsidR="007E433A" w:rsidRPr="00CD53FE" w:rsidRDefault="007E433A" w:rsidP="007E433A">
      <w:pPr>
        <w:pStyle w:val="ListParagraph"/>
        <w:tabs>
          <w:tab w:val="left" w:pos="0"/>
        </w:tabs>
        <w:spacing w:after="0" w:line="240" w:lineRule="auto"/>
        <w:ind w:left="2160"/>
        <w:jc w:val="both"/>
        <w:rPr>
          <w:rFonts w:ascii="Arial" w:hAnsi="Arial" w:cs="Arial"/>
          <w:bCs/>
          <w:sz w:val="24"/>
          <w:szCs w:val="24"/>
        </w:rPr>
      </w:pPr>
    </w:p>
    <w:p w14:paraId="524A3AC7" w14:textId="639D2570" w:rsidR="00D710BD" w:rsidRPr="00CD53FE" w:rsidRDefault="00222F31" w:rsidP="00D710BD">
      <w:pPr>
        <w:tabs>
          <w:tab w:val="left" w:pos="0"/>
        </w:tabs>
        <w:spacing w:after="0" w:line="240" w:lineRule="auto"/>
        <w:jc w:val="both"/>
        <w:rPr>
          <w:rFonts w:ascii="Arial" w:hAnsi="Arial" w:cs="Arial"/>
          <w:b/>
          <w:sz w:val="24"/>
          <w:szCs w:val="24"/>
        </w:rPr>
      </w:pPr>
      <w:r w:rsidRPr="00CD53FE">
        <w:rPr>
          <w:rFonts w:ascii="Arial" w:hAnsi="Arial" w:cs="Arial"/>
          <w:b/>
          <w:sz w:val="24"/>
          <w:szCs w:val="24"/>
        </w:rPr>
        <w:t>I</w:t>
      </w:r>
      <w:r w:rsidR="00D710BD" w:rsidRPr="00CD53FE">
        <w:rPr>
          <w:rFonts w:ascii="Arial" w:hAnsi="Arial" w:cs="Arial"/>
          <w:b/>
          <w:sz w:val="24"/>
          <w:szCs w:val="24"/>
        </w:rPr>
        <w:t>.</w:t>
      </w:r>
      <w:r w:rsidR="00D710BD" w:rsidRPr="00CD53FE">
        <w:rPr>
          <w:rFonts w:ascii="Arial" w:hAnsi="Arial" w:cs="Arial"/>
          <w:b/>
          <w:sz w:val="24"/>
          <w:szCs w:val="24"/>
        </w:rPr>
        <w:tab/>
        <w:t>SKOP TUGAS</w:t>
      </w:r>
    </w:p>
    <w:p w14:paraId="0B98BE36" w14:textId="0D95A7F1" w:rsidR="00025BB6" w:rsidRPr="00CD53FE" w:rsidRDefault="00025BB6" w:rsidP="006B3F96">
      <w:pPr>
        <w:pStyle w:val="ListParagraph"/>
        <w:spacing w:after="0" w:line="240" w:lineRule="auto"/>
        <w:rPr>
          <w:rFonts w:ascii="Arial" w:hAnsi="Arial" w:cs="Arial"/>
          <w:b/>
          <w:bCs/>
          <w:sz w:val="24"/>
          <w:szCs w:val="24"/>
        </w:rPr>
      </w:pPr>
    </w:p>
    <w:p w14:paraId="60CC1219" w14:textId="77777777" w:rsidR="00D710BD" w:rsidRPr="00CD53FE" w:rsidRDefault="00D710BD" w:rsidP="00D710BD">
      <w:pPr>
        <w:pStyle w:val="ListParagraph"/>
        <w:spacing w:after="0" w:line="240" w:lineRule="auto"/>
        <w:rPr>
          <w:rFonts w:ascii="Arial" w:hAnsi="Arial" w:cs="Arial"/>
          <w:sz w:val="24"/>
          <w:szCs w:val="24"/>
        </w:rPr>
      </w:pPr>
      <w:r w:rsidRPr="00CD53FE">
        <w:rPr>
          <w:rFonts w:ascii="Arial" w:hAnsi="Arial" w:cs="Arial"/>
          <w:sz w:val="24"/>
          <w:szCs w:val="24"/>
        </w:rPr>
        <w:t>1.</w:t>
      </w:r>
      <w:r w:rsidRPr="00CD53FE">
        <w:rPr>
          <w:rFonts w:ascii="Arial" w:hAnsi="Arial" w:cs="Arial"/>
          <w:sz w:val="24"/>
          <w:szCs w:val="24"/>
        </w:rPr>
        <w:tab/>
        <w:t>Perunding yang dilantik mestilah:</w:t>
      </w:r>
    </w:p>
    <w:p w14:paraId="0FDF2240" w14:textId="77777777" w:rsidR="00D710BD" w:rsidRPr="00CD53FE" w:rsidRDefault="00D710BD" w:rsidP="00D710BD">
      <w:pPr>
        <w:pStyle w:val="ListParagraph"/>
        <w:spacing w:after="0" w:line="240" w:lineRule="auto"/>
        <w:rPr>
          <w:rFonts w:ascii="Arial" w:hAnsi="Arial" w:cs="Arial"/>
          <w:sz w:val="24"/>
          <w:szCs w:val="24"/>
        </w:rPr>
      </w:pPr>
    </w:p>
    <w:p w14:paraId="52697B27" w14:textId="76A530C4" w:rsidR="00D710BD" w:rsidRPr="00CD53FE" w:rsidRDefault="00D710BD" w:rsidP="00ED6C84">
      <w:pPr>
        <w:pStyle w:val="ListParagraph"/>
        <w:numPr>
          <w:ilvl w:val="0"/>
          <w:numId w:val="7"/>
        </w:numPr>
        <w:spacing w:after="0" w:line="240" w:lineRule="auto"/>
        <w:ind w:left="2160"/>
        <w:jc w:val="both"/>
        <w:rPr>
          <w:rFonts w:ascii="Arial" w:hAnsi="Arial" w:cs="Arial"/>
          <w:sz w:val="24"/>
          <w:szCs w:val="24"/>
        </w:rPr>
      </w:pPr>
      <w:r w:rsidRPr="00CD53FE">
        <w:rPr>
          <w:rFonts w:ascii="Arial" w:hAnsi="Arial" w:cs="Arial"/>
          <w:sz w:val="24"/>
          <w:szCs w:val="24"/>
        </w:rPr>
        <w:t>Menjadi ketua projek bagi kertas cadangan yang telah diluluskan oleh MPC;</w:t>
      </w:r>
    </w:p>
    <w:p w14:paraId="789E6603" w14:textId="77777777" w:rsidR="00D710BD" w:rsidRPr="00CD53FE" w:rsidRDefault="00D710BD" w:rsidP="00D710BD">
      <w:pPr>
        <w:pStyle w:val="ListParagraph"/>
        <w:spacing w:after="0" w:line="240" w:lineRule="auto"/>
        <w:ind w:left="2160"/>
        <w:jc w:val="both"/>
        <w:rPr>
          <w:rFonts w:ascii="Arial" w:hAnsi="Arial" w:cs="Arial"/>
          <w:sz w:val="24"/>
          <w:szCs w:val="24"/>
        </w:rPr>
      </w:pPr>
    </w:p>
    <w:p w14:paraId="1465330D" w14:textId="1A52E16A" w:rsidR="00D710BD" w:rsidRPr="00CD53FE" w:rsidRDefault="00D710BD" w:rsidP="00ED6C84">
      <w:pPr>
        <w:pStyle w:val="ListParagraph"/>
        <w:numPr>
          <w:ilvl w:val="0"/>
          <w:numId w:val="7"/>
        </w:numPr>
        <w:spacing w:after="0" w:line="240" w:lineRule="auto"/>
        <w:ind w:left="2160"/>
        <w:jc w:val="both"/>
        <w:rPr>
          <w:rFonts w:ascii="Arial" w:hAnsi="Arial" w:cs="Arial"/>
          <w:sz w:val="24"/>
          <w:szCs w:val="24"/>
        </w:rPr>
      </w:pPr>
      <w:r w:rsidRPr="00CD53FE">
        <w:rPr>
          <w:rFonts w:ascii="Arial" w:hAnsi="Arial" w:cs="Arial"/>
          <w:sz w:val="24"/>
          <w:szCs w:val="24"/>
        </w:rPr>
        <w:t>Membina dan melaksanakan konsep, rangka kerja, metodologi dan pendekatan terperinci bagi keseluruhan projek;</w:t>
      </w:r>
    </w:p>
    <w:p w14:paraId="2D48D0F7" w14:textId="77777777" w:rsidR="00D710BD" w:rsidRPr="00CD53FE" w:rsidRDefault="00D710BD" w:rsidP="00D710BD">
      <w:pPr>
        <w:pStyle w:val="ListParagraph"/>
        <w:spacing w:after="0" w:line="240" w:lineRule="auto"/>
        <w:ind w:left="2160"/>
        <w:jc w:val="both"/>
        <w:rPr>
          <w:rFonts w:ascii="Arial" w:hAnsi="Arial" w:cs="Arial"/>
          <w:sz w:val="24"/>
          <w:szCs w:val="24"/>
        </w:rPr>
      </w:pPr>
    </w:p>
    <w:p w14:paraId="65DE6FE6" w14:textId="6FBC7E5E" w:rsidR="00D710BD" w:rsidRPr="00CD53FE" w:rsidRDefault="00D710BD" w:rsidP="00ED6C84">
      <w:pPr>
        <w:pStyle w:val="ListParagraph"/>
        <w:numPr>
          <w:ilvl w:val="0"/>
          <w:numId w:val="7"/>
        </w:numPr>
        <w:spacing w:after="0" w:line="240" w:lineRule="auto"/>
        <w:ind w:left="2160"/>
        <w:jc w:val="both"/>
        <w:rPr>
          <w:rFonts w:ascii="Arial" w:hAnsi="Arial" w:cs="Arial"/>
          <w:sz w:val="24"/>
          <w:szCs w:val="24"/>
        </w:rPr>
      </w:pPr>
      <w:r w:rsidRPr="00CD53FE">
        <w:rPr>
          <w:rFonts w:ascii="Arial" w:hAnsi="Arial" w:cs="Arial"/>
          <w:sz w:val="24"/>
          <w:szCs w:val="24"/>
        </w:rPr>
        <w:t>Mengurus ahli kumpulan dan memantau aktiviti kumpulan yang berkaitan dengan pengurusan dan pelaksanaan projek, termasuk pengurusan, kemajuan dan pelaporan projek;</w:t>
      </w:r>
    </w:p>
    <w:p w14:paraId="5E120207" w14:textId="77777777" w:rsidR="00D710BD" w:rsidRPr="00CD53FE" w:rsidRDefault="00D710BD" w:rsidP="00D710BD">
      <w:pPr>
        <w:pStyle w:val="ListParagraph"/>
        <w:spacing w:after="0" w:line="240" w:lineRule="auto"/>
        <w:ind w:left="2160"/>
        <w:jc w:val="both"/>
        <w:rPr>
          <w:rFonts w:ascii="Arial" w:hAnsi="Arial" w:cs="Arial"/>
          <w:sz w:val="24"/>
          <w:szCs w:val="24"/>
        </w:rPr>
      </w:pPr>
    </w:p>
    <w:p w14:paraId="2177CA76" w14:textId="5D854E19" w:rsidR="00D710BD" w:rsidRPr="00CD53FE" w:rsidRDefault="00D710BD" w:rsidP="00ED6C84">
      <w:pPr>
        <w:pStyle w:val="ListParagraph"/>
        <w:numPr>
          <w:ilvl w:val="0"/>
          <w:numId w:val="7"/>
        </w:numPr>
        <w:spacing w:after="0" w:line="240" w:lineRule="auto"/>
        <w:ind w:left="2160"/>
        <w:jc w:val="both"/>
        <w:rPr>
          <w:rFonts w:ascii="Arial" w:hAnsi="Arial" w:cs="Arial"/>
          <w:sz w:val="24"/>
          <w:szCs w:val="24"/>
        </w:rPr>
      </w:pPr>
      <w:r w:rsidRPr="00CD53FE">
        <w:rPr>
          <w:rFonts w:ascii="Arial" w:hAnsi="Arial" w:cs="Arial"/>
          <w:sz w:val="24"/>
          <w:szCs w:val="24"/>
        </w:rPr>
        <w:t>Mengatur sebarang perundingan termasuk perbincangan atau mesyuarat bersama pihak luar;</w:t>
      </w:r>
    </w:p>
    <w:p w14:paraId="2584DA4B" w14:textId="77777777" w:rsidR="00D710BD" w:rsidRPr="00CD53FE" w:rsidRDefault="00D710BD" w:rsidP="00D710BD">
      <w:pPr>
        <w:pStyle w:val="ListParagraph"/>
        <w:spacing w:after="0" w:line="240" w:lineRule="auto"/>
        <w:ind w:left="2160"/>
        <w:jc w:val="both"/>
        <w:rPr>
          <w:rFonts w:ascii="Arial" w:hAnsi="Arial" w:cs="Arial"/>
          <w:sz w:val="24"/>
          <w:szCs w:val="24"/>
        </w:rPr>
      </w:pPr>
    </w:p>
    <w:p w14:paraId="653851A1" w14:textId="73E4A46D" w:rsidR="00D710BD" w:rsidRPr="00CD53FE" w:rsidRDefault="00D710BD" w:rsidP="00ED6C84">
      <w:pPr>
        <w:pStyle w:val="ListParagraph"/>
        <w:numPr>
          <w:ilvl w:val="0"/>
          <w:numId w:val="7"/>
        </w:numPr>
        <w:spacing w:after="0" w:line="240" w:lineRule="auto"/>
        <w:ind w:left="2160"/>
        <w:jc w:val="both"/>
        <w:rPr>
          <w:rFonts w:ascii="Arial" w:hAnsi="Arial" w:cs="Arial"/>
          <w:sz w:val="24"/>
          <w:szCs w:val="24"/>
        </w:rPr>
      </w:pPr>
      <w:r w:rsidRPr="00CD53FE">
        <w:rPr>
          <w:rFonts w:ascii="Arial" w:hAnsi="Arial" w:cs="Arial"/>
          <w:sz w:val="24"/>
          <w:szCs w:val="24"/>
        </w:rPr>
        <w:t>Menyeleras kerja-kerja ahli kumpulan agar selaras dengan pelan pelaksanaan projek secara keseluruhan;</w:t>
      </w:r>
    </w:p>
    <w:p w14:paraId="31CFD877" w14:textId="77777777" w:rsidR="00D710BD" w:rsidRPr="00CD53FE" w:rsidRDefault="00D710BD" w:rsidP="00D710BD">
      <w:pPr>
        <w:pStyle w:val="ListParagraph"/>
        <w:spacing w:after="0" w:line="240" w:lineRule="auto"/>
        <w:ind w:left="2160"/>
        <w:jc w:val="both"/>
        <w:rPr>
          <w:rFonts w:ascii="Arial" w:hAnsi="Arial" w:cs="Arial"/>
          <w:sz w:val="24"/>
          <w:szCs w:val="24"/>
        </w:rPr>
      </w:pPr>
    </w:p>
    <w:p w14:paraId="7471879A" w14:textId="36FDD9B3" w:rsidR="00D710BD" w:rsidRPr="00CD53FE" w:rsidRDefault="00D710BD" w:rsidP="00ED6C84">
      <w:pPr>
        <w:pStyle w:val="ListParagraph"/>
        <w:numPr>
          <w:ilvl w:val="0"/>
          <w:numId w:val="7"/>
        </w:numPr>
        <w:spacing w:after="0" w:line="240" w:lineRule="auto"/>
        <w:ind w:left="2160"/>
        <w:jc w:val="both"/>
        <w:rPr>
          <w:rFonts w:ascii="Arial" w:hAnsi="Arial" w:cs="Arial"/>
          <w:sz w:val="24"/>
          <w:szCs w:val="24"/>
        </w:rPr>
      </w:pPr>
      <w:r w:rsidRPr="00CD53FE">
        <w:rPr>
          <w:rFonts w:ascii="Arial" w:hAnsi="Arial" w:cs="Arial"/>
          <w:sz w:val="24"/>
          <w:szCs w:val="24"/>
        </w:rPr>
        <w:t>Menyediakan setiap laporan secara terperinci yang akan dikemukakan dan/atau dibentangkan kepada MPC;</w:t>
      </w:r>
    </w:p>
    <w:p w14:paraId="594237B7" w14:textId="77777777" w:rsidR="00D24C2A" w:rsidRPr="00CD53FE" w:rsidRDefault="00D24C2A" w:rsidP="00D24C2A">
      <w:pPr>
        <w:pStyle w:val="ListParagraph"/>
        <w:rPr>
          <w:rFonts w:ascii="Arial" w:hAnsi="Arial" w:cs="Arial"/>
          <w:sz w:val="24"/>
          <w:szCs w:val="24"/>
        </w:rPr>
      </w:pPr>
    </w:p>
    <w:p w14:paraId="43957F52" w14:textId="6F83E6E2" w:rsidR="00D24C2A" w:rsidRPr="00CD53FE" w:rsidRDefault="00D24C2A" w:rsidP="00ED6C84">
      <w:pPr>
        <w:pStyle w:val="ListParagraph"/>
        <w:numPr>
          <w:ilvl w:val="0"/>
          <w:numId w:val="7"/>
        </w:numPr>
        <w:spacing w:after="0" w:line="240" w:lineRule="auto"/>
        <w:ind w:left="2160"/>
        <w:jc w:val="both"/>
        <w:rPr>
          <w:rFonts w:ascii="Arial" w:hAnsi="Arial" w:cs="Arial"/>
          <w:sz w:val="24"/>
          <w:szCs w:val="24"/>
        </w:rPr>
      </w:pPr>
      <w:r w:rsidRPr="00CD53FE">
        <w:rPr>
          <w:rFonts w:ascii="Arial" w:hAnsi="Arial" w:cs="Arial"/>
          <w:sz w:val="24"/>
          <w:szCs w:val="24"/>
        </w:rPr>
        <w:t>Menghadiri sebarang perbincangan yang berkaitan kes kajian BI bersama MPC dan pihak luar;</w:t>
      </w:r>
    </w:p>
    <w:p w14:paraId="3800446C" w14:textId="77777777" w:rsidR="00D710BD" w:rsidRPr="00CD53FE" w:rsidRDefault="00D710BD" w:rsidP="00D710BD">
      <w:pPr>
        <w:pStyle w:val="ListParagraph"/>
        <w:spacing w:after="0" w:line="240" w:lineRule="auto"/>
        <w:ind w:left="2160"/>
        <w:jc w:val="both"/>
        <w:rPr>
          <w:rFonts w:ascii="Arial" w:hAnsi="Arial" w:cs="Arial"/>
          <w:sz w:val="24"/>
          <w:szCs w:val="24"/>
        </w:rPr>
      </w:pPr>
    </w:p>
    <w:p w14:paraId="47BA74B9" w14:textId="0DB01AC9" w:rsidR="00D710BD" w:rsidRPr="00CD53FE" w:rsidRDefault="00D710BD" w:rsidP="00ED6C84">
      <w:pPr>
        <w:pStyle w:val="ListParagraph"/>
        <w:numPr>
          <w:ilvl w:val="0"/>
          <w:numId w:val="7"/>
        </w:numPr>
        <w:spacing w:after="0" w:line="240" w:lineRule="auto"/>
        <w:ind w:left="2160"/>
        <w:jc w:val="both"/>
        <w:rPr>
          <w:rFonts w:ascii="Arial" w:hAnsi="Arial" w:cs="Arial"/>
          <w:sz w:val="24"/>
          <w:szCs w:val="24"/>
        </w:rPr>
      </w:pPr>
      <w:r w:rsidRPr="00CD53FE">
        <w:rPr>
          <w:rFonts w:ascii="Arial" w:hAnsi="Arial" w:cs="Arial"/>
          <w:sz w:val="24"/>
          <w:szCs w:val="24"/>
        </w:rPr>
        <w:t>Bertanggungjawab mengetuai pembentangan kepada Pengurusan MPC; dan</w:t>
      </w:r>
    </w:p>
    <w:p w14:paraId="571CB95E" w14:textId="77777777" w:rsidR="00D710BD" w:rsidRPr="00CD53FE" w:rsidRDefault="00D710BD" w:rsidP="00D710BD">
      <w:pPr>
        <w:pStyle w:val="ListParagraph"/>
        <w:spacing w:after="0" w:line="240" w:lineRule="auto"/>
        <w:ind w:left="2160"/>
        <w:jc w:val="both"/>
        <w:rPr>
          <w:rFonts w:ascii="Arial" w:hAnsi="Arial" w:cs="Arial"/>
          <w:sz w:val="24"/>
          <w:szCs w:val="24"/>
        </w:rPr>
      </w:pPr>
    </w:p>
    <w:p w14:paraId="420C8ACA" w14:textId="5AF8C4B9" w:rsidR="00D710BD" w:rsidRPr="00CD53FE" w:rsidRDefault="00D710BD" w:rsidP="00ED6C84">
      <w:pPr>
        <w:pStyle w:val="ListParagraph"/>
        <w:numPr>
          <w:ilvl w:val="0"/>
          <w:numId w:val="7"/>
        </w:numPr>
        <w:spacing w:after="0" w:line="240" w:lineRule="auto"/>
        <w:ind w:left="2160"/>
        <w:jc w:val="both"/>
        <w:rPr>
          <w:rFonts w:ascii="Arial" w:hAnsi="Arial" w:cs="Arial"/>
          <w:sz w:val="24"/>
          <w:szCs w:val="24"/>
        </w:rPr>
      </w:pPr>
      <w:r w:rsidRPr="00CD53FE">
        <w:rPr>
          <w:rFonts w:ascii="Arial" w:hAnsi="Arial" w:cs="Arial"/>
          <w:sz w:val="24"/>
          <w:szCs w:val="24"/>
        </w:rPr>
        <w:t>Memastikan perbelanjaan bagi projek dibuat secara berhemah dan mematuhi peraturan Kewangan Kerajaan yang sedang berkuatkuasa.</w:t>
      </w:r>
    </w:p>
    <w:p w14:paraId="149FD3A3" w14:textId="53281217" w:rsidR="00D710BD" w:rsidRPr="00CD53FE" w:rsidRDefault="00D710BD" w:rsidP="00D710BD">
      <w:pPr>
        <w:pStyle w:val="ListParagraph"/>
        <w:spacing w:after="0" w:line="240" w:lineRule="auto"/>
        <w:ind w:left="0"/>
        <w:jc w:val="both"/>
        <w:rPr>
          <w:rFonts w:ascii="Arial" w:hAnsi="Arial" w:cs="Arial"/>
          <w:sz w:val="24"/>
          <w:szCs w:val="24"/>
        </w:rPr>
      </w:pPr>
    </w:p>
    <w:p w14:paraId="434AEF12" w14:textId="2CC262E7" w:rsidR="000C4E84" w:rsidRPr="00CD53FE" w:rsidRDefault="000C4E84" w:rsidP="00D710BD">
      <w:pPr>
        <w:pStyle w:val="ListParagraph"/>
        <w:spacing w:after="0" w:line="240" w:lineRule="auto"/>
        <w:ind w:left="0"/>
        <w:jc w:val="both"/>
        <w:rPr>
          <w:rFonts w:ascii="Arial" w:hAnsi="Arial" w:cs="Arial"/>
          <w:sz w:val="24"/>
          <w:szCs w:val="24"/>
        </w:rPr>
      </w:pPr>
    </w:p>
    <w:p w14:paraId="3858F7D5" w14:textId="443A5CB7" w:rsidR="000C4E84" w:rsidRPr="00CD53FE" w:rsidRDefault="000C4E84" w:rsidP="00D710BD">
      <w:pPr>
        <w:pStyle w:val="ListParagraph"/>
        <w:spacing w:after="0" w:line="240" w:lineRule="auto"/>
        <w:ind w:left="0"/>
        <w:jc w:val="both"/>
        <w:rPr>
          <w:rFonts w:ascii="Arial" w:hAnsi="Arial" w:cs="Arial"/>
          <w:b/>
          <w:bCs/>
          <w:sz w:val="24"/>
          <w:szCs w:val="24"/>
        </w:rPr>
      </w:pPr>
      <w:r w:rsidRPr="00CD53FE">
        <w:rPr>
          <w:rFonts w:ascii="Arial" w:hAnsi="Arial" w:cs="Arial"/>
          <w:b/>
          <w:bCs/>
          <w:sz w:val="24"/>
          <w:szCs w:val="24"/>
        </w:rPr>
        <w:t xml:space="preserve">J. </w:t>
      </w:r>
      <w:r w:rsidRPr="00CD53FE">
        <w:rPr>
          <w:rFonts w:ascii="Arial" w:hAnsi="Arial" w:cs="Arial"/>
          <w:b/>
          <w:bCs/>
          <w:sz w:val="24"/>
          <w:szCs w:val="24"/>
        </w:rPr>
        <w:tab/>
        <w:t xml:space="preserve">CARTA PERBATUAN PELAKSANAAN KAJIAN </w:t>
      </w:r>
    </w:p>
    <w:p w14:paraId="37C54029" w14:textId="77777777" w:rsidR="000C4E84" w:rsidRPr="00CD53FE" w:rsidRDefault="000C4E84" w:rsidP="00D710BD">
      <w:pPr>
        <w:pStyle w:val="ListParagraph"/>
        <w:spacing w:after="0" w:line="240" w:lineRule="auto"/>
        <w:ind w:left="0"/>
        <w:jc w:val="both"/>
        <w:rPr>
          <w:rFonts w:ascii="Arial" w:hAnsi="Arial" w:cs="Arial"/>
          <w:sz w:val="24"/>
          <w:szCs w:val="24"/>
        </w:rPr>
      </w:pPr>
    </w:p>
    <w:p w14:paraId="0ED85B25" w14:textId="77777777" w:rsidR="000C4E84" w:rsidRPr="00CD53FE" w:rsidRDefault="000C4E84" w:rsidP="000C4E84">
      <w:pPr>
        <w:spacing w:line="360" w:lineRule="auto"/>
        <w:jc w:val="both"/>
        <w:rPr>
          <w:rFonts w:ascii="Arial" w:hAnsi="Arial" w:cs="Arial"/>
          <w:sz w:val="24"/>
          <w:szCs w:val="24"/>
        </w:rPr>
      </w:pPr>
      <w:r w:rsidRPr="00CD53FE">
        <w:rPr>
          <w:rFonts w:ascii="Arial" w:hAnsi="Arial" w:cs="Arial"/>
          <w:sz w:val="24"/>
          <w:szCs w:val="24"/>
        </w:rPr>
        <w:t>Tempoh kajian adalah selama 3 bulan. Bersama-sama ini disertakan carta perbatuan kajian:</w:t>
      </w:r>
    </w:p>
    <w:tbl>
      <w:tblPr>
        <w:tblStyle w:val="TableGrid"/>
        <w:tblW w:w="9832" w:type="dxa"/>
        <w:tblInd w:w="-5" w:type="dxa"/>
        <w:tblLook w:val="04A0" w:firstRow="1" w:lastRow="0" w:firstColumn="1" w:lastColumn="0" w:noHBand="0" w:noVBand="1"/>
      </w:tblPr>
      <w:tblGrid>
        <w:gridCol w:w="4188"/>
        <w:gridCol w:w="469"/>
        <w:gridCol w:w="469"/>
        <w:gridCol w:w="469"/>
        <w:gridCol w:w="469"/>
        <w:gridCol w:w="470"/>
        <w:gridCol w:w="470"/>
        <w:gridCol w:w="470"/>
        <w:gridCol w:w="470"/>
        <w:gridCol w:w="470"/>
        <w:gridCol w:w="470"/>
        <w:gridCol w:w="470"/>
        <w:gridCol w:w="470"/>
        <w:gridCol w:w="8"/>
      </w:tblGrid>
      <w:tr w:rsidR="00CD53FE" w:rsidRPr="00CD53FE" w14:paraId="4039179D" w14:textId="77777777" w:rsidTr="000C4E84">
        <w:trPr>
          <w:trHeight w:val="585"/>
        </w:trPr>
        <w:tc>
          <w:tcPr>
            <w:tcW w:w="4951" w:type="dxa"/>
            <w:vAlign w:val="center"/>
          </w:tcPr>
          <w:p w14:paraId="1D2D51D1" w14:textId="77777777" w:rsidR="000C4E84" w:rsidRPr="00CD53FE" w:rsidRDefault="000C4E84" w:rsidP="007069FE">
            <w:pPr>
              <w:pStyle w:val="Heading2"/>
              <w:ind w:left="0" w:firstLine="0"/>
              <w:jc w:val="center"/>
              <w:outlineLvl w:val="1"/>
            </w:pPr>
            <w:r w:rsidRPr="00CD53FE">
              <w:t>Bulan</w:t>
            </w:r>
          </w:p>
        </w:tc>
        <w:tc>
          <w:tcPr>
            <w:tcW w:w="510" w:type="dxa"/>
            <w:gridSpan w:val="4"/>
            <w:vAlign w:val="center"/>
          </w:tcPr>
          <w:p w14:paraId="6EA87B51" w14:textId="77777777" w:rsidR="000C4E84" w:rsidRPr="00CD53FE" w:rsidRDefault="000C4E84" w:rsidP="007069FE">
            <w:pPr>
              <w:pStyle w:val="Heading2"/>
              <w:ind w:left="0" w:firstLine="0"/>
              <w:jc w:val="center"/>
              <w:outlineLvl w:val="1"/>
            </w:pPr>
            <w:r w:rsidRPr="00CD53FE">
              <w:t>1</w:t>
            </w:r>
          </w:p>
        </w:tc>
        <w:tc>
          <w:tcPr>
            <w:tcW w:w="510" w:type="dxa"/>
            <w:gridSpan w:val="4"/>
            <w:vAlign w:val="center"/>
          </w:tcPr>
          <w:p w14:paraId="508FBBB3" w14:textId="77777777" w:rsidR="000C4E84" w:rsidRPr="00CD53FE" w:rsidRDefault="000C4E84" w:rsidP="007069FE">
            <w:pPr>
              <w:pStyle w:val="Heading2"/>
              <w:ind w:left="0" w:firstLine="0"/>
              <w:jc w:val="center"/>
              <w:outlineLvl w:val="1"/>
            </w:pPr>
            <w:r w:rsidRPr="00CD53FE">
              <w:t>2</w:t>
            </w:r>
          </w:p>
        </w:tc>
        <w:tc>
          <w:tcPr>
            <w:tcW w:w="510" w:type="dxa"/>
            <w:gridSpan w:val="5"/>
            <w:vAlign w:val="center"/>
          </w:tcPr>
          <w:p w14:paraId="3520A3CF" w14:textId="77777777" w:rsidR="000C4E84" w:rsidRPr="00CD53FE" w:rsidRDefault="000C4E84" w:rsidP="007069FE">
            <w:pPr>
              <w:pStyle w:val="Heading2"/>
              <w:ind w:left="0" w:firstLine="0"/>
              <w:jc w:val="center"/>
              <w:outlineLvl w:val="1"/>
            </w:pPr>
            <w:r w:rsidRPr="00CD53FE">
              <w:t>3</w:t>
            </w:r>
          </w:p>
        </w:tc>
      </w:tr>
      <w:tr w:rsidR="00CD53FE" w:rsidRPr="00CD53FE" w14:paraId="6C656B30" w14:textId="77777777" w:rsidTr="000C4E84">
        <w:trPr>
          <w:gridAfter w:val="1"/>
          <w:wAfter w:w="9" w:type="dxa"/>
          <w:trHeight w:val="585"/>
        </w:trPr>
        <w:tc>
          <w:tcPr>
            <w:tcW w:w="4951" w:type="dxa"/>
            <w:vAlign w:val="center"/>
          </w:tcPr>
          <w:p w14:paraId="694BAC96" w14:textId="77777777" w:rsidR="000C4E84" w:rsidRPr="00CD53FE" w:rsidRDefault="000C4E84" w:rsidP="007069FE">
            <w:pPr>
              <w:pStyle w:val="Heading2"/>
              <w:ind w:left="0" w:firstLine="0"/>
              <w:jc w:val="center"/>
              <w:outlineLvl w:val="1"/>
            </w:pPr>
            <w:r w:rsidRPr="00CD53FE">
              <w:t>Aktiviti/Minggu</w:t>
            </w:r>
          </w:p>
        </w:tc>
        <w:tc>
          <w:tcPr>
            <w:tcW w:w="510" w:type="dxa"/>
            <w:vAlign w:val="center"/>
          </w:tcPr>
          <w:p w14:paraId="1728EC6F" w14:textId="77777777" w:rsidR="000C4E84" w:rsidRPr="00CD53FE" w:rsidRDefault="000C4E84" w:rsidP="007069FE">
            <w:pPr>
              <w:pStyle w:val="Heading2"/>
              <w:ind w:left="0" w:firstLine="0"/>
              <w:jc w:val="center"/>
              <w:outlineLvl w:val="1"/>
            </w:pPr>
            <w:r w:rsidRPr="00CD53FE">
              <w:t>1</w:t>
            </w:r>
          </w:p>
        </w:tc>
        <w:tc>
          <w:tcPr>
            <w:tcW w:w="510" w:type="dxa"/>
            <w:vAlign w:val="center"/>
          </w:tcPr>
          <w:p w14:paraId="18030E0E" w14:textId="77777777" w:rsidR="000C4E84" w:rsidRPr="00CD53FE" w:rsidRDefault="000C4E84" w:rsidP="007069FE">
            <w:pPr>
              <w:pStyle w:val="Heading2"/>
              <w:ind w:left="0" w:firstLine="0"/>
              <w:jc w:val="center"/>
              <w:outlineLvl w:val="1"/>
            </w:pPr>
            <w:r w:rsidRPr="00CD53FE">
              <w:t>2</w:t>
            </w:r>
          </w:p>
        </w:tc>
        <w:tc>
          <w:tcPr>
            <w:tcW w:w="510" w:type="dxa"/>
            <w:vAlign w:val="center"/>
          </w:tcPr>
          <w:p w14:paraId="483EFD9C" w14:textId="77777777" w:rsidR="000C4E84" w:rsidRPr="00CD53FE" w:rsidRDefault="000C4E84" w:rsidP="007069FE">
            <w:pPr>
              <w:pStyle w:val="Heading2"/>
              <w:ind w:left="0" w:firstLine="0"/>
              <w:jc w:val="center"/>
              <w:outlineLvl w:val="1"/>
            </w:pPr>
            <w:r w:rsidRPr="00CD53FE">
              <w:t>3</w:t>
            </w:r>
          </w:p>
        </w:tc>
        <w:tc>
          <w:tcPr>
            <w:tcW w:w="510" w:type="dxa"/>
            <w:vAlign w:val="center"/>
          </w:tcPr>
          <w:p w14:paraId="3394314C" w14:textId="77777777" w:rsidR="000C4E84" w:rsidRPr="00CD53FE" w:rsidRDefault="000C4E84" w:rsidP="007069FE">
            <w:pPr>
              <w:pStyle w:val="Heading2"/>
              <w:ind w:left="0" w:firstLine="0"/>
              <w:jc w:val="center"/>
              <w:outlineLvl w:val="1"/>
            </w:pPr>
            <w:r w:rsidRPr="00CD53FE">
              <w:t>4</w:t>
            </w:r>
          </w:p>
        </w:tc>
        <w:tc>
          <w:tcPr>
            <w:tcW w:w="510" w:type="dxa"/>
            <w:vAlign w:val="center"/>
          </w:tcPr>
          <w:p w14:paraId="57341277" w14:textId="77777777" w:rsidR="000C4E84" w:rsidRPr="00CD53FE" w:rsidRDefault="000C4E84" w:rsidP="007069FE">
            <w:pPr>
              <w:pStyle w:val="Heading2"/>
              <w:ind w:left="0" w:firstLine="0"/>
              <w:jc w:val="center"/>
              <w:outlineLvl w:val="1"/>
            </w:pPr>
            <w:r w:rsidRPr="00CD53FE">
              <w:t>1</w:t>
            </w:r>
          </w:p>
        </w:tc>
        <w:tc>
          <w:tcPr>
            <w:tcW w:w="510" w:type="dxa"/>
            <w:vAlign w:val="center"/>
          </w:tcPr>
          <w:p w14:paraId="03B5419E" w14:textId="77777777" w:rsidR="000C4E84" w:rsidRPr="00CD53FE" w:rsidRDefault="000C4E84" w:rsidP="007069FE">
            <w:pPr>
              <w:pStyle w:val="Heading2"/>
              <w:ind w:left="0" w:firstLine="0"/>
              <w:jc w:val="center"/>
              <w:outlineLvl w:val="1"/>
            </w:pPr>
            <w:r w:rsidRPr="00CD53FE">
              <w:t>2</w:t>
            </w:r>
          </w:p>
        </w:tc>
        <w:tc>
          <w:tcPr>
            <w:tcW w:w="510" w:type="dxa"/>
            <w:vAlign w:val="center"/>
          </w:tcPr>
          <w:p w14:paraId="5BA2EA77" w14:textId="77777777" w:rsidR="000C4E84" w:rsidRPr="00CD53FE" w:rsidRDefault="000C4E84" w:rsidP="007069FE">
            <w:pPr>
              <w:pStyle w:val="Heading2"/>
              <w:ind w:left="0" w:firstLine="0"/>
              <w:jc w:val="center"/>
              <w:outlineLvl w:val="1"/>
            </w:pPr>
            <w:r w:rsidRPr="00CD53FE">
              <w:t>3</w:t>
            </w:r>
          </w:p>
        </w:tc>
        <w:tc>
          <w:tcPr>
            <w:tcW w:w="510" w:type="dxa"/>
            <w:vAlign w:val="center"/>
          </w:tcPr>
          <w:p w14:paraId="1409CD8C" w14:textId="77777777" w:rsidR="000C4E84" w:rsidRPr="00CD53FE" w:rsidRDefault="000C4E84" w:rsidP="007069FE">
            <w:pPr>
              <w:pStyle w:val="Heading2"/>
              <w:ind w:left="0" w:firstLine="0"/>
              <w:jc w:val="center"/>
              <w:outlineLvl w:val="1"/>
            </w:pPr>
            <w:r w:rsidRPr="00CD53FE">
              <w:t>4</w:t>
            </w:r>
          </w:p>
        </w:tc>
        <w:tc>
          <w:tcPr>
            <w:tcW w:w="510" w:type="dxa"/>
            <w:vAlign w:val="center"/>
          </w:tcPr>
          <w:p w14:paraId="571F2011" w14:textId="77777777" w:rsidR="000C4E84" w:rsidRPr="00CD53FE" w:rsidRDefault="000C4E84" w:rsidP="007069FE">
            <w:pPr>
              <w:pStyle w:val="Heading2"/>
              <w:ind w:left="0" w:firstLine="0"/>
              <w:jc w:val="center"/>
              <w:outlineLvl w:val="1"/>
            </w:pPr>
            <w:r w:rsidRPr="00CD53FE">
              <w:t>1</w:t>
            </w:r>
          </w:p>
        </w:tc>
        <w:tc>
          <w:tcPr>
            <w:tcW w:w="510" w:type="dxa"/>
            <w:vAlign w:val="center"/>
          </w:tcPr>
          <w:p w14:paraId="601E0C75" w14:textId="77777777" w:rsidR="000C4E84" w:rsidRPr="00CD53FE" w:rsidRDefault="000C4E84" w:rsidP="007069FE">
            <w:pPr>
              <w:pStyle w:val="Heading2"/>
              <w:ind w:left="0" w:firstLine="0"/>
              <w:jc w:val="center"/>
              <w:outlineLvl w:val="1"/>
            </w:pPr>
            <w:r w:rsidRPr="00CD53FE">
              <w:t>2</w:t>
            </w:r>
          </w:p>
        </w:tc>
        <w:tc>
          <w:tcPr>
            <w:tcW w:w="510" w:type="dxa"/>
            <w:vAlign w:val="center"/>
          </w:tcPr>
          <w:p w14:paraId="7BD0CE00" w14:textId="77777777" w:rsidR="000C4E84" w:rsidRPr="00CD53FE" w:rsidRDefault="000C4E84" w:rsidP="007069FE">
            <w:pPr>
              <w:pStyle w:val="Heading2"/>
              <w:ind w:left="0" w:firstLine="0"/>
              <w:jc w:val="center"/>
              <w:outlineLvl w:val="1"/>
            </w:pPr>
            <w:r w:rsidRPr="00CD53FE">
              <w:t>3</w:t>
            </w:r>
          </w:p>
        </w:tc>
        <w:tc>
          <w:tcPr>
            <w:tcW w:w="510" w:type="dxa"/>
            <w:vAlign w:val="center"/>
          </w:tcPr>
          <w:p w14:paraId="147BCC9D" w14:textId="77777777" w:rsidR="000C4E84" w:rsidRPr="00CD53FE" w:rsidRDefault="000C4E84" w:rsidP="007069FE">
            <w:pPr>
              <w:pStyle w:val="Heading2"/>
              <w:ind w:left="0" w:firstLine="0"/>
              <w:jc w:val="center"/>
              <w:outlineLvl w:val="1"/>
            </w:pPr>
            <w:r w:rsidRPr="00CD53FE">
              <w:t>4</w:t>
            </w:r>
          </w:p>
        </w:tc>
      </w:tr>
      <w:tr w:rsidR="00CD53FE" w:rsidRPr="00CD53FE" w14:paraId="53EFA500" w14:textId="77777777" w:rsidTr="000C4E84">
        <w:trPr>
          <w:gridAfter w:val="1"/>
          <w:wAfter w:w="9" w:type="dxa"/>
          <w:trHeight w:val="585"/>
        </w:trPr>
        <w:tc>
          <w:tcPr>
            <w:tcW w:w="4951" w:type="dxa"/>
            <w:vAlign w:val="center"/>
          </w:tcPr>
          <w:p w14:paraId="09CE0D92" w14:textId="2B83AE3C" w:rsidR="000C4E84" w:rsidRPr="00CD53FE" w:rsidRDefault="000C4E84" w:rsidP="000C4E84">
            <w:pPr>
              <w:pStyle w:val="Heading2"/>
              <w:numPr>
                <w:ilvl w:val="0"/>
                <w:numId w:val="15"/>
              </w:numPr>
              <w:outlineLvl w:val="1"/>
            </w:pPr>
            <w:r w:rsidRPr="00CD53FE">
              <w:t>Laporan Awal</w:t>
            </w:r>
          </w:p>
        </w:tc>
        <w:tc>
          <w:tcPr>
            <w:tcW w:w="510" w:type="dxa"/>
            <w:shd w:val="clear" w:color="auto" w:fill="auto"/>
            <w:vAlign w:val="center"/>
          </w:tcPr>
          <w:p w14:paraId="40EB5AB4" w14:textId="77777777" w:rsidR="000C4E84" w:rsidRPr="00CD53FE" w:rsidRDefault="000C4E84" w:rsidP="007069FE">
            <w:pPr>
              <w:pStyle w:val="Heading2"/>
              <w:ind w:left="0" w:firstLine="0"/>
              <w:jc w:val="center"/>
              <w:outlineLvl w:val="1"/>
            </w:pPr>
          </w:p>
        </w:tc>
        <w:tc>
          <w:tcPr>
            <w:tcW w:w="510" w:type="dxa"/>
            <w:shd w:val="clear" w:color="auto" w:fill="auto"/>
            <w:vAlign w:val="center"/>
          </w:tcPr>
          <w:p w14:paraId="20037BDE" w14:textId="77777777" w:rsidR="000C4E84" w:rsidRPr="00CD53FE" w:rsidRDefault="000C4E84" w:rsidP="007069FE">
            <w:pPr>
              <w:pStyle w:val="Heading2"/>
              <w:ind w:left="0" w:firstLine="0"/>
              <w:jc w:val="center"/>
              <w:outlineLvl w:val="1"/>
            </w:pPr>
          </w:p>
        </w:tc>
        <w:tc>
          <w:tcPr>
            <w:tcW w:w="510" w:type="dxa"/>
            <w:shd w:val="clear" w:color="auto" w:fill="auto"/>
            <w:vAlign w:val="center"/>
          </w:tcPr>
          <w:p w14:paraId="40B3AA45" w14:textId="77777777" w:rsidR="000C4E84" w:rsidRPr="00CD53FE" w:rsidRDefault="000C4E84" w:rsidP="007069FE">
            <w:pPr>
              <w:pStyle w:val="Heading2"/>
              <w:ind w:left="0" w:firstLine="0"/>
              <w:jc w:val="center"/>
              <w:outlineLvl w:val="1"/>
            </w:pPr>
          </w:p>
        </w:tc>
        <w:tc>
          <w:tcPr>
            <w:tcW w:w="510" w:type="dxa"/>
            <w:shd w:val="clear" w:color="auto" w:fill="FFC000"/>
            <w:vAlign w:val="center"/>
          </w:tcPr>
          <w:p w14:paraId="479802DD" w14:textId="77777777" w:rsidR="000C4E84" w:rsidRPr="00CD53FE" w:rsidRDefault="000C4E84" w:rsidP="007069FE">
            <w:pPr>
              <w:pStyle w:val="Heading2"/>
              <w:ind w:left="0" w:firstLine="0"/>
              <w:jc w:val="center"/>
              <w:outlineLvl w:val="1"/>
            </w:pPr>
          </w:p>
        </w:tc>
        <w:tc>
          <w:tcPr>
            <w:tcW w:w="510" w:type="dxa"/>
            <w:vAlign w:val="center"/>
          </w:tcPr>
          <w:p w14:paraId="2DB2C468" w14:textId="77777777" w:rsidR="000C4E84" w:rsidRPr="00CD53FE" w:rsidRDefault="000C4E84" w:rsidP="007069FE">
            <w:pPr>
              <w:pStyle w:val="Heading2"/>
              <w:ind w:left="0" w:firstLine="0"/>
              <w:jc w:val="center"/>
              <w:outlineLvl w:val="1"/>
            </w:pPr>
          </w:p>
        </w:tc>
        <w:tc>
          <w:tcPr>
            <w:tcW w:w="510" w:type="dxa"/>
            <w:vAlign w:val="center"/>
          </w:tcPr>
          <w:p w14:paraId="3E25A7BE" w14:textId="77777777" w:rsidR="000C4E84" w:rsidRPr="00CD53FE" w:rsidRDefault="000C4E84" w:rsidP="007069FE">
            <w:pPr>
              <w:pStyle w:val="Heading2"/>
              <w:ind w:left="0" w:firstLine="0"/>
              <w:jc w:val="center"/>
              <w:outlineLvl w:val="1"/>
            </w:pPr>
          </w:p>
        </w:tc>
        <w:tc>
          <w:tcPr>
            <w:tcW w:w="510" w:type="dxa"/>
            <w:vAlign w:val="center"/>
          </w:tcPr>
          <w:p w14:paraId="45A0F552" w14:textId="77777777" w:rsidR="000C4E84" w:rsidRPr="00CD53FE" w:rsidRDefault="000C4E84" w:rsidP="007069FE">
            <w:pPr>
              <w:pStyle w:val="Heading2"/>
              <w:ind w:left="0" w:firstLine="0"/>
              <w:jc w:val="center"/>
              <w:outlineLvl w:val="1"/>
            </w:pPr>
          </w:p>
        </w:tc>
        <w:tc>
          <w:tcPr>
            <w:tcW w:w="510" w:type="dxa"/>
            <w:vAlign w:val="center"/>
          </w:tcPr>
          <w:p w14:paraId="4AF027B3" w14:textId="77777777" w:rsidR="000C4E84" w:rsidRPr="00CD53FE" w:rsidRDefault="000C4E84" w:rsidP="007069FE">
            <w:pPr>
              <w:pStyle w:val="Heading2"/>
              <w:ind w:left="0" w:firstLine="0"/>
              <w:jc w:val="center"/>
              <w:outlineLvl w:val="1"/>
            </w:pPr>
          </w:p>
        </w:tc>
        <w:tc>
          <w:tcPr>
            <w:tcW w:w="510" w:type="dxa"/>
            <w:vAlign w:val="center"/>
          </w:tcPr>
          <w:p w14:paraId="7A2FE0DB" w14:textId="77777777" w:rsidR="000C4E84" w:rsidRPr="00CD53FE" w:rsidRDefault="000C4E84" w:rsidP="007069FE">
            <w:pPr>
              <w:pStyle w:val="Heading2"/>
              <w:ind w:left="0" w:firstLine="0"/>
              <w:jc w:val="center"/>
              <w:outlineLvl w:val="1"/>
            </w:pPr>
          </w:p>
        </w:tc>
        <w:tc>
          <w:tcPr>
            <w:tcW w:w="510" w:type="dxa"/>
            <w:vAlign w:val="center"/>
          </w:tcPr>
          <w:p w14:paraId="19D221CE" w14:textId="77777777" w:rsidR="000C4E84" w:rsidRPr="00CD53FE" w:rsidRDefault="000C4E84" w:rsidP="007069FE">
            <w:pPr>
              <w:pStyle w:val="Heading2"/>
              <w:ind w:left="0" w:firstLine="0"/>
              <w:jc w:val="center"/>
              <w:outlineLvl w:val="1"/>
            </w:pPr>
          </w:p>
        </w:tc>
        <w:tc>
          <w:tcPr>
            <w:tcW w:w="510" w:type="dxa"/>
            <w:vAlign w:val="center"/>
          </w:tcPr>
          <w:p w14:paraId="2D679336" w14:textId="77777777" w:rsidR="000C4E84" w:rsidRPr="00CD53FE" w:rsidRDefault="000C4E84" w:rsidP="007069FE">
            <w:pPr>
              <w:pStyle w:val="Heading2"/>
              <w:ind w:left="0" w:firstLine="0"/>
              <w:jc w:val="center"/>
              <w:outlineLvl w:val="1"/>
            </w:pPr>
          </w:p>
        </w:tc>
        <w:tc>
          <w:tcPr>
            <w:tcW w:w="510" w:type="dxa"/>
            <w:vAlign w:val="center"/>
          </w:tcPr>
          <w:p w14:paraId="79873B02" w14:textId="77777777" w:rsidR="000C4E84" w:rsidRPr="00CD53FE" w:rsidRDefault="000C4E84" w:rsidP="007069FE">
            <w:pPr>
              <w:pStyle w:val="Heading2"/>
              <w:ind w:left="0" w:firstLine="0"/>
              <w:jc w:val="center"/>
              <w:outlineLvl w:val="1"/>
            </w:pPr>
          </w:p>
        </w:tc>
      </w:tr>
      <w:tr w:rsidR="00CD53FE" w:rsidRPr="00CD53FE" w14:paraId="5F5F9772" w14:textId="77777777" w:rsidTr="000C4E84">
        <w:trPr>
          <w:gridAfter w:val="1"/>
          <w:wAfter w:w="9" w:type="dxa"/>
          <w:trHeight w:val="585"/>
        </w:trPr>
        <w:tc>
          <w:tcPr>
            <w:tcW w:w="4951" w:type="dxa"/>
            <w:vAlign w:val="center"/>
          </w:tcPr>
          <w:p w14:paraId="2B99D2C8" w14:textId="6AE1DE1E" w:rsidR="000C4E84" w:rsidRPr="00CD53FE" w:rsidRDefault="000C4E84" w:rsidP="000C4E84">
            <w:pPr>
              <w:pStyle w:val="Heading2"/>
              <w:numPr>
                <w:ilvl w:val="0"/>
                <w:numId w:val="15"/>
              </w:numPr>
              <w:outlineLvl w:val="1"/>
            </w:pPr>
            <w:r w:rsidRPr="00CD53FE">
              <w:t>Laporan Interim</w:t>
            </w:r>
          </w:p>
        </w:tc>
        <w:tc>
          <w:tcPr>
            <w:tcW w:w="510" w:type="dxa"/>
            <w:vAlign w:val="center"/>
          </w:tcPr>
          <w:p w14:paraId="47381E12" w14:textId="77777777" w:rsidR="000C4E84" w:rsidRPr="00CD53FE" w:rsidRDefault="000C4E84" w:rsidP="007069FE">
            <w:pPr>
              <w:pStyle w:val="Heading2"/>
              <w:ind w:left="0" w:firstLine="0"/>
              <w:jc w:val="center"/>
              <w:outlineLvl w:val="1"/>
            </w:pPr>
          </w:p>
        </w:tc>
        <w:tc>
          <w:tcPr>
            <w:tcW w:w="510" w:type="dxa"/>
            <w:vAlign w:val="center"/>
          </w:tcPr>
          <w:p w14:paraId="4EE66318" w14:textId="77777777" w:rsidR="000C4E84" w:rsidRPr="00CD53FE" w:rsidRDefault="000C4E84" w:rsidP="007069FE">
            <w:pPr>
              <w:pStyle w:val="Heading2"/>
              <w:ind w:left="0" w:firstLine="0"/>
              <w:jc w:val="center"/>
              <w:outlineLvl w:val="1"/>
            </w:pPr>
          </w:p>
        </w:tc>
        <w:tc>
          <w:tcPr>
            <w:tcW w:w="510" w:type="dxa"/>
            <w:vAlign w:val="center"/>
          </w:tcPr>
          <w:p w14:paraId="77745F4A" w14:textId="77777777" w:rsidR="000C4E84" w:rsidRPr="00CD53FE" w:rsidRDefault="000C4E84" w:rsidP="007069FE">
            <w:pPr>
              <w:pStyle w:val="Heading2"/>
              <w:ind w:left="0" w:firstLine="0"/>
              <w:jc w:val="center"/>
              <w:outlineLvl w:val="1"/>
            </w:pPr>
          </w:p>
        </w:tc>
        <w:tc>
          <w:tcPr>
            <w:tcW w:w="510" w:type="dxa"/>
            <w:vAlign w:val="center"/>
          </w:tcPr>
          <w:p w14:paraId="46789657" w14:textId="77777777" w:rsidR="000C4E84" w:rsidRPr="00CD53FE" w:rsidRDefault="000C4E84" w:rsidP="007069FE">
            <w:pPr>
              <w:pStyle w:val="Heading2"/>
              <w:ind w:left="0" w:firstLine="0"/>
              <w:jc w:val="center"/>
              <w:outlineLvl w:val="1"/>
            </w:pPr>
          </w:p>
        </w:tc>
        <w:tc>
          <w:tcPr>
            <w:tcW w:w="510" w:type="dxa"/>
            <w:shd w:val="clear" w:color="auto" w:fill="auto"/>
            <w:vAlign w:val="center"/>
          </w:tcPr>
          <w:p w14:paraId="1B2C5635" w14:textId="77777777" w:rsidR="000C4E84" w:rsidRPr="00CD53FE" w:rsidRDefault="000C4E84" w:rsidP="007069FE">
            <w:pPr>
              <w:pStyle w:val="Heading2"/>
              <w:ind w:left="0" w:firstLine="0"/>
              <w:jc w:val="center"/>
              <w:outlineLvl w:val="1"/>
            </w:pPr>
          </w:p>
        </w:tc>
        <w:tc>
          <w:tcPr>
            <w:tcW w:w="510" w:type="dxa"/>
            <w:shd w:val="clear" w:color="auto" w:fill="auto"/>
            <w:vAlign w:val="center"/>
          </w:tcPr>
          <w:p w14:paraId="0EF3F77D" w14:textId="77777777" w:rsidR="000C4E84" w:rsidRPr="00CD53FE" w:rsidRDefault="000C4E84" w:rsidP="007069FE">
            <w:pPr>
              <w:pStyle w:val="Heading2"/>
              <w:ind w:left="0" w:firstLine="0"/>
              <w:jc w:val="center"/>
              <w:outlineLvl w:val="1"/>
            </w:pPr>
          </w:p>
        </w:tc>
        <w:tc>
          <w:tcPr>
            <w:tcW w:w="510" w:type="dxa"/>
            <w:shd w:val="clear" w:color="auto" w:fill="auto"/>
            <w:vAlign w:val="center"/>
          </w:tcPr>
          <w:p w14:paraId="406A2DC8" w14:textId="77777777" w:rsidR="000C4E84" w:rsidRPr="00CD53FE" w:rsidRDefault="000C4E84" w:rsidP="007069FE">
            <w:pPr>
              <w:pStyle w:val="Heading2"/>
              <w:ind w:left="0" w:firstLine="0"/>
              <w:jc w:val="center"/>
              <w:outlineLvl w:val="1"/>
            </w:pPr>
          </w:p>
        </w:tc>
        <w:tc>
          <w:tcPr>
            <w:tcW w:w="510" w:type="dxa"/>
            <w:shd w:val="clear" w:color="auto" w:fill="FFC000"/>
            <w:vAlign w:val="center"/>
          </w:tcPr>
          <w:p w14:paraId="446B3469" w14:textId="77777777" w:rsidR="000C4E84" w:rsidRPr="00CD53FE" w:rsidRDefault="000C4E84" w:rsidP="007069FE">
            <w:pPr>
              <w:pStyle w:val="Heading2"/>
              <w:ind w:left="0" w:firstLine="0"/>
              <w:jc w:val="center"/>
              <w:outlineLvl w:val="1"/>
            </w:pPr>
          </w:p>
        </w:tc>
        <w:tc>
          <w:tcPr>
            <w:tcW w:w="510" w:type="dxa"/>
            <w:shd w:val="clear" w:color="auto" w:fill="auto"/>
            <w:vAlign w:val="center"/>
          </w:tcPr>
          <w:p w14:paraId="5FC6896B" w14:textId="77777777" w:rsidR="000C4E84" w:rsidRPr="00CD53FE" w:rsidRDefault="000C4E84" w:rsidP="007069FE">
            <w:pPr>
              <w:pStyle w:val="Heading2"/>
              <w:ind w:left="0" w:firstLine="0"/>
              <w:jc w:val="center"/>
              <w:outlineLvl w:val="1"/>
            </w:pPr>
          </w:p>
        </w:tc>
        <w:tc>
          <w:tcPr>
            <w:tcW w:w="510" w:type="dxa"/>
            <w:shd w:val="clear" w:color="auto" w:fill="auto"/>
            <w:vAlign w:val="center"/>
          </w:tcPr>
          <w:p w14:paraId="5E92AF93" w14:textId="77777777" w:rsidR="000C4E84" w:rsidRPr="00CD53FE" w:rsidRDefault="000C4E84" w:rsidP="007069FE">
            <w:pPr>
              <w:pStyle w:val="Heading2"/>
              <w:ind w:left="0" w:firstLine="0"/>
              <w:jc w:val="center"/>
              <w:outlineLvl w:val="1"/>
            </w:pPr>
          </w:p>
        </w:tc>
        <w:tc>
          <w:tcPr>
            <w:tcW w:w="510" w:type="dxa"/>
            <w:shd w:val="clear" w:color="auto" w:fill="auto"/>
            <w:vAlign w:val="center"/>
          </w:tcPr>
          <w:p w14:paraId="3C669536" w14:textId="77777777" w:rsidR="000C4E84" w:rsidRPr="00CD53FE" w:rsidRDefault="000C4E84" w:rsidP="007069FE">
            <w:pPr>
              <w:pStyle w:val="Heading2"/>
              <w:ind w:left="0" w:firstLine="0"/>
              <w:jc w:val="center"/>
              <w:outlineLvl w:val="1"/>
            </w:pPr>
          </w:p>
        </w:tc>
        <w:tc>
          <w:tcPr>
            <w:tcW w:w="510" w:type="dxa"/>
            <w:shd w:val="clear" w:color="auto" w:fill="auto"/>
            <w:vAlign w:val="center"/>
          </w:tcPr>
          <w:p w14:paraId="4677074B" w14:textId="77777777" w:rsidR="000C4E84" w:rsidRPr="00CD53FE" w:rsidRDefault="000C4E84" w:rsidP="007069FE">
            <w:pPr>
              <w:pStyle w:val="Heading2"/>
              <w:ind w:left="0" w:firstLine="0"/>
              <w:jc w:val="center"/>
              <w:outlineLvl w:val="1"/>
            </w:pPr>
          </w:p>
        </w:tc>
      </w:tr>
      <w:tr w:rsidR="00CD53FE" w:rsidRPr="00CD53FE" w14:paraId="218B6F92" w14:textId="77777777" w:rsidTr="000C4E84">
        <w:trPr>
          <w:gridAfter w:val="1"/>
          <w:wAfter w:w="9" w:type="dxa"/>
          <w:trHeight w:val="585"/>
        </w:trPr>
        <w:tc>
          <w:tcPr>
            <w:tcW w:w="4951" w:type="dxa"/>
            <w:vAlign w:val="center"/>
          </w:tcPr>
          <w:p w14:paraId="08B562F7" w14:textId="793D94C7" w:rsidR="000C4E84" w:rsidRPr="00CD53FE" w:rsidRDefault="000C4E84" w:rsidP="000C4E84">
            <w:pPr>
              <w:pStyle w:val="Heading2"/>
              <w:numPr>
                <w:ilvl w:val="0"/>
                <w:numId w:val="15"/>
              </w:numPr>
              <w:outlineLvl w:val="1"/>
            </w:pPr>
            <w:r w:rsidRPr="00CD53FE">
              <w:t>Laporan Akhir</w:t>
            </w:r>
          </w:p>
        </w:tc>
        <w:tc>
          <w:tcPr>
            <w:tcW w:w="510" w:type="dxa"/>
            <w:vAlign w:val="center"/>
          </w:tcPr>
          <w:p w14:paraId="31A264FD" w14:textId="77777777" w:rsidR="000C4E84" w:rsidRPr="00CD53FE" w:rsidRDefault="000C4E84" w:rsidP="007069FE">
            <w:pPr>
              <w:pStyle w:val="Heading2"/>
              <w:ind w:left="0" w:firstLine="0"/>
              <w:jc w:val="center"/>
              <w:outlineLvl w:val="1"/>
            </w:pPr>
          </w:p>
        </w:tc>
        <w:tc>
          <w:tcPr>
            <w:tcW w:w="510" w:type="dxa"/>
            <w:vAlign w:val="center"/>
          </w:tcPr>
          <w:p w14:paraId="3E090DC9" w14:textId="77777777" w:rsidR="000C4E84" w:rsidRPr="00CD53FE" w:rsidRDefault="000C4E84" w:rsidP="007069FE">
            <w:pPr>
              <w:pStyle w:val="Heading2"/>
              <w:ind w:left="0" w:firstLine="0"/>
              <w:jc w:val="center"/>
              <w:outlineLvl w:val="1"/>
            </w:pPr>
          </w:p>
        </w:tc>
        <w:tc>
          <w:tcPr>
            <w:tcW w:w="510" w:type="dxa"/>
            <w:vAlign w:val="center"/>
          </w:tcPr>
          <w:p w14:paraId="7C62A39E" w14:textId="77777777" w:rsidR="000C4E84" w:rsidRPr="00CD53FE" w:rsidRDefault="000C4E84" w:rsidP="007069FE">
            <w:pPr>
              <w:pStyle w:val="Heading2"/>
              <w:ind w:left="0" w:firstLine="0"/>
              <w:jc w:val="center"/>
              <w:outlineLvl w:val="1"/>
            </w:pPr>
          </w:p>
        </w:tc>
        <w:tc>
          <w:tcPr>
            <w:tcW w:w="510" w:type="dxa"/>
            <w:vAlign w:val="center"/>
          </w:tcPr>
          <w:p w14:paraId="6F2BEF2A" w14:textId="77777777" w:rsidR="000C4E84" w:rsidRPr="00CD53FE" w:rsidRDefault="000C4E84" w:rsidP="007069FE">
            <w:pPr>
              <w:pStyle w:val="Heading2"/>
              <w:ind w:left="0" w:firstLine="0"/>
              <w:jc w:val="center"/>
              <w:outlineLvl w:val="1"/>
            </w:pPr>
          </w:p>
        </w:tc>
        <w:tc>
          <w:tcPr>
            <w:tcW w:w="510" w:type="dxa"/>
            <w:shd w:val="clear" w:color="auto" w:fill="auto"/>
            <w:vAlign w:val="center"/>
          </w:tcPr>
          <w:p w14:paraId="03830763" w14:textId="77777777" w:rsidR="000C4E84" w:rsidRPr="00CD53FE" w:rsidRDefault="000C4E84" w:rsidP="007069FE">
            <w:pPr>
              <w:pStyle w:val="Heading2"/>
              <w:ind w:left="0" w:firstLine="0"/>
              <w:jc w:val="center"/>
              <w:outlineLvl w:val="1"/>
            </w:pPr>
          </w:p>
        </w:tc>
        <w:tc>
          <w:tcPr>
            <w:tcW w:w="510" w:type="dxa"/>
            <w:shd w:val="clear" w:color="auto" w:fill="auto"/>
            <w:vAlign w:val="center"/>
          </w:tcPr>
          <w:p w14:paraId="54BF0E72" w14:textId="77777777" w:rsidR="000C4E84" w:rsidRPr="00CD53FE" w:rsidRDefault="000C4E84" w:rsidP="007069FE">
            <w:pPr>
              <w:pStyle w:val="Heading2"/>
              <w:ind w:left="0" w:firstLine="0"/>
              <w:jc w:val="center"/>
              <w:outlineLvl w:val="1"/>
            </w:pPr>
          </w:p>
        </w:tc>
        <w:tc>
          <w:tcPr>
            <w:tcW w:w="510" w:type="dxa"/>
            <w:shd w:val="clear" w:color="auto" w:fill="auto"/>
            <w:vAlign w:val="center"/>
          </w:tcPr>
          <w:p w14:paraId="409A0F12" w14:textId="77777777" w:rsidR="000C4E84" w:rsidRPr="00CD53FE" w:rsidRDefault="000C4E84" w:rsidP="007069FE">
            <w:pPr>
              <w:pStyle w:val="Heading2"/>
              <w:ind w:left="0" w:firstLine="0"/>
              <w:jc w:val="center"/>
              <w:outlineLvl w:val="1"/>
            </w:pPr>
          </w:p>
        </w:tc>
        <w:tc>
          <w:tcPr>
            <w:tcW w:w="510" w:type="dxa"/>
            <w:shd w:val="clear" w:color="auto" w:fill="auto"/>
            <w:vAlign w:val="center"/>
          </w:tcPr>
          <w:p w14:paraId="7140EF57" w14:textId="77777777" w:rsidR="000C4E84" w:rsidRPr="00CD53FE" w:rsidRDefault="000C4E84" w:rsidP="007069FE">
            <w:pPr>
              <w:pStyle w:val="Heading2"/>
              <w:ind w:left="0" w:firstLine="0"/>
              <w:jc w:val="center"/>
              <w:outlineLvl w:val="1"/>
            </w:pPr>
          </w:p>
        </w:tc>
        <w:tc>
          <w:tcPr>
            <w:tcW w:w="510" w:type="dxa"/>
            <w:shd w:val="clear" w:color="auto" w:fill="auto"/>
            <w:vAlign w:val="center"/>
          </w:tcPr>
          <w:p w14:paraId="632AD996" w14:textId="77777777" w:rsidR="000C4E84" w:rsidRPr="00CD53FE" w:rsidRDefault="000C4E84" w:rsidP="007069FE">
            <w:pPr>
              <w:pStyle w:val="Heading2"/>
              <w:ind w:left="0" w:firstLine="0"/>
              <w:jc w:val="center"/>
              <w:outlineLvl w:val="1"/>
            </w:pPr>
          </w:p>
        </w:tc>
        <w:tc>
          <w:tcPr>
            <w:tcW w:w="510" w:type="dxa"/>
            <w:shd w:val="clear" w:color="auto" w:fill="auto"/>
            <w:vAlign w:val="center"/>
          </w:tcPr>
          <w:p w14:paraId="7DEA286E" w14:textId="77777777" w:rsidR="000C4E84" w:rsidRPr="00CD53FE" w:rsidRDefault="000C4E84" w:rsidP="007069FE">
            <w:pPr>
              <w:pStyle w:val="Heading2"/>
              <w:ind w:left="0" w:firstLine="0"/>
              <w:jc w:val="center"/>
              <w:outlineLvl w:val="1"/>
            </w:pPr>
          </w:p>
        </w:tc>
        <w:tc>
          <w:tcPr>
            <w:tcW w:w="510" w:type="dxa"/>
            <w:shd w:val="clear" w:color="auto" w:fill="auto"/>
            <w:vAlign w:val="center"/>
          </w:tcPr>
          <w:p w14:paraId="1B1DF51B" w14:textId="77777777" w:rsidR="000C4E84" w:rsidRPr="00CD53FE" w:rsidRDefault="000C4E84" w:rsidP="007069FE">
            <w:pPr>
              <w:pStyle w:val="Heading2"/>
              <w:ind w:left="0" w:firstLine="0"/>
              <w:jc w:val="center"/>
              <w:outlineLvl w:val="1"/>
            </w:pPr>
          </w:p>
        </w:tc>
        <w:tc>
          <w:tcPr>
            <w:tcW w:w="510" w:type="dxa"/>
            <w:shd w:val="clear" w:color="auto" w:fill="FFC000"/>
            <w:vAlign w:val="center"/>
          </w:tcPr>
          <w:p w14:paraId="6750CB12" w14:textId="77777777" w:rsidR="000C4E84" w:rsidRPr="00CD53FE" w:rsidRDefault="000C4E84" w:rsidP="007069FE">
            <w:pPr>
              <w:pStyle w:val="Heading2"/>
              <w:ind w:left="0" w:firstLine="0"/>
              <w:jc w:val="center"/>
              <w:outlineLvl w:val="1"/>
            </w:pPr>
          </w:p>
        </w:tc>
      </w:tr>
    </w:tbl>
    <w:p w14:paraId="414F6945" w14:textId="1E86456C" w:rsidR="000C4E84" w:rsidRPr="00CD53FE" w:rsidRDefault="000C4E84" w:rsidP="00D710BD">
      <w:pPr>
        <w:pStyle w:val="ListParagraph"/>
        <w:spacing w:after="0" w:line="240" w:lineRule="auto"/>
        <w:ind w:left="0"/>
        <w:jc w:val="both"/>
        <w:rPr>
          <w:rFonts w:ascii="Arial" w:hAnsi="Arial" w:cs="Arial"/>
          <w:sz w:val="24"/>
          <w:szCs w:val="24"/>
        </w:rPr>
      </w:pPr>
    </w:p>
    <w:p w14:paraId="0955DE06" w14:textId="77777777" w:rsidR="000C4E84" w:rsidRPr="00CD53FE" w:rsidRDefault="000C4E84" w:rsidP="00D710BD">
      <w:pPr>
        <w:pStyle w:val="ListParagraph"/>
        <w:spacing w:after="0" w:line="240" w:lineRule="auto"/>
        <w:ind w:left="0"/>
        <w:jc w:val="both"/>
        <w:rPr>
          <w:rFonts w:ascii="Arial" w:hAnsi="Arial" w:cs="Arial"/>
          <w:b/>
          <w:bCs/>
          <w:sz w:val="24"/>
          <w:szCs w:val="24"/>
        </w:rPr>
      </w:pPr>
    </w:p>
    <w:p w14:paraId="65F80D3C" w14:textId="18B7BC95" w:rsidR="000C4E84" w:rsidRPr="00CD53FE" w:rsidRDefault="000C4E84" w:rsidP="00D710BD">
      <w:pPr>
        <w:pStyle w:val="ListParagraph"/>
        <w:spacing w:after="0" w:line="240" w:lineRule="auto"/>
        <w:ind w:left="0"/>
        <w:jc w:val="both"/>
        <w:rPr>
          <w:rFonts w:ascii="Arial" w:hAnsi="Arial" w:cs="Arial"/>
          <w:b/>
          <w:bCs/>
          <w:sz w:val="24"/>
          <w:szCs w:val="24"/>
        </w:rPr>
      </w:pPr>
      <w:r w:rsidRPr="00CD53FE">
        <w:rPr>
          <w:rFonts w:ascii="Arial" w:hAnsi="Arial" w:cs="Arial"/>
          <w:b/>
          <w:bCs/>
          <w:sz w:val="24"/>
          <w:szCs w:val="24"/>
        </w:rPr>
        <w:t>K</w:t>
      </w:r>
      <w:r w:rsidR="00D710BD" w:rsidRPr="00CD53FE">
        <w:rPr>
          <w:rFonts w:ascii="Arial" w:hAnsi="Arial" w:cs="Arial"/>
          <w:b/>
          <w:bCs/>
          <w:sz w:val="24"/>
          <w:szCs w:val="24"/>
        </w:rPr>
        <w:t>.</w:t>
      </w:r>
      <w:r w:rsidR="00D710BD" w:rsidRPr="00CD53FE">
        <w:rPr>
          <w:rFonts w:ascii="Arial" w:hAnsi="Arial" w:cs="Arial"/>
          <w:b/>
          <w:bCs/>
          <w:sz w:val="24"/>
          <w:szCs w:val="24"/>
        </w:rPr>
        <w:tab/>
      </w:r>
      <w:r w:rsidR="00075AC2" w:rsidRPr="00CD53FE">
        <w:rPr>
          <w:rFonts w:ascii="Arial" w:hAnsi="Arial" w:cs="Arial"/>
          <w:b/>
          <w:bCs/>
          <w:sz w:val="24"/>
          <w:szCs w:val="24"/>
        </w:rPr>
        <w:t>KAEDAH PENETAPAN KOS PERKHIDMATAN PERUNDING</w:t>
      </w:r>
    </w:p>
    <w:p w14:paraId="5BCA5B65" w14:textId="77777777" w:rsidR="000C4E84" w:rsidRPr="00CD53FE" w:rsidRDefault="000C4E84" w:rsidP="00D710BD">
      <w:pPr>
        <w:pStyle w:val="ListParagraph"/>
        <w:spacing w:after="0" w:line="240" w:lineRule="auto"/>
        <w:ind w:left="0"/>
        <w:jc w:val="both"/>
        <w:rPr>
          <w:rFonts w:ascii="Arial" w:hAnsi="Arial" w:cs="Arial"/>
          <w:b/>
          <w:bCs/>
          <w:sz w:val="24"/>
          <w:szCs w:val="24"/>
        </w:rPr>
      </w:pPr>
    </w:p>
    <w:p w14:paraId="1FA4B6F3" w14:textId="4E1803C6" w:rsidR="00075AC2" w:rsidRPr="00CD53FE" w:rsidRDefault="00075AC2" w:rsidP="00ED6C84">
      <w:pPr>
        <w:pStyle w:val="ListParagraph"/>
        <w:numPr>
          <w:ilvl w:val="0"/>
          <w:numId w:val="13"/>
        </w:numPr>
        <w:rPr>
          <w:rFonts w:ascii="Arial" w:hAnsi="Arial" w:cs="Arial"/>
          <w:sz w:val="24"/>
          <w:szCs w:val="24"/>
        </w:rPr>
      </w:pPr>
      <w:r w:rsidRPr="00CD53FE">
        <w:rPr>
          <w:rFonts w:ascii="Arial" w:hAnsi="Arial" w:cs="Arial"/>
          <w:sz w:val="24"/>
          <w:szCs w:val="24"/>
        </w:rPr>
        <w:t>Penetapan kos perkhidmatan perunding bagi kajian ini hendaklah menggunapakai kaedah penetapan kos perkhidmatan perunding seperti di Pekeliling Perbendaharaan Malaysia PK 3.2 – Kos Perkhidmatan Perunding</w:t>
      </w:r>
    </w:p>
    <w:p w14:paraId="326A62C5" w14:textId="77777777" w:rsidR="006D61E5" w:rsidRPr="00CD53FE" w:rsidRDefault="006D61E5" w:rsidP="006D61E5">
      <w:pPr>
        <w:pStyle w:val="ListParagraph"/>
        <w:spacing w:after="0" w:line="240" w:lineRule="auto"/>
        <w:ind w:left="1440"/>
        <w:jc w:val="both"/>
        <w:rPr>
          <w:rFonts w:ascii="Arial" w:hAnsi="Arial" w:cs="Arial"/>
          <w:sz w:val="24"/>
          <w:szCs w:val="24"/>
        </w:rPr>
      </w:pPr>
    </w:p>
    <w:p w14:paraId="4564EA01" w14:textId="2AE0CF91" w:rsidR="00892C17" w:rsidRPr="00CD53FE" w:rsidRDefault="00892C17" w:rsidP="000C4E84">
      <w:pPr>
        <w:pStyle w:val="ListParagraph"/>
        <w:spacing w:after="0" w:line="240" w:lineRule="auto"/>
        <w:ind w:left="1440"/>
        <w:jc w:val="both"/>
        <w:rPr>
          <w:rFonts w:ascii="Arial" w:hAnsi="Arial" w:cs="Arial"/>
          <w:b/>
          <w:bCs/>
          <w:sz w:val="24"/>
          <w:szCs w:val="24"/>
        </w:rPr>
      </w:pPr>
      <w:r w:rsidRPr="00CD53FE">
        <w:rPr>
          <w:rFonts w:ascii="Arial" w:hAnsi="Arial" w:cs="Arial"/>
          <w:b/>
          <w:bCs/>
          <w:sz w:val="24"/>
          <w:szCs w:val="24"/>
        </w:rPr>
        <w:t>Kos projek yang disalurkan adalah muktamad. Sebarang penambahan kos tidak akan ditanggung oleh MPC.</w:t>
      </w:r>
    </w:p>
    <w:p w14:paraId="0D87B1DD" w14:textId="77777777" w:rsidR="00CD53FE" w:rsidRPr="00CD53FE" w:rsidRDefault="00CD53FE" w:rsidP="000C4E84">
      <w:pPr>
        <w:pStyle w:val="ListParagraph"/>
        <w:spacing w:after="0" w:line="240" w:lineRule="auto"/>
        <w:ind w:left="1440"/>
        <w:jc w:val="both"/>
        <w:rPr>
          <w:rFonts w:ascii="Arial" w:hAnsi="Arial" w:cs="Arial"/>
          <w:sz w:val="24"/>
          <w:szCs w:val="24"/>
        </w:rPr>
      </w:pPr>
    </w:p>
    <w:p w14:paraId="702A324B" w14:textId="6198B6D0" w:rsidR="00892C17" w:rsidRPr="00CD53FE" w:rsidRDefault="000C4E84" w:rsidP="00892C17">
      <w:pPr>
        <w:pStyle w:val="ListParagraph"/>
        <w:spacing w:after="0" w:line="240" w:lineRule="auto"/>
        <w:ind w:hanging="720"/>
        <w:jc w:val="both"/>
        <w:rPr>
          <w:rFonts w:ascii="Arial" w:hAnsi="Arial" w:cs="Arial"/>
          <w:b/>
          <w:bCs/>
          <w:sz w:val="24"/>
          <w:szCs w:val="24"/>
        </w:rPr>
      </w:pPr>
      <w:r w:rsidRPr="00CD53FE">
        <w:rPr>
          <w:rFonts w:ascii="Arial" w:hAnsi="Arial" w:cs="Arial"/>
          <w:b/>
          <w:bCs/>
          <w:sz w:val="24"/>
          <w:szCs w:val="24"/>
        </w:rPr>
        <w:t>L</w:t>
      </w:r>
      <w:r w:rsidR="00892C17" w:rsidRPr="00CD53FE">
        <w:rPr>
          <w:rFonts w:ascii="Arial" w:hAnsi="Arial" w:cs="Arial"/>
          <w:b/>
          <w:bCs/>
          <w:sz w:val="24"/>
          <w:szCs w:val="24"/>
        </w:rPr>
        <w:t>.</w:t>
      </w:r>
      <w:r w:rsidR="00892C17" w:rsidRPr="00CD53FE">
        <w:rPr>
          <w:rFonts w:ascii="Arial" w:hAnsi="Arial" w:cs="Arial"/>
          <w:b/>
          <w:bCs/>
          <w:sz w:val="24"/>
          <w:szCs w:val="24"/>
        </w:rPr>
        <w:tab/>
        <w:t>HAK MILIK MPC KE ATAS LAPORAN PROJEK, REKOD-REKOD DAN DOKUMEN YANG BERKAITAN</w:t>
      </w:r>
    </w:p>
    <w:p w14:paraId="5C426E83" w14:textId="4E927C24" w:rsidR="00892C17" w:rsidRPr="00CD53FE" w:rsidRDefault="00892C17" w:rsidP="00892C17">
      <w:pPr>
        <w:pStyle w:val="ListParagraph"/>
        <w:spacing w:after="0" w:line="240" w:lineRule="auto"/>
        <w:jc w:val="both"/>
        <w:rPr>
          <w:rFonts w:ascii="Arial" w:hAnsi="Arial" w:cs="Arial"/>
          <w:sz w:val="24"/>
          <w:szCs w:val="24"/>
        </w:rPr>
      </w:pPr>
    </w:p>
    <w:p w14:paraId="7FBB6DF3" w14:textId="77777777" w:rsidR="00892C17" w:rsidRPr="00CD53FE" w:rsidRDefault="00892C17" w:rsidP="00892C17">
      <w:pPr>
        <w:pStyle w:val="ListParagraph"/>
        <w:spacing w:after="0" w:line="240" w:lineRule="auto"/>
        <w:ind w:left="1440" w:hanging="720"/>
        <w:rPr>
          <w:rFonts w:ascii="Arial" w:hAnsi="Arial" w:cs="Arial"/>
          <w:sz w:val="24"/>
          <w:szCs w:val="24"/>
        </w:rPr>
      </w:pPr>
      <w:r w:rsidRPr="00CD53FE">
        <w:rPr>
          <w:rFonts w:ascii="Arial" w:hAnsi="Arial" w:cs="Arial"/>
          <w:sz w:val="24"/>
          <w:szCs w:val="24"/>
        </w:rPr>
        <w:t>1.</w:t>
      </w:r>
      <w:r w:rsidRPr="00CD53FE">
        <w:rPr>
          <w:rFonts w:ascii="Arial" w:hAnsi="Arial" w:cs="Arial"/>
          <w:sz w:val="24"/>
          <w:szCs w:val="24"/>
        </w:rPr>
        <w:tab/>
        <w:t>Semua laporan dan data yang berkaitan seperti peta, rajah, lukisan, statistik dan rekod atau bahan yang dikumpulkan atau disediakan dalam tempoh projek ini adalah sulit dan hendaklah menjadi harta milik MPC sepanjang masa penyediaan projek dan selepas projek dilaksanakan.</w:t>
      </w:r>
    </w:p>
    <w:p w14:paraId="54761191" w14:textId="77777777" w:rsidR="00892C17" w:rsidRPr="00CD53FE" w:rsidRDefault="00892C17" w:rsidP="00892C17">
      <w:pPr>
        <w:pStyle w:val="ListParagraph"/>
        <w:spacing w:after="0" w:line="240" w:lineRule="auto"/>
        <w:ind w:left="1440" w:hanging="720"/>
        <w:rPr>
          <w:rFonts w:ascii="Arial" w:hAnsi="Arial" w:cs="Arial"/>
          <w:sz w:val="24"/>
          <w:szCs w:val="24"/>
        </w:rPr>
      </w:pPr>
    </w:p>
    <w:p w14:paraId="64B15674" w14:textId="6048609C" w:rsidR="00892C17" w:rsidRPr="00CD53FE" w:rsidRDefault="00892C17" w:rsidP="00892C17">
      <w:pPr>
        <w:pStyle w:val="ListParagraph"/>
        <w:spacing w:after="0" w:line="240" w:lineRule="auto"/>
        <w:ind w:left="1440" w:hanging="720"/>
        <w:jc w:val="both"/>
        <w:rPr>
          <w:rFonts w:ascii="Arial" w:hAnsi="Arial" w:cs="Arial"/>
          <w:sz w:val="24"/>
          <w:szCs w:val="24"/>
        </w:rPr>
      </w:pPr>
      <w:r w:rsidRPr="00CD53FE">
        <w:rPr>
          <w:rFonts w:ascii="Arial" w:hAnsi="Arial" w:cs="Arial"/>
          <w:sz w:val="24"/>
          <w:szCs w:val="24"/>
        </w:rPr>
        <w:t>2.</w:t>
      </w:r>
      <w:r w:rsidRPr="00CD53FE">
        <w:rPr>
          <w:rFonts w:ascii="Arial" w:hAnsi="Arial" w:cs="Arial"/>
          <w:sz w:val="24"/>
          <w:szCs w:val="24"/>
        </w:rPr>
        <w:tab/>
        <w:t>P</w:t>
      </w:r>
      <w:r w:rsidR="000A39F6" w:rsidRPr="00CD53FE">
        <w:rPr>
          <w:rFonts w:ascii="Arial" w:hAnsi="Arial" w:cs="Arial"/>
          <w:sz w:val="24"/>
          <w:szCs w:val="24"/>
        </w:rPr>
        <w:t xml:space="preserve">erunding </w:t>
      </w:r>
      <w:r w:rsidRPr="00CD53FE">
        <w:rPr>
          <w:rFonts w:ascii="Arial" w:hAnsi="Arial" w:cs="Arial"/>
          <w:sz w:val="24"/>
          <w:szCs w:val="24"/>
        </w:rPr>
        <w:t>yang dilantik dan/atau ahli kumpulan tidak boleh bertindak atau melakukan sebarang penyebaran hasil kajian ini tanpa mendapat kebenaran secara bertulis daripada MPC.</w:t>
      </w:r>
    </w:p>
    <w:p w14:paraId="102A2F81" w14:textId="7D212587" w:rsidR="00892C17" w:rsidRPr="00CD53FE" w:rsidRDefault="00892C17" w:rsidP="00892C17">
      <w:pPr>
        <w:pStyle w:val="ListParagraph"/>
        <w:spacing w:after="0" w:line="240" w:lineRule="auto"/>
        <w:ind w:left="0"/>
        <w:jc w:val="both"/>
        <w:rPr>
          <w:rFonts w:ascii="Arial" w:hAnsi="Arial" w:cs="Arial"/>
          <w:sz w:val="24"/>
          <w:szCs w:val="24"/>
        </w:rPr>
      </w:pPr>
    </w:p>
    <w:p w14:paraId="7BA9A533" w14:textId="77777777" w:rsidR="000C4E84" w:rsidRPr="00CD53FE" w:rsidRDefault="000C4E84" w:rsidP="00892C17">
      <w:pPr>
        <w:pStyle w:val="ListParagraph"/>
        <w:spacing w:after="0" w:line="240" w:lineRule="auto"/>
        <w:ind w:left="0"/>
        <w:jc w:val="both"/>
        <w:rPr>
          <w:rFonts w:ascii="Arial" w:hAnsi="Arial" w:cs="Arial"/>
          <w:sz w:val="24"/>
          <w:szCs w:val="24"/>
        </w:rPr>
      </w:pPr>
    </w:p>
    <w:p w14:paraId="05F4763D" w14:textId="309AC45C" w:rsidR="00892C17" w:rsidRPr="00CD53FE" w:rsidRDefault="000C4E84" w:rsidP="00892C17">
      <w:pPr>
        <w:pStyle w:val="ListParagraph"/>
        <w:spacing w:after="0" w:line="240" w:lineRule="auto"/>
        <w:ind w:left="0"/>
        <w:jc w:val="both"/>
        <w:rPr>
          <w:rFonts w:ascii="Arial" w:hAnsi="Arial" w:cs="Arial"/>
          <w:b/>
          <w:bCs/>
          <w:sz w:val="24"/>
          <w:szCs w:val="24"/>
        </w:rPr>
      </w:pPr>
      <w:r w:rsidRPr="00CD53FE">
        <w:rPr>
          <w:rFonts w:ascii="Arial" w:hAnsi="Arial" w:cs="Arial"/>
          <w:b/>
          <w:bCs/>
          <w:sz w:val="24"/>
          <w:szCs w:val="24"/>
        </w:rPr>
        <w:t>M</w:t>
      </w:r>
      <w:r w:rsidR="00892C17" w:rsidRPr="00CD53FE">
        <w:rPr>
          <w:rFonts w:ascii="Arial" w:hAnsi="Arial" w:cs="Arial"/>
          <w:b/>
          <w:bCs/>
          <w:sz w:val="24"/>
          <w:szCs w:val="24"/>
        </w:rPr>
        <w:t>.</w:t>
      </w:r>
      <w:r w:rsidR="00892C17" w:rsidRPr="00CD53FE">
        <w:rPr>
          <w:rFonts w:ascii="Arial" w:hAnsi="Arial" w:cs="Arial"/>
          <w:b/>
          <w:bCs/>
          <w:sz w:val="24"/>
          <w:szCs w:val="24"/>
        </w:rPr>
        <w:tab/>
        <w:t>TINDAKAN TATATERTIB</w:t>
      </w:r>
    </w:p>
    <w:p w14:paraId="599BDBA8" w14:textId="54DD670B" w:rsidR="00892C17" w:rsidRPr="00CD53FE" w:rsidRDefault="00892C17" w:rsidP="00892C17">
      <w:pPr>
        <w:pStyle w:val="ListParagraph"/>
        <w:spacing w:after="0" w:line="240" w:lineRule="auto"/>
        <w:ind w:left="1440" w:hanging="720"/>
        <w:jc w:val="both"/>
        <w:rPr>
          <w:rFonts w:ascii="Arial" w:hAnsi="Arial" w:cs="Arial"/>
          <w:sz w:val="24"/>
          <w:szCs w:val="24"/>
        </w:rPr>
      </w:pPr>
    </w:p>
    <w:p w14:paraId="4CC6F40D" w14:textId="017AF813" w:rsidR="00892C17" w:rsidRPr="00CD53FE" w:rsidRDefault="00892C17" w:rsidP="00892C17">
      <w:pPr>
        <w:pStyle w:val="ListParagraph"/>
        <w:spacing w:after="0" w:line="240" w:lineRule="auto"/>
        <w:ind w:left="1440" w:hanging="720"/>
        <w:jc w:val="both"/>
        <w:rPr>
          <w:rFonts w:ascii="Arial" w:hAnsi="Arial" w:cs="Arial"/>
          <w:sz w:val="24"/>
          <w:szCs w:val="24"/>
        </w:rPr>
      </w:pPr>
      <w:r w:rsidRPr="00CD53FE">
        <w:rPr>
          <w:rFonts w:ascii="Arial" w:hAnsi="Arial" w:cs="Arial"/>
          <w:sz w:val="24"/>
          <w:szCs w:val="24"/>
        </w:rPr>
        <w:t>1.</w:t>
      </w:r>
      <w:r w:rsidRPr="00CD53FE">
        <w:rPr>
          <w:rFonts w:ascii="Arial" w:hAnsi="Arial" w:cs="Arial"/>
          <w:sz w:val="24"/>
          <w:szCs w:val="24"/>
        </w:rPr>
        <w:tab/>
        <w:t xml:space="preserve">MPC berhak mengambil tindakan tatatertib yang bersesuaian ke atas </w:t>
      </w:r>
      <w:r w:rsidR="000A39F6" w:rsidRPr="00CD53FE">
        <w:rPr>
          <w:rFonts w:ascii="Arial" w:hAnsi="Arial" w:cs="Arial"/>
          <w:sz w:val="24"/>
          <w:szCs w:val="24"/>
        </w:rPr>
        <w:t>perunding</w:t>
      </w:r>
      <w:r w:rsidRPr="00CD53FE">
        <w:rPr>
          <w:rFonts w:ascii="Arial" w:hAnsi="Arial" w:cs="Arial"/>
          <w:sz w:val="24"/>
          <w:szCs w:val="24"/>
        </w:rPr>
        <w:t xml:space="preserve"> yang telah melanggar syarat-syarat sebagaimana yang termaktub dalam Terma Rujukan ini.</w:t>
      </w:r>
    </w:p>
    <w:p w14:paraId="6014A150" w14:textId="127D5D92" w:rsidR="00892C17" w:rsidRPr="00CD53FE" w:rsidRDefault="00892C17" w:rsidP="00892C17">
      <w:pPr>
        <w:pStyle w:val="ListParagraph"/>
        <w:spacing w:after="0" w:line="240" w:lineRule="auto"/>
        <w:ind w:left="1440" w:hanging="720"/>
        <w:jc w:val="both"/>
        <w:rPr>
          <w:rFonts w:ascii="Arial" w:hAnsi="Arial" w:cs="Arial"/>
          <w:sz w:val="24"/>
          <w:szCs w:val="24"/>
        </w:rPr>
      </w:pPr>
    </w:p>
    <w:p w14:paraId="6FF90E7A" w14:textId="2ACEE957" w:rsidR="00892C17" w:rsidRPr="00CD53FE" w:rsidRDefault="00892C17" w:rsidP="00892C17">
      <w:pPr>
        <w:pStyle w:val="ListParagraph"/>
        <w:spacing w:after="0" w:line="240" w:lineRule="auto"/>
        <w:ind w:left="1440" w:hanging="720"/>
        <w:jc w:val="both"/>
        <w:rPr>
          <w:rFonts w:ascii="Arial" w:hAnsi="Arial" w:cs="Arial"/>
          <w:sz w:val="24"/>
          <w:szCs w:val="24"/>
        </w:rPr>
      </w:pPr>
      <w:r w:rsidRPr="00CD53FE">
        <w:rPr>
          <w:rFonts w:ascii="Arial" w:hAnsi="Arial" w:cs="Arial"/>
          <w:sz w:val="24"/>
          <w:szCs w:val="24"/>
        </w:rPr>
        <w:t>2.</w:t>
      </w:r>
      <w:r w:rsidRPr="00CD53FE">
        <w:rPr>
          <w:rFonts w:ascii="Arial" w:hAnsi="Arial" w:cs="Arial"/>
          <w:sz w:val="24"/>
          <w:szCs w:val="24"/>
        </w:rPr>
        <w:tab/>
        <w:t xml:space="preserve">Sekiranya </w:t>
      </w:r>
      <w:r w:rsidR="000A39F6" w:rsidRPr="00CD53FE">
        <w:rPr>
          <w:rFonts w:ascii="Arial" w:hAnsi="Arial" w:cs="Arial"/>
          <w:sz w:val="24"/>
          <w:szCs w:val="24"/>
        </w:rPr>
        <w:t xml:space="preserve">perunding </w:t>
      </w:r>
      <w:r w:rsidRPr="00CD53FE">
        <w:rPr>
          <w:rFonts w:ascii="Arial" w:hAnsi="Arial" w:cs="Arial"/>
          <w:sz w:val="24"/>
          <w:szCs w:val="24"/>
        </w:rPr>
        <w:t>tidak dapat menamatkan projek sebagaimana yang telah diamanahkan/dijanjikan, MPC berhak mengambil tindakan tatatertib yang bersesuaian seperti berikut:</w:t>
      </w:r>
    </w:p>
    <w:p w14:paraId="40AD414D" w14:textId="77777777" w:rsidR="00892C17" w:rsidRPr="00CD53FE" w:rsidRDefault="00892C17" w:rsidP="00892C17">
      <w:pPr>
        <w:pStyle w:val="ListParagraph"/>
        <w:spacing w:after="0" w:line="240" w:lineRule="auto"/>
        <w:ind w:left="1440" w:hanging="720"/>
        <w:jc w:val="both"/>
        <w:rPr>
          <w:rFonts w:ascii="Arial" w:hAnsi="Arial" w:cs="Arial"/>
          <w:sz w:val="24"/>
          <w:szCs w:val="24"/>
        </w:rPr>
      </w:pPr>
    </w:p>
    <w:p w14:paraId="51AEFEDD" w14:textId="438EF343" w:rsidR="00892C17" w:rsidRPr="00CD53FE" w:rsidRDefault="00892C17" w:rsidP="00324BAD">
      <w:pPr>
        <w:pStyle w:val="ListParagraph"/>
        <w:numPr>
          <w:ilvl w:val="0"/>
          <w:numId w:val="8"/>
        </w:numPr>
        <w:spacing w:after="0" w:line="360" w:lineRule="auto"/>
        <w:jc w:val="both"/>
        <w:rPr>
          <w:rFonts w:ascii="Arial" w:hAnsi="Arial" w:cs="Arial"/>
          <w:sz w:val="24"/>
          <w:szCs w:val="24"/>
        </w:rPr>
      </w:pPr>
      <w:r w:rsidRPr="00CD53FE">
        <w:rPr>
          <w:rFonts w:ascii="Arial" w:hAnsi="Arial" w:cs="Arial"/>
          <w:sz w:val="24"/>
          <w:szCs w:val="24"/>
        </w:rPr>
        <w:t xml:space="preserve">Mengeluarkan Surat Tunjuk Sebab kepada </w:t>
      </w:r>
      <w:r w:rsidR="000A39F6" w:rsidRPr="00CD53FE">
        <w:rPr>
          <w:rFonts w:ascii="Arial" w:hAnsi="Arial" w:cs="Arial"/>
          <w:sz w:val="24"/>
          <w:szCs w:val="24"/>
        </w:rPr>
        <w:t xml:space="preserve">perunding </w:t>
      </w:r>
      <w:r w:rsidRPr="00CD53FE">
        <w:rPr>
          <w:rFonts w:ascii="Arial" w:hAnsi="Arial" w:cs="Arial"/>
          <w:sz w:val="24"/>
          <w:szCs w:val="24"/>
        </w:rPr>
        <w:t>yang berkaitan;</w:t>
      </w:r>
    </w:p>
    <w:p w14:paraId="23DEFF08" w14:textId="153B2420" w:rsidR="00892C17" w:rsidRPr="00CD53FE" w:rsidRDefault="00892C17" w:rsidP="00324BAD">
      <w:pPr>
        <w:pStyle w:val="ListParagraph"/>
        <w:numPr>
          <w:ilvl w:val="0"/>
          <w:numId w:val="8"/>
        </w:numPr>
        <w:spacing w:after="0" w:line="360" w:lineRule="auto"/>
        <w:jc w:val="both"/>
        <w:rPr>
          <w:rFonts w:ascii="Arial" w:hAnsi="Arial" w:cs="Arial"/>
          <w:sz w:val="24"/>
          <w:szCs w:val="24"/>
        </w:rPr>
      </w:pPr>
      <w:r w:rsidRPr="00CD53FE">
        <w:rPr>
          <w:rFonts w:ascii="Arial" w:hAnsi="Arial" w:cs="Arial"/>
          <w:sz w:val="24"/>
          <w:szCs w:val="24"/>
        </w:rPr>
        <w:t xml:space="preserve">Memberi notis bertulis penamatan perkhidmatan </w:t>
      </w:r>
      <w:r w:rsidR="000A39F6" w:rsidRPr="00CD53FE">
        <w:rPr>
          <w:rFonts w:ascii="Arial" w:hAnsi="Arial" w:cs="Arial"/>
          <w:sz w:val="24"/>
          <w:szCs w:val="24"/>
        </w:rPr>
        <w:t xml:space="preserve">perunding </w:t>
      </w:r>
      <w:r w:rsidRPr="00CD53FE">
        <w:rPr>
          <w:rFonts w:ascii="Arial" w:hAnsi="Arial" w:cs="Arial"/>
          <w:sz w:val="24"/>
          <w:szCs w:val="24"/>
        </w:rPr>
        <w:t>bagi projek yang sedang dilaksanakan;</w:t>
      </w:r>
    </w:p>
    <w:p w14:paraId="5C587BDA" w14:textId="77777777" w:rsidR="00565531" w:rsidRPr="00CD53FE" w:rsidRDefault="00892C17" w:rsidP="00324BAD">
      <w:pPr>
        <w:pStyle w:val="ListParagraph"/>
        <w:numPr>
          <w:ilvl w:val="0"/>
          <w:numId w:val="8"/>
        </w:numPr>
        <w:spacing w:after="0" w:line="360" w:lineRule="auto"/>
        <w:jc w:val="both"/>
        <w:rPr>
          <w:rFonts w:ascii="Arial" w:hAnsi="Arial" w:cs="Arial"/>
          <w:sz w:val="24"/>
          <w:szCs w:val="24"/>
        </w:rPr>
      </w:pPr>
      <w:r w:rsidRPr="00CD53FE">
        <w:rPr>
          <w:rFonts w:ascii="Arial" w:hAnsi="Arial" w:cs="Arial"/>
          <w:sz w:val="24"/>
          <w:szCs w:val="24"/>
        </w:rPr>
        <w:t>Dana bagi projek akan diberhentikan dan</w:t>
      </w:r>
      <w:r w:rsidR="00565531" w:rsidRPr="00CD53FE">
        <w:rPr>
          <w:rFonts w:ascii="Arial" w:hAnsi="Arial" w:cs="Arial"/>
          <w:sz w:val="24"/>
          <w:szCs w:val="24"/>
        </w:rPr>
        <w:t xml:space="preserve"> Perunding dan ahli kumpulan akan di senarai hitam daripada projek-projek MPC.</w:t>
      </w:r>
    </w:p>
    <w:p w14:paraId="0287988C" w14:textId="6D733106" w:rsidR="00892C17" w:rsidRPr="00CD53FE" w:rsidRDefault="00892C17" w:rsidP="00324BAD">
      <w:pPr>
        <w:pStyle w:val="ListParagraph"/>
        <w:numPr>
          <w:ilvl w:val="0"/>
          <w:numId w:val="8"/>
        </w:numPr>
        <w:spacing w:after="0" w:line="360" w:lineRule="auto"/>
        <w:jc w:val="both"/>
        <w:rPr>
          <w:rFonts w:ascii="Arial" w:hAnsi="Arial" w:cs="Arial"/>
          <w:sz w:val="24"/>
          <w:szCs w:val="24"/>
        </w:rPr>
      </w:pPr>
      <w:r w:rsidRPr="00CD53FE">
        <w:rPr>
          <w:rFonts w:ascii="Arial" w:hAnsi="Arial" w:cs="Arial"/>
          <w:sz w:val="24"/>
          <w:szCs w:val="24"/>
        </w:rPr>
        <w:t>Dana yang telah disalurkan perlu dipulangkan sepenuhnya kepada MPC dalam masa tujuh (7) hari dari tarikh notis dikeluarkan;</w:t>
      </w:r>
      <w:r w:rsidR="00565531" w:rsidRPr="00CD53FE">
        <w:rPr>
          <w:rFonts w:ascii="Arial" w:hAnsi="Arial" w:cs="Arial"/>
          <w:sz w:val="24"/>
          <w:szCs w:val="24"/>
        </w:rPr>
        <w:t xml:space="preserve"> dan</w:t>
      </w:r>
    </w:p>
    <w:p w14:paraId="516F06D2" w14:textId="77777777" w:rsidR="000C4E84" w:rsidRPr="00CD53FE" w:rsidRDefault="00892C17" w:rsidP="00324BAD">
      <w:pPr>
        <w:pStyle w:val="ListParagraph"/>
        <w:numPr>
          <w:ilvl w:val="0"/>
          <w:numId w:val="8"/>
        </w:numPr>
        <w:spacing w:after="0" w:line="360" w:lineRule="auto"/>
        <w:jc w:val="both"/>
        <w:rPr>
          <w:rFonts w:ascii="Arial" w:hAnsi="Arial" w:cs="Arial"/>
          <w:sz w:val="24"/>
          <w:szCs w:val="24"/>
        </w:rPr>
      </w:pPr>
      <w:r w:rsidRPr="00CD53FE">
        <w:rPr>
          <w:rFonts w:ascii="Arial" w:hAnsi="Arial" w:cs="Arial"/>
          <w:sz w:val="24"/>
          <w:szCs w:val="24"/>
        </w:rPr>
        <w:t xml:space="preserve">Dana yang masih berbaki dan belum digunakan tidak akan disalurkan kepada </w:t>
      </w:r>
      <w:r w:rsidR="000A39F6" w:rsidRPr="00CD53FE">
        <w:rPr>
          <w:rFonts w:ascii="Arial" w:hAnsi="Arial" w:cs="Arial"/>
          <w:sz w:val="24"/>
          <w:szCs w:val="24"/>
        </w:rPr>
        <w:t>perunding</w:t>
      </w:r>
      <w:r w:rsidR="00565531" w:rsidRPr="00CD53FE">
        <w:rPr>
          <w:rFonts w:ascii="Arial" w:hAnsi="Arial" w:cs="Arial"/>
          <w:sz w:val="24"/>
          <w:szCs w:val="24"/>
        </w:rPr>
        <w:t>.</w:t>
      </w:r>
    </w:p>
    <w:p w14:paraId="305E893F" w14:textId="77777777" w:rsidR="000C4E84" w:rsidRPr="00CD53FE" w:rsidRDefault="000C4E84" w:rsidP="000C4E84">
      <w:pPr>
        <w:spacing w:after="0" w:line="240" w:lineRule="auto"/>
        <w:jc w:val="both"/>
        <w:rPr>
          <w:rFonts w:ascii="Arial" w:hAnsi="Arial" w:cs="Arial"/>
          <w:b/>
          <w:sz w:val="28"/>
          <w:szCs w:val="28"/>
        </w:rPr>
      </w:pPr>
    </w:p>
    <w:p w14:paraId="3C0116BC" w14:textId="77777777" w:rsidR="000C4E84" w:rsidRPr="00CD53FE" w:rsidRDefault="000C4E84" w:rsidP="000C4E84">
      <w:pPr>
        <w:spacing w:after="0" w:line="240" w:lineRule="auto"/>
        <w:jc w:val="both"/>
        <w:rPr>
          <w:rFonts w:ascii="Arial" w:hAnsi="Arial" w:cs="Arial"/>
          <w:b/>
          <w:sz w:val="28"/>
          <w:szCs w:val="28"/>
        </w:rPr>
      </w:pPr>
    </w:p>
    <w:p w14:paraId="289DD05E" w14:textId="35C40503" w:rsidR="00911000" w:rsidRPr="00CD53FE" w:rsidRDefault="00185E6B" w:rsidP="000C4E84">
      <w:pPr>
        <w:spacing w:after="0" w:line="240" w:lineRule="auto"/>
        <w:jc w:val="both"/>
        <w:rPr>
          <w:rFonts w:ascii="Arial" w:hAnsi="Arial" w:cs="Arial"/>
          <w:sz w:val="24"/>
          <w:szCs w:val="24"/>
        </w:rPr>
      </w:pPr>
      <w:r w:rsidRPr="00CD53FE">
        <w:rPr>
          <w:rFonts w:ascii="Arial" w:hAnsi="Arial" w:cs="Arial"/>
          <w:b/>
          <w:sz w:val="28"/>
          <w:szCs w:val="28"/>
        </w:rPr>
        <w:t>PE</w:t>
      </w:r>
      <w:r w:rsidR="00025BB6" w:rsidRPr="00CD53FE">
        <w:rPr>
          <w:rFonts w:ascii="Arial" w:hAnsi="Arial" w:cs="Arial"/>
          <w:b/>
          <w:sz w:val="28"/>
          <w:szCs w:val="28"/>
        </w:rPr>
        <w:t xml:space="preserve">RBADANAN PRODUKTIVITI MALAYSIA </w:t>
      </w:r>
      <w:r w:rsidR="00E921DB" w:rsidRPr="00CD53FE">
        <w:rPr>
          <w:rFonts w:ascii="Arial" w:hAnsi="Arial" w:cs="Arial"/>
          <w:b/>
          <w:sz w:val="28"/>
          <w:szCs w:val="28"/>
        </w:rPr>
        <w:t>(MPC)</w:t>
      </w:r>
    </w:p>
    <w:sectPr w:rsidR="00911000" w:rsidRPr="00CD53FE" w:rsidSect="000A39F6">
      <w:footerReference w:type="default" r:id="rId9"/>
      <w:pgSz w:w="12240" w:h="15840"/>
      <w:pgMar w:top="1440" w:right="1440" w:bottom="1350" w:left="1440" w:header="720" w:footer="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05FED" w14:textId="77777777" w:rsidR="003D0BA1" w:rsidRDefault="003D0BA1" w:rsidP="001D75D4">
      <w:pPr>
        <w:spacing w:after="0" w:line="240" w:lineRule="auto"/>
      </w:pPr>
      <w:r>
        <w:separator/>
      </w:r>
    </w:p>
  </w:endnote>
  <w:endnote w:type="continuationSeparator" w:id="0">
    <w:p w14:paraId="0D73A456" w14:textId="77777777" w:rsidR="003D0BA1" w:rsidRDefault="003D0BA1" w:rsidP="001D7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5688159"/>
      <w:docPartObj>
        <w:docPartGallery w:val="Page Numbers (Bottom of Page)"/>
        <w:docPartUnique/>
      </w:docPartObj>
    </w:sdtPr>
    <w:sdtEndPr>
      <w:rPr>
        <w:rFonts w:ascii="Arial" w:hAnsi="Arial" w:cs="Arial"/>
        <w:noProof/>
        <w:sz w:val="20"/>
        <w:szCs w:val="20"/>
      </w:rPr>
    </w:sdtEndPr>
    <w:sdtContent>
      <w:p w14:paraId="6E1E74C0" w14:textId="26ED2CA3" w:rsidR="007E194D" w:rsidRPr="000A39F6" w:rsidRDefault="007E194D">
        <w:pPr>
          <w:pStyle w:val="Footer"/>
          <w:jc w:val="center"/>
          <w:rPr>
            <w:rFonts w:ascii="Arial" w:hAnsi="Arial" w:cs="Arial"/>
            <w:sz w:val="20"/>
            <w:szCs w:val="20"/>
          </w:rPr>
        </w:pPr>
        <w:r w:rsidRPr="000A39F6">
          <w:rPr>
            <w:rFonts w:ascii="Arial" w:hAnsi="Arial" w:cs="Arial"/>
            <w:sz w:val="20"/>
            <w:szCs w:val="20"/>
          </w:rPr>
          <w:fldChar w:fldCharType="begin"/>
        </w:r>
        <w:r w:rsidRPr="000A39F6">
          <w:rPr>
            <w:rFonts w:ascii="Arial" w:hAnsi="Arial" w:cs="Arial"/>
            <w:sz w:val="20"/>
            <w:szCs w:val="20"/>
          </w:rPr>
          <w:instrText xml:space="preserve"> PAGE   \* MERGEFORMAT </w:instrText>
        </w:r>
        <w:r w:rsidRPr="000A39F6">
          <w:rPr>
            <w:rFonts w:ascii="Arial" w:hAnsi="Arial" w:cs="Arial"/>
            <w:sz w:val="20"/>
            <w:szCs w:val="20"/>
          </w:rPr>
          <w:fldChar w:fldCharType="separate"/>
        </w:r>
        <w:r w:rsidRPr="000A39F6">
          <w:rPr>
            <w:rFonts w:ascii="Arial" w:hAnsi="Arial" w:cs="Arial"/>
            <w:noProof/>
            <w:sz w:val="20"/>
            <w:szCs w:val="20"/>
          </w:rPr>
          <w:t>2</w:t>
        </w:r>
        <w:r w:rsidRPr="000A39F6">
          <w:rPr>
            <w:rFonts w:ascii="Arial" w:hAnsi="Arial" w:cs="Arial"/>
            <w:noProof/>
            <w:sz w:val="20"/>
            <w:szCs w:val="20"/>
          </w:rPr>
          <w:fldChar w:fldCharType="end"/>
        </w:r>
      </w:p>
    </w:sdtContent>
  </w:sdt>
  <w:p w14:paraId="3206B095" w14:textId="77777777" w:rsidR="007E194D" w:rsidRDefault="007E194D">
    <w:pPr>
      <w:pStyle w:val="Footer"/>
    </w:pPr>
  </w:p>
  <w:p w14:paraId="139DF7DA" w14:textId="77777777" w:rsidR="00387694" w:rsidRDefault="00387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F8538" w14:textId="77777777" w:rsidR="003D0BA1" w:rsidRDefault="003D0BA1" w:rsidP="001D75D4">
      <w:pPr>
        <w:spacing w:after="0" w:line="240" w:lineRule="auto"/>
      </w:pPr>
      <w:r>
        <w:separator/>
      </w:r>
    </w:p>
  </w:footnote>
  <w:footnote w:type="continuationSeparator" w:id="0">
    <w:p w14:paraId="13D58F7E" w14:textId="77777777" w:rsidR="003D0BA1" w:rsidRDefault="003D0BA1" w:rsidP="001D7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235"/>
    <w:multiLevelType w:val="hybridMultilevel"/>
    <w:tmpl w:val="AB1CF7F2"/>
    <w:lvl w:ilvl="0" w:tplc="4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9433D9"/>
    <w:multiLevelType w:val="hybridMultilevel"/>
    <w:tmpl w:val="6680934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25B5C3E"/>
    <w:multiLevelType w:val="hybridMultilevel"/>
    <w:tmpl w:val="18DAC444"/>
    <w:lvl w:ilvl="0" w:tplc="4409001B">
      <w:start w:val="1"/>
      <w:numFmt w:val="lowerRoman"/>
      <w:lvlText w:val="%1."/>
      <w:lvlJc w:val="right"/>
      <w:pPr>
        <w:ind w:left="720" w:hanging="360"/>
      </w:pPr>
    </w:lvl>
    <w:lvl w:ilvl="1" w:tplc="4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47AC0"/>
    <w:multiLevelType w:val="hybridMultilevel"/>
    <w:tmpl w:val="EA8A3348"/>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 w15:restartNumberingAfterBreak="0">
    <w:nsid w:val="273B355A"/>
    <w:multiLevelType w:val="hybridMultilevel"/>
    <w:tmpl w:val="A60A7C6E"/>
    <w:lvl w:ilvl="0" w:tplc="CFFCAF94">
      <w:start w:val="1"/>
      <w:numFmt w:val="decimal"/>
      <w:lvlText w:val="%1."/>
      <w:lvlJc w:val="left"/>
      <w:pPr>
        <w:ind w:left="1800" w:hanging="360"/>
      </w:pPr>
      <w:rPr>
        <w:rFonts w:hint="default"/>
      </w:rPr>
    </w:lvl>
    <w:lvl w:ilvl="1" w:tplc="4409001B">
      <w:start w:val="1"/>
      <w:numFmt w:val="lowerRoman"/>
      <w:lvlText w:val="%2."/>
      <w:lvlJc w:val="right"/>
      <w:pPr>
        <w:ind w:left="2520" w:hanging="360"/>
      </w:pPr>
    </w:lvl>
    <w:lvl w:ilvl="2" w:tplc="10C82884">
      <w:start w:val="1"/>
      <w:numFmt w:val="upperLetter"/>
      <w:lvlText w:val="%3."/>
      <w:lvlJc w:val="left"/>
      <w:pPr>
        <w:ind w:left="3420" w:hanging="360"/>
      </w:pPr>
      <w:rPr>
        <w:rFonts w:hint="default"/>
      </w:r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5" w15:restartNumberingAfterBreak="0">
    <w:nsid w:val="2CBE20DA"/>
    <w:multiLevelType w:val="hybridMultilevel"/>
    <w:tmpl w:val="2CCA8E3E"/>
    <w:lvl w:ilvl="0" w:tplc="4409001B">
      <w:start w:val="1"/>
      <w:numFmt w:val="lowerRoman"/>
      <w:lvlText w:val="%1."/>
      <w:lvlJc w:val="right"/>
      <w:pPr>
        <w:ind w:left="720" w:hanging="360"/>
      </w:pPr>
    </w:lvl>
    <w:lvl w:ilvl="1" w:tplc="4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95A1F"/>
    <w:multiLevelType w:val="hybridMultilevel"/>
    <w:tmpl w:val="2A7AD6CC"/>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08F558F"/>
    <w:multiLevelType w:val="hybridMultilevel"/>
    <w:tmpl w:val="0FDA9A2E"/>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8" w15:restartNumberingAfterBreak="0">
    <w:nsid w:val="54434D4D"/>
    <w:multiLevelType w:val="hybridMultilevel"/>
    <w:tmpl w:val="71FE8B68"/>
    <w:lvl w:ilvl="0" w:tplc="8464881E">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EB3D83"/>
    <w:multiLevelType w:val="hybridMultilevel"/>
    <w:tmpl w:val="0BFE87FA"/>
    <w:lvl w:ilvl="0" w:tplc="4409001B">
      <w:start w:val="1"/>
      <w:numFmt w:val="lowerRoman"/>
      <w:lvlText w:val="%1."/>
      <w:lvlJc w:val="righ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10" w15:restartNumberingAfterBreak="0">
    <w:nsid w:val="570819CC"/>
    <w:multiLevelType w:val="hybridMultilevel"/>
    <w:tmpl w:val="7E0AA532"/>
    <w:lvl w:ilvl="0" w:tplc="4409001B">
      <w:start w:val="1"/>
      <w:numFmt w:val="lowerRoman"/>
      <w:lvlText w:val="%1."/>
      <w:lvlJc w:val="right"/>
      <w:pPr>
        <w:ind w:left="720" w:hanging="360"/>
      </w:pPr>
    </w:lvl>
    <w:lvl w:ilvl="1" w:tplc="F182BE18">
      <w:start w:val="1"/>
      <w:numFmt w:val="lowerRoman"/>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94315D"/>
    <w:multiLevelType w:val="hybridMultilevel"/>
    <w:tmpl w:val="EAA2E9A2"/>
    <w:lvl w:ilvl="0" w:tplc="4409001B">
      <w:start w:val="1"/>
      <w:numFmt w:val="lowerRoman"/>
      <w:lvlText w:val="%1."/>
      <w:lvlJc w:val="right"/>
      <w:pPr>
        <w:ind w:left="2880" w:hanging="360"/>
      </w:pPr>
    </w:lvl>
    <w:lvl w:ilvl="1" w:tplc="44090019" w:tentative="1">
      <w:start w:val="1"/>
      <w:numFmt w:val="lowerLetter"/>
      <w:lvlText w:val="%2."/>
      <w:lvlJc w:val="left"/>
      <w:pPr>
        <w:ind w:left="3600" w:hanging="360"/>
      </w:pPr>
    </w:lvl>
    <w:lvl w:ilvl="2" w:tplc="4409001B" w:tentative="1">
      <w:start w:val="1"/>
      <w:numFmt w:val="lowerRoman"/>
      <w:lvlText w:val="%3."/>
      <w:lvlJc w:val="right"/>
      <w:pPr>
        <w:ind w:left="4320" w:hanging="180"/>
      </w:pPr>
    </w:lvl>
    <w:lvl w:ilvl="3" w:tplc="4409000F" w:tentative="1">
      <w:start w:val="1"/>
      <w:numFmt w:val="decimal"/>
      <w:lvlText w:val="%4."/>
      <w:lvlJc w:val="left"/>
      <w:pPr>
        <w:ind w:left="5040" w:hanging="360"/>
      </w:pPr>
    </w:lvl>
    <w:lvl w:ilvl="4" w:tplc="44090019" w:tentative="1">
      <w:start w:val="1"/>
      <w:numFmt w:val="lowerLetter"/>
      <w:lvlText w:val="%5."/>
      <w:lvlJc w:val="left"/>
      <w:pPr>
        <w:ind w:left="5760" w:hanging="360"/>
      </w:pPr>
    </w:lvl>
    <w:lvl w:ilvl="5" w:tplc="4409001B" w:tentative="1">
      <w:start w:val="1"/>
      <w:numFmt w:val="lowerRoman"/>
      <w:lvlText w:val="%6."/>
      <w:lvlJc w:val="right"/>
      <w:pPr>
        <w:ind w:left="6480" w:hanging="180"/>
      </w:pPr>
    </w:lvl>
    <w:lvl w:ilvl="6" w:tplc="4409000F" w:tentative="1">
      <w:start w:val="1"/>
      <w:numFmt w:val="decimal"/>
      <w:lvlText w:val="%7."/>
      <w:lvlJc w:val="left"/>
      <w:pPr>
        <w:ind w:left="7200" w:hanging="360"/>
      </w:pPr>
    </w:lvl>
    <w:lvl w:ilvl="7" w:tplc="44090019" w:tentative="1">
      <w:start w:val="1"/>
      <w:numFmt w:val="lowerLetter"/>
      <w:lvlText w:val="%8."/>
      <w:lvlJc w:val="left"/>
      <w:pPr>
        <w:ind w:left="7920" w:hanging="360"/>
      </w:pPr>
    </w:lvl>
    <w:lvl w:ilvl="8" w:tplc="4409001B" w:tentative="1">
      <w:start w:val="1"/>
      <w:numFmt w:val="lowerRoman"/>
      <w:lvlText w:val="%9."/>
      <w:lvlJc w:val="right"/>
      <w:pPr>
        <w:ind w:left="8640" w:hanging="180"/>
      </w:pPr>
    </w:lvl>
  </w:abstractNum>
  <w:abstractNum w:abstractNumId="12" w15:restartNumberingAfterBreak="0">
    <w:nsid w:val="7699175C"/>
    <w:multiLevelType w:val="hybridMultilevel"/>
    <w:tmpl w:val="91944112"/>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3" w15:restartNumberingAfterBreak="0">
    <w:nsid w:val="770B326C"/>
    <w:multiLevelType w:val="hybridMultilevel"/>
    <w:tmpl w:val="47FAD6D8"/>
    <w:lvl w:ilvl="0" w:tplc="4409001B">
      <w:start w:val="1"/>
      <w:numFmt w:val="lowerRoman"/>
      <w:lvlText w:val="%1."/>
      <w:lvlJc w:val="righ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14" w15:restartNumberingAfterBreak="0">
    <w:nsid w:val="7D74170D"/>
    <w:multiLevelType w:val="hybridMultilevel"/>
    <w:tmpl w:val="3E0A8504"/>
    <w:lvl w:ilvl="0" w:tplc="4E822A74">
      <w:start w:val="1"/>
      <w:numFmt w:val="decimal"/>
      <w:lvlText w:val="%1."/>
      <w:lvlJc w:val="left"/>
      <w:pPr>
        <w:ind w:left="2368" w:hanging="360"/>
      </w:pPr>
      <w:rPr>
        <w:sz w:val="24"/>
        <w:szCs w:val="24"/>
      </w:rPr>
    </w:lvl>
    <w:lvl w:ilvl="1" w:tplc="44090019">
      <w:start w:val="1"/>
      <w:numFmt w:val="lowerLetter"/>
      <w:lvlText w:val="%2."/>
      <w:lvlJc w:val="left"/>
      <w:pPr>
        <w:ind w:left="3600" w:hanging="360"/>
      </w:pPr>
    </w:lvl>
    <w:lvl w:ilvl="2" w:tplc="4409001B" w:tentative="1">
      <w:start w:val="1"/>
      <w:numFmt w:val="lowerRoman"/>
      <w:lvlText w:val="%3."/>
      <w:lvlJc w:val="right"/>
      <w:pPr>
        <w:ind w:left="4320" w:hanging="180"/>
      </w:pPr>
    </w:lvl>
    <w:lvl w:ilvl="3" w:tplc="4409000F" w:tentative="1">
      <w:start w:val="1"/>
      <w:numFmt w:val="decimal"/>
      <w:lvlText w:val="%4."/>
      <w:lvlJc w:val="left"/>
      <w:pPr>
        <w:ind w:left="5040" w:hanging="360"/>
      </w:pPr>
    </w:lvl>
    <w:lvl w:ilvl="4" w:tplc="44090019" w:tentative="1">
      <w:start w:val="1"/>
      <w:numFmt w:val="lowerLetter"/>
      <w:lvlText w:val="%5."/>
      <w:lvlJc w:val="left"/>
      <w:pPr>
        <w:ind w:left="5760" w:hanging="360"/>
      </w:pPr>
    </w:lvl>
    <w:lvl w:ilvl="5" w:tplc="4409001B" w:tentative="1">
      <w:start w:val="1"/>
      <w:numFmt w:val="lowerRoman"/>
      <w:lvlText w:val="%6."/>
      <w:lvlJc w:val="right"/>
      <w:pPr>
        <w:ind w:left="6480" w:hanging="180"/>
      </w:pPr>
    </w:lvl>
    <w:lvl w:ilvl="6" w:tplc="4409000F" w:tentative="1">
      <w:start w:val="1"/>
      <w:numFmt w:val="decimal"/>
      <w:lvlText w:val="%7."/>
      <w:lvlJc w:val="left"/>
      <w:pPr>
        <w:ind w:left="7200" w:hanging="360"/>
      </w:pPr>
    </w:lvl>
    <w:lvl w:ilvl="7" w:tplc="44090019" w:tentative="1">
      <w:start w:val="1"/>
      <w:numFmt w:val="lowerLetter"/>
      <w:lvlText w:val="%8."/>
      <w:lvlJc w:val="left"/>
      <w:pPr>
        <w:ind w:left="7920" w:hanging="360"/>
      </w:pPr>
    </w:lvl>
    <w:lvl w:ilvl="8" w:tplc="4409001B" w:tentative="1">
      <w:start w:val="1"/>
      <w:numFmt w:val="lowerRoman"/>
      <w:lvlText w:val="%9."/>
      <w:lvlJc w:val="right"/>
      <w:pPr>
        <w:ind w:left="8640" w:hanging="180"/>
      </w:pPr>
    </w:lvl>
  </w:abstractNum>
  <w:num w:numId="1">
    <w:abstractNumId w:val="7"/>
  </w:num>
  <w:num w:numId="2">
    <w:abstractNumId w:val="13"/>
  </w:num>
  <w:num w:numId="3">
    <w:abstractNumId w:val="6"/>
  </w:num>
  <w:num w:numId="4">
    <w:abstractNumId w:val="14"/>
  </w:num>
  <w:num w:numId="5">
    <w:abstractNumId w:val="3"/>
  </w:num>
  <w:num w:numId="6">
    <w:abstractNumId w:val="11"/>
  </w:num>
  <w:num w:numId="7">
    <w:abstractNumId w:val="12"/>
  </w:num>
  <w:num w:numId="8">
    <w:abstractNumId w:val="9"/>
  </w:num>
  <w:num w:numId="9">
    <w:abstractNumId w:val="4"/>
  </w:num>
  <w:num w:numId="10">
    <w:abstractNumId w:val="5"/>
  </w:num>
  <w:num w:numId="11">
    <w:abstractNumId w:val="10"/>
  </w:num>
  <w:num w:numId="12">
    <w:abstractNumId w:val="0"/>
  </w:num>
  <w:num w:numId="13">
    <w:abstractNumId w:val="8"/>
  </w:num>
  <w:num w:numId="14">
    <w:abstractNumId w:val="2"/>
  </w:num>
  <w:num w:numId="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8"/>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88"/>
    <w:rsid w:val="00000408"/>
    <w:rsid w:val="00025BB6"/>
    <w:rsid w:val="000455CF"/>
    <w:rsid w:val="000514BA"/>
    <w:rsid w:val="00056E3F"/>
    <w:rsid w:val="000676B1"/>
    <w:rsid w:val="00075AC2"/>
    <w:rsid w:val="000821E2"/>
    <w:rsid w:val="00083382"/>
    <w:rsid w:val="0008527B"/>
    <w:rsid w:val="000A39F6"/>
    <w:rsid w:val="000A6F7E"/>
    <w:rsid w:val="000B4015"/>
    <w:rsid w:val="000C4E84"/>
    <w:rsid w:val="000D3AE6"/>
    <w:rsid w:val="000D54A3"/>
    <w:rsid w:val="000E0979"/>
    <w:rsid w:val="0010208D"/>
    <w:rsid w:val="001037B3"/>
    <w:rsid w:val="00136E72"/>
    <w:rsid w:val="0015116E"/>
    <w:rsid w:val="00157259"/>
    <w:rsid w:val="001703B0"/>
    <w:rsid w:val="00181549"/>
    <w:rsid w:val="00181D9C"/>
    <w:rsid w:val="00185E6B"/>
    <w:rsid w:val="001A5F70"/>
    <w:rsid w:val="001B08A1"/>
    <w:rsid w:val="001B197D"/>
    <w:rsid w:val="001B49EA"/>
    <w:rsid w:val="001B58F5"/>
    <w:rsid w:val="001D2248"/>
    <w:rsid w:val="001D26A2"/>
    <w:rsid w:val="001D75D4"/>
    <w:rsid w:val="00216128"/>
    <w:rsid w:val="00216D88"/>
    <w:rsid w:val="00220A61"/>
    <w:rsid w:val="00222A31"/>
    <w:rsid w:val="00222F31"/>
    <w:rsid w:val="00225957"/>
    <w:rsid w:val="00251E9D"/>
    <w:rsid w:val="002546B4"/>
    <w:rsid w:val="00270A51"/>
    <w:rsid w:val="00282905"/>
    <w:rsid w:val="0029478C"/>
    <w:rsid w:val="002A182E"/>
    <w:rsid w:val="002D7339"/>
    <w:rsid w:val="002D7EA4"/>
    <w:rsid w:val="00324BAD"/>
    <w:rsid w:val="0034080E"/>
    <w:rsid w:val="00365488"/>
    <w:rsid w:val="003808CF"/>
    <w:rsid w:val="00387694"/>
    <w:rsid w:val="00390A6B"/>
    <w:rsid w:val="00395999"/>
    <w:rsid w:val="003B1AE3"/>
    <w:rsid w:val="003B27FB"/>
    <w:rsid w:val="003B7A3E"/>
    <w:rsid w:val="003C25CC"/>
    <w:rsid w:val="003D0BA1"/>
    <w:rsid w:val="003D220A"/>
    <w:rsid w:val="003F5404"/>
    <w:rsid w:val="00405403"/>
    <w:rsid w:val="00406BA1"/>
    <w:rsid w:val="004479C2"/>
    <w:rsid w:val="00467278"/>
    <w:rsid w:val="004701AC"/>
    <w:rsid w:val="0049118A"/>
    <w:rsid w:val="0049241A"/>
    <w:rsid w:val="004956E3"/>
    <w:rsid w:val="004A7FC8"/>
    <w:rsid w:val="004B41D6"/>
    <w:rsid w:val="004B621F"/>
    <w:rsid w:val="004B7A13"/>
    <w:rsid w:val="004D7C59"/>
    <w:rsid w:val="004E3F9C"/>
    <w:rsid w:val="004E7EB5"/>
    <w:rsid w:val="00502F3B"/>
    <w:rsid w:val="005052F8"/>
    <w:rsid w:val="0052384B"/>
    <w:rsid w:val="00527AC1"/>
    <w:rsid w:val="00530A9B"/>
    <w:rsid w:val="005363C9"/>
    <w:rsid w:val="00546D7C"/>
    <w:rsid w:val="00565531"/>
    <w:rsid w:val="00573ECB"/>
    <w:rsid w:val="00591645"/>
    <w:rsid w:val="00591A1A"/>
    <w:rsid w:val="005922CA"/>
    <w:rsid w:val="00596C99"/>
    <w:rsid w:val="005A50E5"/>
    <w:rsid w:val="005C4618"/>
    <w:rsid w:val="005E5C6D"/>
    <w:rsid w:val="005F7994"/>
    <w:rsid w:val="006125DE"/>
    <w:rsid w:val="00631293"/>
    <w:rsid w:val="00633095"/>
    <w:rsid w:val="006551BF"/>
    <w:rsid w:val="00662834"/>
    <w:rsid w:val="00671518"/>
    <w:rsid w:val="006A1A4B"/>
    <w:rsid w:val="006B3F96"/>
    <w:rsid w:val="006D61E5"/>
    <w:rsid w:val="006D6C6E"/>
    <w:rsid w:val="006D6F94"/>
    <w:rsid w:val="006E47AE"/>
    <w:rsid w:val="006F2A64"/>
    <w:rsid w:val="006F2DAA"/>
    <w:rsid w:val="006F681B"/>
    <w:rsid w:val="006F7B6B"/>
    <w:rsid w:val="0071656E"/>
    <w:rsid w:val="0072761E"/>
    <w:rsid w:val="00730851"/>
    <w:rsid w:val="0073478E"/>
    <w:rsid w:val="00740C71"/>
    <w:rsid w:val="00753BCE"/>
    <w:rsid w:val="00760A00"/>
    <w:rsid w:val="007731E8"/>
    <w:rsid w:val="00785EB9"/>
    <w:rsid w:val="007A107B"/>
    <w:rsid w:val="007A4013"/>
    <w:rsid w:val="007B4B97"/>
    <w:rsid w:val="007C719B"/>
    <w:rsid w:val="007D740C"/>
    <w:rsid w:val="007E194D"/>
    <w:rsid w:val="007E433A"/>
    <w:rsid w:val="00831431"/>
    <w:rsid w:val="00836415"/>
    <w:rsid w:val="00852C7A"/>
    <w:rsid w:val="0086345D"/>
    <w:rsid w:val="00887D7A"/>
    <w:rsid w:val="00892C17"/>
    <w:rsid w:val="008945DF"/>
    <w:rsid w:val="00895C83"/>
    <w:rsid w:val="008B56BE"/>
    <w:rsid w:val="008B6A58"/>
    <w:rsid w:val="008D673E"/>
    <w:rsid w:val="008F16EA"/>
    <w:rsid w:val="008F5C4F"/>
    <w:rsid w:val="00911000"/>
    <w:rsid w:val="00926578"/>
    <w:rsid w:val="009408D5"/>
    <w:rsid w:val="00984268"/>
    <w:rsid w:val="009A1445"/>
    <w:rsid w:val="009A1CEC"/>
    <w:rsid w:val="009B55CF"/>
    <w:rsid w:val="009D2FA0"/>
    <w:rsid w:val="00A01247"/>
    <w:rsid w:val="00A44ADF"/>
    <w:rsid w:val="00A53B79"/>
    <w:rsid w:val="00A55066"/>
    <w:rsid w:val="00A75B53"/>
    <w:rsid w:val="00A80F8A"/>
    <w:rsid w:val="00AC48BA"/>
    <w:rsid w:val="00AD78DD"/>
    <w:rsid w:val="00AF7478"/>
    <w:rsid w:val="00B230B4"/>
    <w:rsid w:val="00B251E2"/>
    <w:rsid w:val="00B43553"/>
    <w:rsid w:val="00B44538"/>
    <w:rsid w:val="00B53A09"/>
    <w:rsid w:val="00B60563"/>
    <w:rsid w:val="00B8611E"/>
    <w:rsid w:val="00B96972"/>
    <w:rsid w:val="00BB6D03"/>
    <w:rsid w:val="00BD360B"/>
    <w:rsid w:val="00BD3E36"/>
    <w:rsid w:val="00BE3C55"/>
    <w:rsid w:val="00BE3FDE"/>
    <w:rsid w:val="00C02FB0"/>
    <w:rsid w:val="00C271AE"/>
    <w:rsid w:val="00C745F5"/>
    <w:rsid w:val="00C764D0"/>
    <w:rsid w:val="00CC4B4E"/>
    <w:rsid w:val="00CD47F8"/>
    <w:rsid w:val="00CD53FE"/>
    <w:rsid w:val="00CF2459"/>
    <w:rsid w:val="00D04D4A"/>
    <w:rsid w:val="00D154C7"/>
    <w:rsid w:val="00D24C2A"/>
    <w:rsid w:val="00D32C73"/>
    <w:rsid w:val="00D41988"/>
    <w:rsid w:val="00D67D2E"/>
    <w:rsid w:val="00D710BD"/>
    <w:rsid w:val="00D76DA3"/>
    <w:rsid w:val="00D84F65"/>
    <w:rsid w:val="00DA59AB"/>
    <w:rsid w:val="00DC78C7"/>
    <w:rsid w:val="00E051BB"/>
    <w:rsid w:val="00E21A81"/>
    <w:rsid w:val="00E40EA7"/>
    <w:rsid w:val="00E478B9"/>
    <w:rsid w:val="00E51C51"/>
    <w:rsid w:val="00E61BCF"/>
    <w:rsid w:val="00E678F2"/>
    <w:rsid w:val="00E921DB"/>
    <w:rsid w:val="00EC4FA3"/>
    <w:rsid w:val="00ED6C84"/>
    <w:rsid w:val="00EF1A89"/>
    <w:rsid w:val="00F21984"/>
    <w:rsid w:val="00F362AF"/>
    <w:rsid w:val="00F37440"/>
    <w:rsid w:val="00F42C0C"/>
    <w:rsid w:val="00F85EFC"/>
    <w:rsid w:val="00F879C6"/>
    <w:rsid w:val="00FE5C74"/>
    <w:rsid w:val="00FF1557"/>
    <w:rsid w:val="00FF5BF1"/>
    <w:rsid w:val="00FF6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A2B2"/>
  <w15:chartTrackingRefBased/>
  <w15:docId w15:val="{0CC11C15-3A7F-4753-B5DB-1078B7F8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222F31"/>
    <w:pPr>
      <w:widowControl w:val="0"/>
      <w:autoSpaceDE w:val="0"/>
      <w:autoSpaceDN w:val="0"/>
      <w:spacing w:after="0" w:line="240" w:lineRule="auto"/>
      <w:ind w:left="840" w:hanging="723"/>
      <w:outlineLvl w:val="1"/>
    </w:pPr>
    <w:rPr>
      <w:rFonts w:ascii="Arial" w:eastAsia="Arial" w:hAnsi="Arial" w:cs="Arial"/>
      <w:b/>
      <w:bCs/>
      <w:sz w:val="24"/>
      <w:szCs w:val="24"/>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5488"/>
    <w:pPr>
      <w:ind w:left="720"/>
      <w:contextualSpacing/>
    </w:pPr>
  </w:style>
  <w:style w:type="paragraph" w:styleId="BalloonText">
    <w:name w:val="Balloon Text"/>
    <w:basedOn w:val="Normal"/>
    <w:link w:val="BalloonTextChar"/>
    <w:uiPriority w:val="99"/>
    <w:semiHidden/>
    <w:unhideWhenUsed/>
    <w:rsid w:val="006F7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B6B"/>
    <w:rPr>
      <w:rFonts w:ascii="Segoe UI" w:hAnsi="Segoe UI" w:cs="Segoe UI"/>
      <w:sz w:val="18"/>
      <w:szCs w:val="18"/>
    </w:rPr>
  </w:style>
  <w:style w:type="paragraph" w:styleId="Header">
    <w:name w:val="header"/>
    <w:basedOn w:val="Normal"/>
    <w:link w:val="HeaderChar"/>
    <w:uiPriority w:val="99"/>
    <w:unhideWhenUsed/>
    <w:rsid w:val="001D7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5D4"/>
  </w:style>
  <w:style w:type="paragraph" w:styleId="Footer">
    <w:name w:val="footer"/>
    <w:basedOn w:val="Normal"/>
    <w:link w:val="FooterChar"/>
    <w:uiPriority w:val="99"/>
    <w:unhideWhenUsed/>
    <w:rsid w:val="001D7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5D4"/>
  </w:style>
  <w:style w:type="character" w:customStyle="1" w:styleId="ListParagraphChar">
    <w:name w:val="List Paragraph Char"/>
    <w:link w:val="ListParagraph"/>
    <w:uiPriority w:val="34"/>
    <w:locked/>
    <w:rsid w:val="0010208D"/>
  </w:style>
  <w:style w:type="character" w:customStyle="1" w:styleId="Heading2Char">
    <w:name w:val="Heading 2 Char"/>
    <w:basedOn w:val="DefaultParagraphFont"/>
    <w:link w:val="Heading2"/>
    <w:uiPriority w:val="9"/>
    <w:rsid w:val="00222F31"/>
    <w:rPr>
      <w:rFonts w:ascii="Arial" w:eastAsia="Arial" w:hAnsi="Arial" w:cs="Arial"/>
      <w:b/>
      <w:bCs/>
      <w:sz w:val="24"/>
      <w:szCs w:val="24"/>
      <w:lang w:val="ms"/>
    </w:rPr>
  </w:style>
  <w:style w:type="paragraph" w:styleId="BodyText">
    <w:name w:val="Body Text"/>
    <w:basedOn w:val="Normal"/>
    <w:link w:val="BodyTextChar"/>
    <w:uiPriority w:val="1"/>
    <w:qFormat/>
    <w:rsid w:val="00222F31"/>
    <w:pPr>
      <w:widowControl w:val="0"/>
      <w:autoSpaceDE w:val="0"/>
      <w:autoSpaceDN w:val="0"/>
      <w:spacing w:after="0" w:line="240" w:lineRule="auto"/>
    </w:pPr>
    <w:rPr>
      <w:rFonts w:ascii="Arial" w:eastAsia="Arial" w:hAnsi="Arial" w:cs="Arial"/>
      <w:sz w:val="24"/>
      <w:szCs w:val="24"/>
      <w:lang w:val="ms"/>
    </w:rPr>
  </w:style>
  <w:style w:type="character" w:customStyle="1" w:styleId="BodyTextChar">
    <w:name w:val="Body Text Char"/>
    <w:basedOn w:val="DefaultParagraphFont"/>
    <w:link w:val="BodyText"/>
    <w:uiPriority w:val="1"/>
    <w:rsid w:val="00222F31"/>
    <w:rPr>
      <w:rFonts w:ascii="Arial" w:eastAsia="Arial" w:hAnsi="Arial" w:cs="Arial"/>
      <w:sz w:val="24"/>
      <w:szCs w:val="24"/>
      <w:lang w:val="ms"/>
    </w:rPr>
  </w:style>
  <w:style w:type="table" w:styleId="TableGrid">
    <w:name w:val="Table Grid"/>
    <w:basedOn w:val="TableNormal"/>
    <w:uiPriority w:val="39"/>
    <w:rsid w:val="000C4E8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86625">
      <w:bodyDiv w:val="1"/>
      <w:marLeft w:val="0"/>
      <w:marRight w:val="0"/>
      <w:marTop w:val="0"/>
      <w:marBottom w:val="0"/>
      <w:divBdr>
        <w:top w:val="none" w:sz="0" w:space="0" w:color="auto"/>
        <w:left w:val="none" w:sz="0" w:space="0" w:color="auto"/>
        <w:bottom w:val="none" w:sz="0" w:space="0" w:color="auto"/>
        <w:right w:val="none" w:sz="0" w:space="0" w:color="auto"/>
      </w:divBdr>
      <w:divsChild>
        <w:div w:id="9190277">
          <w:marLeft w:val="360"/>
          <w:marRight w:val="0"/>
          <w:marTop w:val="200"/>
          <w:marBottom w:val="0"/>
          <w:divBdr>
            <w:top w:val="none" w:sz="0" w:space="0" w:color="auto"/>
            <w:left w:val="none" w:sz="0" w:space="0" w:color="auto"/>
            <w:bottom w:val="none" w:sz="0" w:space="0" w:color="auto"/>
            <w:right w:val="none" w:sz="0" w:space="0" w:color="auto"/>
          </w:divBdr>
        </w:div>
      </w:divsChild>
    </w:div>
    <w:div w:id="1693147019">
      <w:bodyDiv w:val="1"/>
      <w:marLeft w:val="0"/>
      <w:marRight w:val="0"/>
      <w:marTop w:val="0"/>
      <w:marBottom w:val="0"/>
      <w:divBdr>
        <w:top w:val="none" w:sz="0" w:space="0" w:color="auto"/>
        <w:left w:val="none" w:sz="0" w:space="0" w:color="auto"/>
        <w:bottom w:val="none" w:sz="0" w:space="0" w:color="auto"/>
        <w:right w:val="none" w:sz="0" w:space="0" w:color="auto"/>
      </w:divBdr>
      <w:divsChild>
        <w:div w:id="27591093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1955F-EC0A-404D-8CCF-90A4D5B7C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Nuraizah Harun</dc:creator>
  <cp:keywords/>
  <dc:description/>
  <cp:lastModifiedBy>Shanthini Tamadoram</cp:lastModifiedBy>
  <cp:revision>2</cp:revision>
  <cp:lastPrinted>2020-07-29T01:56:00Z</cp:lastPrinted>
  <dcterms:created xsi:type="dcterms:W3CDTF">2021-02-17T09:41:00Z</dcterms:created>
  <dcterms:modified xsi:type="dcterms:W3CDTF">2021-02-17T09:41:00Z</dcterms:modified>
</cp:coreProperties>
</file>