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D19C5" w14:textId="1ABB7C09" w:rsidR="00B424FA" w:rsidRDefault="009C7A65" w:rsidP="009C7A65">
      <w:pPr>
        <w:pStyle w:val="Default"/>
        <w:pBdr>
          <w:bottom w:val="single" w:sz="4" w:space="1" w:color="auto"/>
        </w:pBdr>
        <w:jc w:val="center"/>
        <w:rPr>
          <w:b/>
        </w:rPr>
      </w:pPr>
      <w:r w:rsidRPr="00C066ED">
        <w:rPr>
          <w:b/>
        </w:rPr>
        <w:t>TERMS OF REFERENCE (TOR)</w:t>
      </w:r>
    </w:p>
    <w:p w14:paraId="197B9A2E" w14:textId="77777777" w:rsidR="00441C68" w:rsidRDefault="00441C68" w:rsidP="009C7A65">
      <w:pPr>
        <w:pStyle w:val="Default"/>
        <w:pBdr>
          <w:bottom w:val="single" w:sz="4" w:space="1" w:color="auto"/>
        </w:pBdr>
        <w:jc w:val="center"/>
        <w:rPr>
          <w:b/>
        </w:rPr>
      </w:pPr>
    </w:p>
    <w:p w14:paraId="259236DE" w14:textId="545D79F2" w:rsidR="00441C68" w:rsidRDefault="00506286" w:rsidP="009C7A65">
      <w:pPr>
        <w:pStyle w:val="Default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SPEAKER AND REPORT WRITER</w:t>
      </w:r>
    </w:p>
    <w:p w14:paraId="0DE245E3" w14:textId="77777777" w:rsidR="00441C68" w:rsidRPr="00C066ED" w:rsidRDefault="00441C68" w:rsidP="009C7A65">
      <w:pPr>
        <w:pStyle w:val="Default"/>
        <w:pBdr>
          <w:bottom w:val="single" w:sz="4" w:space="1" w:color="auto"/>
        </w:pBdr>
        <w:jc w:val="center"/>
        <w:rPr>
          <w:b/>
        </w:rPr>
      </w:pPr>
    </w:p>
    <w:p w14:paraId="666E1305" w14:textId="1CFD42A1" w:rsidR="00AC4B87" w:rsidRPr="00C066ED" w:rsidRDefault="00441C68" w:rsidP="009C7A65">
      <w:pPr>
        <w:pStyle w:val="Default"/>
        <w:pBdr>
          <w:bottom w:val="single" w:sz="4" w:space="1" w:color="auto"/>
        </w:pBdr>
        <w:jc w:val="center"/>
        <w:rPr>
          <w:b/>
        </w:rPr>
      </w:pPr>
      <w:r w:rsidRPr="00441C68">
        <w:rPr>
          <w:b/>
        </w:rPr>
        <w:t>VIRTUAL WORKSHOP ON REPURPOSING THE FUNCTION OF MPC REGIONAL COMPLEXES TOWARDS CREATION OF THE CENTER OF EXCELLENCE</w:t>
      </w:r>
    </w:p>
    <w:p w14:paraId="6DFB99DD" w14:textId="35D6A935" w:rsidR="00441C68" w:rsidRDefault="00B424FA" w:rsidP="009C7A65">
      <w:pPr>
        <w:pStyle w:val="Default"/>
        <w:jc w:val="both"/>
      </w:pPr>
      <w:r w:rsidRPr="00C066ED">
        <w:t xml:space="preserve"> </w:t>
      </w:r>
    </w:p>
    <w:p w14:paraId="14EE72EC" w14:textId="77777777" w:rsidR="00441C68" w:rsidRPr="00EF7BE4" w:rsidRDefault="00441C68" w:rsidP="009C7A65">
      <w:pPr>
        <w:pStyle w:val="Default"/>
        <w:jc w:val="both"/>
      </w:pPr>
    </w:p>
    <w:p w14:paraId="2944C3CE" w14:textId="33C8E3DA" w:rsidR="00C54025" w:rsidRPr="00EF7BE4" w:rsidRDefault="00C54025" w:rsidP="00172203">
      <w:pPr>
        <w:pStyle w:val="Default"/>
        <w:numPr>
          <w:ilvl w:val="0"/>
          <w:numId w:val="10"/>
        </w:numPr>
        <w:ind w:left="709" w:hanging="709"/>
        <w:jc w:val="both"/>
        <w:rPr>
          <w:b/>
        </w:rPr>
      </w:pPr>
      <w:r w:rsidRPr="00EF7BE4">
        <w:rPr>
          <w:b/>
        </w:rPr>
        <w:t>Background</w:t>
      </w:r>
    </w:p>
    <w:p w14:paraId="4E188329" w14:textId="77777777" w:rsidR="009C7A65" w:rsidRPr="00EF7BE4" w:rsidRDefault="009C7A65" w:rsidP="009C7A65">
      <w:pPr>
        <w:pStyle w:val="Default"/>
        <w:ind w:left="720"/>
        <w:jc w:val="both"/>
        <w:rPr>
          <w:b/>
        </w:rPr>
      </w:pPr>
    </w:p>
    <w:p w14:paraId="1D6CA71F" w14:textId="4837DB7B" w:rsidR="00CD4A3D" w:rsidRPr="00EF7BE4" w:rsidRDefault="00172203" w:rsidP="00172203">
      <w:pPr>
        <w:pStyle w:val="HTMLPreformatted"/>
        <w:shd w:val="clear" w:color="auto" w:fill="F8F9FA"/>
        <w:ind w:left="709" w:hanging="709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1.1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Under 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the 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Malaysia Productivity Blueprint (MPB) launched in 2017, Professional Services has been identified as one of the 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>nine (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>9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) 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priority sub-sectors, covering 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>six (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>6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>)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 professional disciplines: Accountancy, Advertising, Architecture, Engineering, Legal and Management Consultancy. </w:t>
      </w:r>
    </w:p>
    <w:p w14:paraId="6C5400F6" w14:textId="77777777" w:rsidR="00CD4A3D" w:rsidRPr="00EF7BE4" w:rsidRDefault="00CD4A3D" w:rsidP="00CD4A3D">
      <w:pPr>
        <w:pStyle w:val="HTMLPreformatted"/>
        <w:shd w:val="clear" w:color="auto" w:fill="F8F9FA"/>
        <w:ind w:left="720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</w:p>
    <w:p w14:paraId="6DB5E01D" w14:textId="526C3F8D" w:rsidR="00CD4A3D" w:rsidRPr="00EF7BE4" w:rsidRDefault="00172203" w:rsidP="00172203">
      <w:pPr>
        <w:pStyle w:val="HTMLPreformatted"/>
        <w:shd w:val="clear" w:color="auto" w:fill="F8F9FA"/>
        <w:ind w:left="709" w:hanging="709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1.2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</w:r>
      <w:r w:rsidR="00364675" w:rsidRPr="00EF7BE4">
        <w:rPr>
          <w:rFonts w:ascii="Arial" w:hAnsi="Arial" w:cs="Arial"/>
          <w:color w:val="000000"/>
          <w:sz w:val="24"/>
          <w:szCs w:val="24"/>
          <w:lang w:val="en-MY"/>
        </w:rPr>
        <w:t>The e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stablishment of the PSPN </w:t>
      </w:r>
      <w:r w:rsidR="00364675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under 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Malaysia Productivity Corporation (MPC) </w:t>
      </w:r>
      <w:r w:rsidR="00364675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is being 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>led by industry associations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 and 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acting as change agent to drive the productivity trajectory of this sub-sector. </w:t>
      </w:r>
    </w:p>
    <w:p w14:paraId="7563B763" w14:textId="77777777" w:rsidR="00CD4A3D" w:rsidRPr="00EF7BE4" w:rsidRDefault="00CD4A3D" w:rsidP="00CD4A3D">
      <w:pPr>
        <w:pStyle w:val="HTMLPreformatted"/>
        <w:shd w:val="clear" w:color="auto" w:fill="F8F9FA"/>
        <w:ind w:left="720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</w:p>
    <w:p w14:paraId="0D7F3EBD" w14:textId="40F12865" w:rsidR="00CD4A3D" w:rsidRPr="00EF7BE4" w:rsidRDefault="00172203" w:rsidP="00172203">
      <w:pPr>
        <w:pStyle w:val="HTMLPreformatted"/>
        <w:shd w:val="clear" w:color="auto" w:fill="F8F9FA"/>
        <w:ind w:left="709" w:hanging="709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1.3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</w:r>
      <w:r w:rsidR="00364675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The 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Nexus Governing Committee (NGC) of PSPN, championed by Ts. </w:t>
      </w:r>
      <w:r w:rsidR="00B7000F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Ir. 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Choo Kok Beng, Chief Executive Officer (CEO) of Malaysian Service Providers Confederation (MSPC), </w:t>
      </w:r>
      <w:r w:rsidR="00364675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is 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focused on enhancing the productivity of professional services through common interest and digitalization goals. This initiative </w:t>
      </w:r>
      <w:r w:rsidR="00364675" w:rsidRPr="00EF7BE4">
        <w:rPr>
          <w:rFonts w:ascii="Arial" w:hAnsi="Arial" w:cs="Arial"/>
          <w:color w:val="000000"/>
          <w:sz w:val="24"/>
          <w:szCs w:val="24"/>
          <w:lang w:val="en-MY"/>
        </w:rPr>
        <w:t>covers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 the 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>four (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>4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>)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 thrusts of MPB: </w:t>
      </w:r>
    </w:p>
    <w:p w14:paraId="5C262567" w14:textId="77777777" w:rsidR="00CD4A3D" w:rsidRPr="00EF7BE4" w:rsidRDefault="00CD4A3D" w:rsidP="00172203">
      <w:pPr>
        <w:pStyle w:val="HTMLPreformatted"/>
        <w:shd w:val="clear" w:color="auto" w:fill="F8F9FA"/>
        <w:ind w:left="1418" w:hanging="709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(1)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  <w:t>Workforce: Building Workforce of the Future,</w:t>
      </w:r>
    </w:p>
    <w:p w14:paraId="468B3B3C" w14:textId="77777777" w:rsidR="00CD4A3D" w:rsidRPr="00EF7BE4" w:rsidRDefault="00CD4A3D" w:rsidP="00172203">
      <w:pPr>
        <w:pStyle w:val="HTMLPreformatted"/>
        <w:shd w:val="clear" w:color="auto" w:fill="F8F9FA"/>
        <w:ind w:left="1418" w:hanging="709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(2)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  <w:t>Technology: Driving Digitalization and Innovation,</w:t>
      </w:r>
    </w:p>
    <w:p w14:paraId="6101825A" w14:textId="77777777" w:rsidR="00CD4A3D" w:rsidRPr="00EF7BE4" w:rsidRDefault="00CD4A3D" w:rsidP="00172203">
      <w:pPr>
        <w:pStyle w:val="HTMLPreformatted"/>
        <w:shd w:val="clear" w:color="auto" w:fill="F8F9FA"/>
        <w:ind w:left="1418" w:hanging="709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(3)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  <w:t>Industry Structure: Making Industry Accountable for Productivity, and</w:t>
      </w:r>
    </w:p>
    <w:p w14:paraId="2656F320" w14:textId="77777777" w:rsidR="00CD4A3D" w:rsidRPr="00EF7BE4" w:rsidRDefault="00CD4A3D" w:rsidP="00172203">
      <w:pPr>
        <w:pStyle w:val="HTMLPreformatted"/>
        <w:shd w:val="clear" w:color="auto" w:fill="F8F9FA"/>
        <w:ind w:left="1418" w:hanging="709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(4)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  <w:t xml:space="preserve">Business Environment: Forging a Robust Ecosystem. </w:t>
      </w:r>
    </w:p>
    <w:p w14:paraId="70B9E784" w14:textId="77777777" w:rsidR="00CD4A3D" w:rsidRPr="00EF7BE4" w:rsidRDefault="00CD4A3D" w:rsidP="00172203">
      <w:pPr>
        <w:pStyle w:val="HTMLPreformatted"/>
        <w:shd w:val="clear" w:color="auto" w:fill="F8F9FA"/>
        <w:ind w:left="1418" w:hanging="709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</w:p>
    <w:p w14:paraId="6D04C485" w14:textId="3A1BF409" w:rsidR="00CD4A3D" w:rsidRPr="00EF7BE4" w:rsidRDefault="00172203" w:rsidP="00172203">
      <w:pPr>
        <w:pStyle w:val="HTMLPreformatted"/>
        <w:shd w:val="clear" w:color="auto" w:fill="F8F9FA"/>
        <w:ind w:left="709" w:hanging="709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1.4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The Vision for the PSPN is for 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>‘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>Malaysia to be a Professional Services Hub by 2030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>’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>. To achieve this vision, PSPN implementation plan for 202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>1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 has been developed and has identified 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>5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 sub-initiatives for the 6 professional services fraternities in line with the initiatives outlined in the MPB.</w:t>
      </w:r>
    </w:p>
    <w:p w14:paraId="6AF4248A" w14:textId="77777777" w:rsidR="00CD4A3D" w:rsidRPr="00EF7BE4" w:rsidRDefault="00CD4A3D" w:rsidP="00CD4A3D">
      <w:pPr>
        <w:pStyle w:val="HTMLPreformatted"/>
        <w:shd w:val="clear" w:color="auto" w:fill="F8F9FA"/>
        <w:ind w:left="720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</w:p>
    <w:p w14:paraId="332AB6A6" w14:textId="51722AB4" w:rsidR="00CD4A3D" w:rsidRPr="00EF7BE4" w:rsidRDefault="00172203" w:rsidP="00172203">
      <w:pPr>
        <w:pStyle w:val="HTMLPreformatted"/>
        <w:shd w:val="clear" w:color="auto" w:fill="F8F9FA"/>
        <w:ind w:left="709" w:hanging="709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1.5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It is deemed important to have a strong support in implementing all the sub-initiatives identified by the </w:t>
      </w:r>
      <w:r w:rsidR="007F302D" w:rsidRPr="00EF7BE4">
        <w:rPr>
          <w:rFonts w:ascii="Arial" w:hAnsi="Arial" w:cs="Arial"/>
          <w:color w:val="000000"/>
          <w:sz w:val="24"/>
          <w:szCs w:val="24"/>
          <w:lang w:val="en-MY"/>
        </w:rPr>
        <w:t>Nexus Coordinator</w:t>
      </w:r>
      <w:r w:rsidR="00CD4A3D"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 to help ensure continuity of implementation of PSPN initiatives as per the following details: </w:t>
      </w:r>
    </w:p>
    <w:p w14:paraId="08ADC32B" w14:textId="77777777" w:rsidR="00CD4A3D" w:rsidRPr="00EF7BE4" w:rsidRDefault="00CD4A3D" w:rsidP="00CD4A3D">
      <w:pPr>
        <w:pStyle w:val="HTMLPreformatted"/>
        <w:shd w:val="clear" w:color="auto" w:fill="F8F9FA"/>
        <w:ind w:left="720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</w:p>
    <w:p w14:paraId="0D24F954" w14:textId="77777777" w:rsidR="00CD4A3D" w:rsidRPr="00EF7BE4" w:rsidRDefault="00CD4A3D" w:rsidP="00172203">
      <w:pPr>
        <w:pStyle w:val="HTMLPreformatted"/>
        <w:shd w:val="clear" w:color="auto" w:fill="F8F9FA"/>
        <w:ind w:left="1701" w:hanging="992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PS1: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  <w:t>Provide input to colleges and universities to ensure curriculum and training are industry-relevant;</w:t>
      </w:r>
    </w:p>
    <w:p w14:paraId="5E7DC18A" w14:textId="77777777" w:rsidR="00CD4A3D" w:rsidRPr="00EF7BE4" w:rsidRDefault="00CD4A3D" w:rsidP="00172203">
      <w:pPr>
        <w:pStyle w:val="HTMLPreformatted"/>
        <w:shd w:val="clear" w:color="auto" w:fill="F8F9FA"/>
        <w:ind w:left="1701" w:hanging="992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</w:p>
    <w:p w14:paraId="1976A38D" w14:textId="77777777" w:rsidR="00CD4A3D" w:rsidRPr="00EF7BE4" w:rsidRDefault="00CD4A3D" w:rsidP="00172203">
      <w:pPr>
        <w:pStyle w:val="HTMLPreformatted"/>
        <w:shd w:val="clear" w:color="auto" w:fill="F8F9FA"/>
        <w:ind w:left="1701" w:hanging="992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 xml:space="preserve">PS2: 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  <w:t>Encourage adoption of technology solutions, such as to tract progress digitally rather than on paper;</w:t>
      </w:r>
    </w:p>
    <w:p w14:paraId="776D1895" w14:textId="77777777" w:rsidR="00AC4B87" w:rsidRPr="00EF7BE4" w:rsidRDefault="00AC4B87" w:rsidP="00172203">
      <w:pPr>
        <w:pStyle w:val="HTMLPreformatted"/>
        <w:shd w:val="clear" w:color="auto" w:fill="F8F9FA"/>
        <w:ind w:left="1701" w:hanging="992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</w:p>
    <w:p w14:paraId="688D683B" w14:textId="40D9694E" w:rsidR="00CD4A3D" w:rsidRPr="00EF7BE4" w:rsidRDefault="00CD4A3D" w:rsidP="00172203">
      <w:pPr>
        <w:pStyle w:val="HTMLPreformatted"/>
        <w:shd w:val="clear" w:color="auto" w:fill="F8F9FA"/>
        <w:ind w:left="1701" w:hanging="992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PS3: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  <w:t>Form cross-country professional services consortiums to increase capability to compete abroad;</w:t>
      </w:r>
    </w:p>
    <w:p w14:paraId="13E491C7" w14:textId="77777777" w:rsidR="00CD4A3D" w:rsidRPr="00EF7BE4" w:rsidRDefault="00CD4A3D" w:rsidP="00172203">
      <w:pPr>
        <w:pStyle w:val="HTMLPreformatted"/>
        <w:shd w:val="clear" w:color="auto" w:fill="F8F9FA"/>
        <w:ind w:left="1701" w:hanging="992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</w:p>
    <w:p w14:paraId="42B939D0" w14:textId="77777777" w:rsidR="00CD4A3D" w:rsidRPr="00EF7BE4" w:rsidRDefault="00CD4A3D" w:rsidP="00172203">
      <w:pPr>
        <w:pStyle w:val="HTMLPreformatted"/>
        <w:shd w:val="clear" w:color="auto" w:fill="F8F9FA"/>
        <w:ind w:left="1701" w:hanging="992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PS4: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  <w:t>Encourage adoption of operational metrics and performance-linked KPIs by professional services firms;</w:t>
      </w:r>
    </w:p>
    <w:p w14:paraId="56EBB515" w14:textId="77777777" w:rsidR="00CD4A3D" w:rsidRPr="00EF7BE4" w:rsidRDefault="00CD4A3D" w:rsidP="00172203">
      <w:pPr>
        <w:pStyle w:val="HTMLPreformatted"/>
        <w:shd w:val="clear" w:color="auto" w:fill="F8F9FA"/>
        <w:ind w:left="1701" w:hanging="992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</w:p>
    <w:p w14:paraId="2B8EBC46" w14:textId="77777777" w:rsidR="00CD4A3D" w:rsidRPr="00EF7BE4" w:rsidRDefault="00CD4A3D" w:rsidP="00172203">
      <w:pPr>
        <w:pStyle w:val="HTMLPreformatted"/>
        <w:shd w:val="clear" w:color="auto" w:fill="F8F9FA"/>
        <w:ind w:left="1701" w:hanging="992"/>
        <w:jc w:val="both"/>
        <w:rPr>
          <w:rFonts w:ascii="Arial" w:hAnsi="Arial" w:cs="Arial"/>
          <w:color w:val="000000"/>
          <w:sz w:val="24"/>
          <w:szCs w:val="24"/>
          <w:lang w:val="en-MY"/>
        </w:rPr>
      </w:pPr>
      <w:r w:rsidRPr="00EF7BE4">
        <w:rPr>
          <w:rFonts w:ascii="Arial" w:hAnsi="Arial" w:cs="Arial"/>
          <w:color w:val="000000"/>
          <w:sz w:val="24"/>
          <w:szCs w:val="24"/>
          <w:lang w:val="en-MY"/>
        </w:rPr>
        <w:t>PS5:</w:t>
      </w:r>
      <w:r w:rsidRPr="00EF7BE4">
        <w:rPr>
          <w:rFonts w:ascii="Arial" w:hAnsi="Arial" w:cs="Arial"/>
          <w:color w:val="000000"/>
          <w:sz w:val="24"/>
          <w:szCs w:val="24"/>
          <w:lang w:val="en-MY"/>
        </w:rPr>
        <w:tab/>
        <w:t>Address regulatory inconsistency and constraints to enable the setup of alternative business models that are in line with global trends.</w:t>
      </w:r>
    </w:p>
    <w:p w14:paraId="1DD99483" w14:textId="77777777" w:rsidR="00C066ED" w:rsidRPr="00EF7BE4" w:rsidRDefault="00C066ED" w:rsidP="00CD4A3D">
      <w:pPr>
        <w:pStyle w:val="HTMLPreformatted"/>
        <w:shd w:val="clear" w:color="auto" w:fill="F8F9FA"/>
        <w:ind w:left="2160" w:hanging="720"/>
        <w:jc w:val="both"/>
        <w:rPr>
          <w:rFonts w:ascii="Arial" w:eastAsia="Times New Roman" w:hAnsi="Arial" w:cs="Arial"/>
          <w:color w:val="222222"/>
          <w:sz w:val="24"/>
          <w:szCs w:val="24"/>
          <w:lang w:val="en-MY" w:eastAsia="en-MY"/>
        </w:rPr>
      </w:pPr>
    </w:p>
    <w:p w14:paraId="408B3297" w14:textId="5CD33108" w:rsidR="001E4608" w:rsidRPr="00EF7BE4" w:rsidRDefault="001E4608" w:rsidP="00172203">
      <w:pPr>
        <w:pStyle w:val="Default"/>
        <w:numPr>
          <w:ilvl w:val="0"/>
          <w:numId w:val="10"/>
        </w:numPr>
        <w:ind w:left="709" w:hanging="709"/>
        <w:jc w:val="both"/>
        <w:rPr>
          <w:b/>
        </w:rPr>
      </w:pPr>
      <w:r w:rsidRPr="00EF7BE4">
        <w:rPr>
          <w:b/>
        </w:rPr>
        <w:lastRenderedPageBreak/>
        <w:t xml:space="preserve">Roles and Responsibilities of the </w:t>
      </w:r>
      <w:r w:rsidR="00441C68" w:rsidRPr="00EF7BE4">
        <w:rPr>
          <w:b/>
        </w:rPr>
        <w:t>Speaker</w:t>
      </w:r>
      <w:r w:rsidR="00506286">
        <w:rPr>
          <w:b/>
        </w:rPr>
        <w:t xml:space="preserve"> and Report Writer</w:t>
      </w:r>
    </w:p>
    <w:p w14:paraId="54F24215" w14:textId="6CDE0202" w:rsidR="00737D50" w:rsidRPr="00EF7BE4" w:rsidRDefault="00737D50" w:rsidP="00737D50">
      <w:pPr>
        <w:pStyle w:val="Default"/>
        <w:jc w:val="both"/>
        <w:rPr>
          <w:b/>
        </w:rPr>
      </w:pPr>
    </w:p>
    <w:p w14:paraId="1BFFF386" w14:textId="10E6855F" w:rsidR="00737D50" w:rsidRPr="00EF7BE4" w:rsidRDefault="00737D50" w:rsidP="00737D50">
      <w:pPr>
        <w:pStyle w:val="Default"/>
        <w:jc w:val="both"/>
        <w:rPr>
          <w:bCs/>
        </w:rPr>
      </w:pPr>
      <w:r w:rsidRPr="00EF7BE4">
        <w:rPr>
          <w:bCs/>
        </w:rPr>
        <w:t>2.1</w:t>
      </w:r>
      <w:r w:rsidRPr="00EF7BE4">
        <w:rPr>
          <w:bCs/>
        </w:rPr>
        <w:tab/>
        <w:t xml:space="preserve">The roles and responsibilities of the </w:t>
      </w:r>
      <w:r w:rsidR="00506286" w:rsidRPr="00506286">
        <w:rPr>
          <w:bCs/>
        </w:rPr>
        <w:t>Speaker and Report Writer</w:t>
      </w:r>
      <w:r w:rsidR="00506286" w:rsidRPr="00506286">
        <w:rPr>
          <w:bCs/>
        </w:rPr>
        <w:t xml:space="preserve"> </w:t>
      </w:r>
      <w:r w:rsidR="00441C68" w:rsidRPr="00EF7BE4">
        <w:rPr>
          <w:bCs/>
        </w:rPr>
        <w:t>a</w:t>
      </w:r>
      <w:r w:rsidRPr="00EF7BE4">
        <w:rPr>
          <w:bCs/>
        </w:rPr>
        <w:t>re</w:t>
      </w:r>
      <w:r w:rsidR="00441C68" w:rsidRPr="00EF7BE4">
        <w:rPr>
          <w:bCs/>
        </w:rPr>
        <w:t>:</w:t>
      </w:r>
    </w:p>
    <w:p w14:paraId="37209C01" w14:textId="77777777" w:rsidR="001E4608" w:rsidRPr="00EF7BE4" w:rsidRDefault="001E4608" w:rsidP="009C7A65">
      <w:pPr>
        <w:pStyle w:val="ListParagraph"/>
        <w:spacing w:after="0" w:line="240" w:lineRule="auto"/>
        <w:ind w:left="1440" w:hanging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6F2D803" w14:textId="77777777" w:rsidR="00441C68" w:rsidRPr="00EF7BE4" w:rsidRDefault="00441C68" w:rsidP="00441C68">
      <w:pPr>
        <w:pStyle w:val="ListParagraph"/>
        <w:numPr>
          <w:ilvl w:val="0"/>
          <w:numId w:val="11"/>
        </w:numPr>
        <w:tabs>
          <w:tab w:val="left" w:pos="1440"/>
        </w:tabs>
        <w:spacing w:after="0" w:line="240" w:lineRule="auto"/>
        <w:ind w:left="1418" w:hanging="698"/>
        <w:jc w:val="both"/>
        <w:rPr>
          <w:rFonts w:ascii="Arial" w:hAnsi="Arial" w:cs="Arial"/>
          <w:sz w:val="24"/>
          <w:szCs w:val="24"/>
        </w:rPr>
      </w:pPr>
      <w:r w:rsidRPr="00EF7BE4">
        <w:rPr>
          <w:rFonts w:ascii="Arial" w:hAnsi="Arial" w:cs="Arial"/>
          <w:sz w:val="24"/>
          <w:szCs w:val="24"/>
        </w:rPr>
        <w:t>Specify and proposing suitable topic related to the identified theme;</w:t>
      </w:r>
    </w:p>
    <w:p w14:paraId="7D55A289" w14:textId="2A9F7652" w:rsidR="00441C68" w:rsidRPr="00EF7BE4" w:rsidRDefault="00441C68" w:rsidP="00441C68">
      <w:pPr>
        <w:pStyle w:val="ListParagraph"/>
        <w:numPr>
          <w:ilvl w:val="0"/>
          <w:numId w:val="11"/>
        </w:numPr>
        <w:tabs>
          <w:tab w:val="left" w:pos="1440"/>
        </w:tabs>
        <w:spacing w:after="0" w:line="240" w:lineRule="auto"/>
        <w:ind w:left="1418" w:hanging="698"/>
        <w:jc w:val="both"/>
        <w:rPr>
          <w:rFonts w:ascii="Arial" w:hAnsi="Arial" w:cs="Arial"/>
          <w:sz w:val="24"/>
          <w:szCs w:val="24"/>
        </w:rPr>
      </w:pPr>
      <w:r w:rsidRPr="00EF7BE4">
        <w:rPr>
          <w:rFonts w:ascii="Arial" w:hAnsi="Arial" w:cs="Arial"/>
          <w:sz w:val="24"/>
          <w:szCs w:val="24"/>
        </w:rPr>
        <w:t xml:space="preserve">Communicate with PSPN secretariat and identify preferable dates and slots; </w:t>
      </w:r>
    </w:p>
    <w:p w14:paraId="59494B7E" w14:textId="2DF9914B" w:rsidR="00441C68" w:rsidRPr="00EF7BE4" w:rsidRDefault="00441C68" w:rsidP="00441C68">
      <w:pPr>
        <w:pStyle w:val="ListParagraph"/>
        <w:numPr>
          <w:ilvl w:val="0"/>
          <w:numId w:val="11"/>
        </w:numPr>
        <w:tabs>
          <w:tab w:val="left" w:pos="1440"/>
        </w:tabs>
        <w:spacing w:after="0" w:line="240" w:lineRule="auto"/>
        <w:ind w:left="1418" w:hanging="698"/>
        <w:jc w:val="both"/>
        <w:rPr>
          <w:rFonts w:ascii="Arial" w:hAnsi="Arial" w:cs="Arial"/>
          <w:sz w:val="24"/>
          <w:szCs w:val="24"/>
        </w:rPr>
      </w:pPr>
      <w:r w:rsidRPr="00EF7BE4">
        <w:rPr>
          <w:rFonts w:ascii="Arial" w:hAnsi="Arial" w:cs="Arial"/>
          <w:sz w:val="24"/>
          <w:szCs w:val="24"/>
        </w:rPr>
        <w:t xml:space="preserve">Provide relevant presentation materials as scheduled by PSPN; </w:t>
      </w:r>
    </w:p>
    <w:p w14:paraId="0EB024A0" w14:textId="15064977" w:rsidR="00441C68" w:rsidRPr="00EF7BE4" w:rsidRDefault="00441C68" w:rsidP="00441C68">
      <w:pPr>
        <w:pStyle w:val="ListParagraph"/>
        <w:numPr>
          <w:ilvl w:val="0"/>
          <w:numId w:val="11"/>
        </w:numPr>
        <w:tabs>
          <w:tab w:val="left" w:pos="1440"/>
        </w:tabs>
        <w:spacing w:after="0" w:line="240" w:lineRule="auto"/>
        <w:ind w:left="1418" w:hanging="698"/>
        <w:jc w:val="both"/>
        <w:rPr>
          <w:rFonts w:ascii="Arial" w:hAnsi="Arial" w:cs="Arial"/>
          <w:sz w:val="24"/>
          <w:szCs w:val="24"/>
        </w:rPr>
      </w:pPr>
      <w:r w:rsidRPr="00EF7BE4">
        <w:rPr>
          <w:rFonts w:ascii="Arial" w:hAnsi="Arial" w:cs="Arial"/>
          <w:sz w:val="24"/>
          <w:szCs w:val="24"/>
        </w:rPr>
        <w:t>Sharing through virtual platforms.</w:t>
      </w:r>
    </w:p>
    <w:p w14:paraId="35FA5269" w14:textId="447893F4" w:rsidR="00737D50" w:rsidRPr="00EF7BE4" w:rsidRDefault="00441C68" w:rsidP="00441C68">
      <w:pPr>
        <w:pStyle w:val="ListParagraph"/>
        <w:numPr>
          <w:ilvl w:val="0"/>
          <w:numId w:val="11"/>
        </w:numPr>
        <w:tabs>
          <w:tab w:val="left" w:pos="1440"/>
        </w:tabs>
        <w:spacing w:after="0" w:line="240" w:lineRule="auto"/>
        <w:ind w:left="1418" w:hanging="698"/>
        <w:jc w:val="both"/>
        <w:rPr>
          <w:rFonts w:ascii="Arial" w:hAnsi="Arial" w:cs="Arial"/>
          <w:sz w:val="24"/>
          <w:szCs w:val="24"/>
        </w:rPr>
      </w:pPr>
      <w:r w:rsidRPr="00EF7BE4">
        <w:rPr>
          <w:rFonts w:ascii="Arial" w:hAnsi="Arial" w:cs="Arial"/>
          <w:sz w:val="24"/>
          <w:szCs w:val="24"/>
        </w:rPr>
        <w:t xml:space="preserve">Preparing final report. </w:t>
      </w:r>
    </w:p>
    <w:p w14:paraId="5F384BE7" w14:textId="77777777" w:rsidR="00737D50" w:rsidRPr="00EF7BE4" w:rsidRDefault="00737D50" w:rsidP="00737D50">
      <w:pPr>
        <w:pStyle w:val="ListParagraph"/>
        <w:rPr>
          <w:rFonts w:ascii="Arial" w:hAnsi="Arial" w:cs="Arial"/>
          <w:sz w:val="24"/>
          <w:szCs w:val="24"/>
        </w:rPr>
      </w:pPr>
    </w:p>
    <w:p w14:paraId="507EF642" w14:textId="77777777" w:rsidR="00520055" w:rsidRPr="00EF7BE4" w:rsidRDefault="00520055" w:rsidP="00172203">
      <w:pPr>
        <w:pStyle w:val="Default"/>
        <w:numPr>
          <w:ilvl w:val="0"/>
          <w:numId w:val="10"/>
        </w:numPr>
        <w:ind w:left="720" w:hanging="720"/>
        <w:jc w:val="both"/>
        <w:rPr>
          <w:b/>
        </w:rPr>
      </w:pPr>
      <w:r w:rsidRPr="00EF7BE4">
        <w:rPr>
          <w:b/>
        </w:rPr>
        <w:t>Output</w:t>
      </w:r>
    </w:p>
    <w:p w14:paraId="31BA1AEB" w14:textId="77777777" w:rsidR="00520055" w:rsidRPr="00EF7BE4" w:rsidRDefault="00520055" w:rsidP="009C7A65">
      <w:pPr>
        <w:pStyle w:val="Default"/>
        <w:ind w:left="720" w:hanging="720"/>
        <w:jc w:val="both"/>
        <w:rPr>
          <w:b/>
        </w:rPr>
      </w:pPr>
    </w:p>
    <w:p w14:paraId="7711A179" w14:textId="129A91A6" w:rsidR="00737D50" w:rsidRPr="00EF7BE4" w:rsidRDefault="00737D50" w:rsidP="00737D50">
      <w:pPr>
        <w:pStyle w:val="Default"/>
        <w:ind w:left="720" w:hanging="720"/>
        <w:jc w:val="both"/>
      </w:pPr>
      <w:r w:rsidRPr="00EF7BE4">
        <w:t>3.1</w:t>
      </w:r>
      <w:r w:rsidRPr="00EF7BE4">
        <w:tab/>
        <w:t>The output of the services includes</w:t>
      </w:r>
      <w:r w:rsidR="00E81202" w:rsidRPr="00EF7BE4">
        <w:t>:</w:t>
      </w:r>
      <w:r w:rsidRPr="00EF7BE4">
        <w:t xml:space="preserve">  </w:t>
      </w:r>
    </w:p>
    <w:p w14:paraId="7A6C8E4C" w14:textId="77777777" w:rsidR="00737D50" w:rsidRPr="00EF7BE4" w:rsidRDefault="00737D50" w:rsidP="00737D50">
      <w:pPr>
        <w:pStyle w:val="Default"/>
        <w:ind w:left="720" w:hanging="720"/>
        <w:jc w:val="both"/>
      </w:pPr>
    </w:p>
    <w:p w14:paraId="319BF6D1" w14:textId="31382D47" w:rsidR="00737D50" w:rsidRPr="00EF7BE4" w:rsidRDefault="00737D50" w:rsidP="00737D50">
      <w:pPr>
        <w:pStyle w:val="Default"/>
        <w:ind w:left="720" w:hanging="11"/>
        <w:jc w:val="both"/>
      </w:pPr>
      <w:r w:rsidRPr="00EF7BE4">
        <w:t>(1)</w:t>
      </w:r>
      <w:r w:rsidRPr="00EF7BE4">
        <w:tab/>
      </w:r>
      <w:r w:rsidR="00E81202" w:rsidRPr="00EF7BE4">
        <w:t xml:space="preserve">Program </w:t>
      </w:r>
      <w:r w:rsidRPr="00EF7BE4">
        <w:t>Reports</w:t>
      </w:r>
    </w:p>
    <w:p w14:paraId="7E589AF3" w14:textId="40905588" w:rsidR="00737D50" w:rsidRPr="00EF7BE4" w:rsidRDefault="00737D50" w:rsidP="00737D50">
      <w:pPr>
        <w:pStyle w:val="Default"/>
        <w:ind w:left="720" w:hanging="11"/>
        <w:jc w:val="both"/>
      </w:pPr>
      <w:r w:rsidRPr="00EF7BE4">
        <w:t>(2)</w:t>
      </w:r>
      <w:r w:rsidRPr="00EF7BE4">
        <w:tab/>
        <w:t>Presentation Slides;</w:t>
      </w:r>
    </w:p>
    <w:p w14:paraId="3315274B" w14:textId="517B637A" w:rsidR="00737D50" w:rsidRPr="00EF7BE4" w:rsidRDefault="00737D50" w:rsidP="00737D50">
      <w:pPr>
        <w:pStyle w:val="Default"/>
        <w:ind w:left="720" w:hanging="11"/>
        <w:jc w:val="both"/>
      </w:pPr>
      <w:r w:rsidRPr="00EF7BE4">
        <w:t>(</w:t>
      </w:r>
      <w:r w:rsidR="00E81202" w:rsidRPr="00EF7BE4">
        <w:t>3</w:t>
      </w:r>
      <w:r w:rsidRPr="00EF7BE4">
        <w:t>)</w:t>
      </w:r>
      <w:r w:rsidRPr="00EF7BE4">
        <w:tab/>
        <w:t>Other Relevant Written Materials</w:t>
      </w:r>
    </w:p>
    <w:p w14:paraId="7AC81096" w14:textId="2A1EB894" w:rsidR="00AC4B87" w:rsidRPr="00EF7BE4" w:rsidRDefault="00AC4B87" w:rsidP="009C7A65">
      <w:pPr>
        <w:pStyle w:val="Default"/>
        <w:ind w:left="720" w:hanging="720"/>
        <w:jc w:val="both"/>
        <w:rPr>
          <w:b/>
        </w:rPr>
      </w:pPr>
    </w:p>
    <w:p w14:paraId="779BD6FC" w14:textId="30937DDB" w:rsidR="00737D50" w:rsidRPr="00EF7BE4" w:rsidRDefault="00737D50" w:rsidP="009C7A65">
      <w:pPr>
        <w:pStyle w:val="Default"/>
        <w:ind w:left="720" w:hanging="720"/>
        <w:jc w:val="both"/>
        <w:rPr>
          <w:b/>
        </w:rPr>
      </w:pPr>
    </w:p>
    <w:p w14:paraId="683154CF" w14:textId="77777777" w:rsidR="00B424FA" w:rsidRPr="00EF7BE4" w:rsidRDefault="00B424FA" w:rsidP="00172203">
      <w:pPr>
        <w:pStyle w:val="Default"/>
        <w:numPr>
          <w:ilvl w:val="0"/>
          <w:numId w:val="10"/>
        </w:numPr>
        <w:ind w:left="720" w:hanging="720"/>
        <w:jc w:val="both"/>
        <w:rPr>
          <w:b/>
        </w:rPr>
      </w:pPr>
      <w:r w:rsidRPr="00EF7BE4">
        <w:rPr>
          <w:b/>
        </w:rPr>
        <w:t>Durations of the Appointment</w:t>
      </w:r>
    </w:p>
    <w:p w14:paraId="6B8F53FD" w14:textId="77777777" w:rsidR="00737D50" w:rsidRPr="00EF7BE4" w:rsidRDefault="00737D50" w:rsidP="00737D50">
      <w:pPr>
        <w:pStyle w:val="Default"/>
        <w:jc w:val="both"/>
        <w:rPr>
          <w:b/>
        </w:rPr>
      </w:pPr>
    </w:p>
    <w:p w14:paraId="14DFB85C" w14:textId="501DF0C4" w:rsidR="00737D50" w:rsidRPr="00EF7BE4" w:rsidRDefault="00737D50" w:rsidP="00737D50">
      <w:pPr>
        <w:pStyle w:val="Default"/>
        <w:jc w:val="both"/>
      </w:pPr>
      <w:r w:rsidRPr="00EF7BE4">
        <w:rPr>
          <w:b/>
        </w:rPr>
        <w:t>4.1</w:t>
      </w:r>
      <w:r w:rsidRPr="00EF7BE4">
        <w:rPr>
          <w:b/>
        </w:rPr>
        <w:tab/>
      </w:r>
      <w:r w:rsidR="00B424FA" w:rsidRPr="00EF7BE4">
        <w:t xml:space="preserve">The duration of the appointment </w:t>
      </w:r>
      <w:r w:rsidRPr="00EF7BE4">
        <w:t xml:space="preserve">is </w:t>
      </w:r>
      <w:r w:rsidR="00E81202" w:rsidRPr="00EF7BE4">
        <w:rPr>
          <w:b/>
          <w:bCs/>
        </w:rPr>
        <w:t xml:space="preserve">March – April </w:t>
      </w:r>
      <w:r w:rsidRPr="00EF7BE4">
        <w:rPr>
          <w:b/>
          <w:bCs/>
        </w:rPr>
        <w:t>2021.</w:t>
      </w:r>
    </w:p>
    <w:p w14:paraId="63FFE03B" w14:textId="77777777" w:rsidR="00B424FA" w:rsidRPr="00EF7BE4" w:rsidRDefault="00B424FA" w:rsidP="009C7A65">
      <w:pPr>
        <w:pStyle w:val="Default"/>
        <w:ind w:left="720" w:hanging="720"/>
        <w:jc w:val="both"/>
      </w:pPr>
    </w:p>
    <w:p w14:paraId="6A4A1B3C" w14:textId="77777777" w:rsidR="002C671A" w:rsidRPr="00EF7BE4" w:rsidRDefault="002C671A" w:rsidP="009C7A65">
      <w:pPr>
        <w:pStyle w:val="Default"/>
        <w:ind w:left="720" w:hanging="720"/>
        <w:jc w:val="both"/>
      </w:pPr>
    </w:p>
    <w:p w14:paraId="6E3D839E" w14:textId="52F8F76A" w:rsidR="00B424FA" w:rsidRPr="00EF7BE4" w:rsidRDefault="00BE79D6" w:rsidP="00172203">
      <w:pPr>
        <w:pStyle w:val="Default"/>
        <w:numPr>
          <w:ilvl w:val="0"/>
          <w:numId w:val="10"/>
        </w:numPr>
        <w:ind w:left="720" w:hanging="720"/>
        <w:jc w:val="both"/>
        <w:rPr>
          <w:b/>
        </w:rPr>
      </w:pPr>
      <w:r w:rsidRPr="00EF7BE4">
        <w:rPr>
          <w:b/>
        </w:rPr>
        <w:t>Payment</w:t>
      </w:r>
    </w:p>
    <w:p w14:paraId="343885F5" w14:textId="7777E9C8" w:rsidR="00737D50" w:rsidRPr="00EF7BE4" w:rsidRDefault="00737D50" w:rsidP="00737D50">
      <w:pPr>
        <w:pStyle w:val="Default"/>
        <w:jc w:val="both"/>
        <w:rPr>
          <w:b/>
        </w:rPr>
      </w:pPr>
    </w:p>
    <w:p w14:paraId="5CE0EED8" w14:textId="06FA166A" w:rsidR="00737D50" w:rsidRPr="00EF7BE4" w:rsidRDefault="00506286" w:rsidP="00737D50">
      <w:pPr>
        <w:pStyle w:val="Default"/>
        <w:ind w:left="709" w:hanging="709"/>
        <w:jc w:val="both"/>
        <w:rPr>
          <w:bCs/>
        </w:rPr>
      </w:pPr>
      <w:r>
        <w:rPr>
          <w:bCs/>
        </w:rPr>
        <w:t>5</w:t>
      </w:r>
      <w:r w:rsidR="00737D50" w:rsidRPr="00EF7BE4">
        <w:rPr>
          <w:bCs/>
        </w:rPr>
        <w:t>.1</w:t>
      </w:r>
      <w:r w:rsidR="00737D50" w:rsidRPr="00EF7BE4">
        <w:rPr>
          <w:bCs/>
        </w:rPr>
        <w:tab/>
        <w:t xml:space="preserve">The total payment involved is </w:t>
      </w:r>
      <w:r w:rsidR="00547847" w:rsidRPr="00EF7BE4">
        <w:rPr>
          <w:bCs/>
        </w:rPr>
        <w:t xml:space="preserve">maximum </w:t>
      </w:r>
      <w:r w:rsidR="00737D50" w:rsidRPr="00EF7BE4">
        <w:rPr>
          <w:bCs/>
        </w:rPr>
        <w:t>RM</w:t>
      </w:r>
      <w:r>
        <w:rPr>
          <w:bCs/>
        </w:rPr>
        <w:t>5.600</w:t>
      </w:r>
      <w:r w:rsidR="00737D50" w:rsidRPr="00EF7BE4">
        <w:rPr>
          <w:bCs/>
        </w:rPr>
        <w:t xml:space="preserve"> to be paid over </w:t>
      </w:r>
      <w:r w:rsidR="00547847" w:rsidRPr="00EF7BE4">
        <w:rPr>
          <w:bCs/>
        </w:rPr>
        <w:t xml:space="preserve">by April </w:t>
      </w:r>
      <w:r w:rsidR="00737D50" w:rsidRPr="00EF7BE4">
        <w:rPr>
          <w:bCs/>
        </w:rPr>
        <w:t xml:space="preserve">2021 using the Professional Services </w:t>
      </w:r>
      <w:r w:rsidR="00547847" w:rsidRPr="00EF7BE4">
        <w:rPr>
          <w:bCs/>
        </w:rPr>
        <w:t>SPC 2.0</w:t>
      </w:r>
      <w:r w:rsidR="00737D50" w:rsidRPr="00EF7BE4">
        <w:rPr>
          <w:bCs/>
        </w:rPr>
        <w:t xml:space="preserve"> development budget. </w:t>
      </w:r>
    </w:p>
    <w:p w14:paraId="3C37B02E" w14:textId="77777777" w:rsidR="00737D50" w:rsidRPr="00EF7BE4" w:rsidRDefault="00737D50" w:rsidP="00737D50">
      <w:pPr>
        <w:pStyle w:val="Default"/>
        <w:ind w:left="709" w:hanging="709"/>
        <w:jc w:val="both"/>
        <w:rPr>
          <w:bCs/>
        </w:rPr>
      </w:pPr>
    </w:p>
    <w:p w14:paraId="21CFA332" w14:textId="297D29E1" w:rsidR="00547847" w:rsidRPr="00EF7BE4" w:rsidRDefault="00506286" w:rsidP="00547847">
      <w:pPr>
        <w:pStyle w:val="Default"/>
        <w:ind w:left="709" w:hanging="709"/>
        <w:jc w:val="both"/>
        <w:rPr>
          <w:bCs/>
        </w:rPr>
      </w:pPr>
      <w:r>
        <w:rPr>
          <w:bCs/>
        </w:rPr>
        <w:t>5</w:t>
      </w:r>
      <w:r w:rsidR="00737D50" w:rsidRPr="00EF7BE4">
        <w:rPr>
          <w:bCs/>
        </w:rPr>
        <w:t>.2</w:t>
      </w:r>
      <w:r w:rsidR="00737D50" w:rsidRPr="00EF7BE4">
        <w:rPr>
          <w:bCs/>
        </w:rPr>
        <w:tab/>
      </w:r>
      <w:r w:rsidR="00547847" w:rsidRPr="00EF7BE4">
        <w:rPr>
          <w:bCs/>
        </w:rPr>
        <w:t>The payment is based on the following method:</w:t>
      </w:r>
    </w:p>
    <w:p w14:paraId="2F40D561" w14:textId="77777777" w:rsidR="00547847" w:rsidRPr="00EF7BE4" w:rsidRDefault="00547847" w:rsidP="00547847">
      <w:pPr>
        <w:pStyle w:val="Default"/>
        <w:ind w:left="709" w:hanging="709"/>
        <w:jc w:val="both"/>
        <w:rPr>
          <w:bCs/>
        </w:rPr>
      </w:pP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547847" w:rsidRPr="00EF7BE4" w14:paraId="49D888D9" w14:textId="77777777" w:rsidTr="00547847">
        <w:trPr>
          <w:trHeight w:val="553"/>
        </w:trPr>
        <w:tc>
          <w:tcPr>
            <w:tcW w:w="8647" w:type="dxa"/>
          </w:tcPr>
          <w:p w14:paraId="594D9ADB" w14:textId="40C3F0EF" w:rsidR="00547847" w:rsidRPr="00EF7BE4" w:rsidRDefault="00506286" w:rsidP="00204E70">
            <w:pPr>
              <w:ind w:right="-1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Speaker</w:t>
            </w:r>
          </w:p>
          <w:p w14:paraId="113AB06F" w14:textId="25A13B96" w:rsidR="00547847" w:rsidRPr="00EF7BE4" w:rsidRDefault="00547847" w:rsidP="00204E70">
            <w:pPr>
              <w:ind w:right="-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BE4">
              <w:rPr>
                <w:rFonts w:ascii="Arial" w:hAnsi="Arial" w:cs="Arial"/>
                <w:sz w:val="24"/>
                <w:szCs w:val="24"/>
              </w:rPr>
              <w:t>RM</w:t>
            </w:r>
            <w:r w:rsidR="00506286">
              <w:rPr>
                <w:rFonts w:ascii="Arial" w:hAnsi="Arial" w:cs="Arial"/>
                <w:sz w:val="24"/>
                <w:szCs w:val="24"/>
              </w:rPr>
              <w:t>3</w:t>
            </w:r>
            <w:r w:rsidRPr="00EF7BE4">
              <w:rPr>
                <w:rFonts w:ascii="Arial" w:hAnsi="Arial" w:cs="Arial"/>
                <w:sz w:val="24"/>
                <w:szCs w:val="24"/>
              </w:rPr>
              <w:t>00/Hour X 12 Hours (2 Days), Total: RM</w:t>
            </w:r>
            <w:r w:rsidR="00506286">
              <w:rPr>
                <w:rFonts w:ascii="Arial" w:hAnsi="Arial" w:cs="Arial"/>
                <w:sz w:val="24"/>
                <w:szCs w:val="24"/>
              </w:rPr>
              <w:t>3,600</w:t>
            </w:r>
          </w:p>
          <w:p w14:paraId="138F42E1" w14:textId="77777777" w:rsidR="00547847" w:rsidRPr="00EF7BE4" w:rsidRDefault="00547847" w:rsidP="00204E70">
            <w:pPr>
              <w:ind w:right="-1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05802F" w14:textId="3E108B14" w:rsidR="00547847" w:rsidRPr="00EF7BE4" w:rsidRDefault="00547847" w:rsidP="00204E70">
            <w:pPr>
              <w:ind w:right="-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BE4">
              <w:rPr>
                <w:rFonts w:ascii="Arial" w:hAnsi="Arial" w:cs="Arial"/>
                <w:b/>
                <w:bCs/>
                <w:sz w:val="24"/>
                <w:szCs w:val="24"/>
              </w:rPr>
              <w:t>Report</w:t>
            </w:r>
            <w:r w:rsidR="00506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Writer</w:t>
            </w:r>
          </w:p>
          <w:p w14:paraId="40139218" w14:textId="77777777" w:rsidR="00547847" w:rsidRPr="00EF7BE4" w:rsidRDefault="00547847" w:rsidP="00204E70">
            <w:pPr>
              <w:ind w:right="-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BE4">
              <w:rPr>
                <w:rFonts w:ascii="Arial" w:hAnsi="Arial" w:cs="Arial"/>
                <w:sz w:val="24"/>
                <w:szCs w:val="24"/>
              </w:rPr>
              <w:t>RM200/Page (Max 10 Pages), Total: Max RM2,000</w:t>
            </w:r>
          </w:p>
        </w:tc>
      </w:tr>
    </w:tbl>
    <w:p w14:paraId="196349E2" w14:textId="11162FC2" w:rsidR="00547847" w:rsidRPr="00EF7BE4" w:rsidRDefault="00547847" w:rsidP="00547847">
      <w:pPr>
        <w:pStyle w:val="Default"/>
        <w:ind w:left="709" w:hanging="709"/>
        <w:jc w:val="both"/>
        <w:rPr>
          <w:bCs/>
        </w:rPr>
      </w:pPr>
    </w:p>
    <w:p w14:paraId="74E95122" w14:textId="09F91E90" w:rsidR="00737D50" w:rsidRPr="00EF7BE4" w:rsidRDefault="00506286" w:rsidP="00737D50">
      <w:pPr>
        <w:pStyle w:val="Default"/>
        <w:ind w:left="709" w:hanging="709"/>
        <w:jc w:val="both"/>
        <w:rPr>
          <w:bCs/>
        </w:rPr>
      </w:pPr>
      <w:r>
        <w:rPr>
          <w:bCs/>
        </w:rPr>
        <w:t>5</w:t>
      </w:r>
      <w:r w:rsidR="00737D50" w:rsidRPr="00EF7BE4">
        <w:rPr>
          <w:bCs/>
        </w:rPr>
        <w:t>.</w:t>
      </w:r>
      <w:r w:rsidR="00EF7BE4" w:rsidRPr="00EF7BE4">
        <w:rPr>
          <w:bCs/>
        </w:rPr>
        <w:t>3</w:t>
      </w:r>
      <w:r w:rsidR="00737D50" w:rsidRPr="00EF7BE4">
        <w:rPr>
          <w:bCs/>
        </w:rPr>
        <w:tab/>
        <w:t xml:space="preserve">The payment can only be made after the date of appointment of the </w:t>
      </w:r>
      <w:r>
        <w:rPr>
          <w:bCs/>
        </w:rPr>
        <w:t>Speaker and Report Writer</w:t>
      </w:r>
      <w:r w:rsidR="00737D50" w:rsidRPr="00EF7BE4">
        <w:rPr>
          <w:bCs/>
        </w:rPr>
        <w:t>.</w:t>
      </w:r>
    </w:p>
    <w:p w14:paraId="4E509F6E" w14:textId="77777777" w:rsidR="00737D50" w:rsidRPr="00EF7BE4" w:rsidRDefault="00737D50" w:rsidP="00737D50">
      <w:pPr>
        <w:pStyle w:val="Default"/>
        <w:jc w:val="both"/>
        <w:rPr>
          <w:bCs/>
        </w:rPr>
      </w:pPr>
    </w:p>
    <w:p w14:paraId="48EF47BF" w14:textId="77777777" w:rsidR="00520055" w:rsidRPr="00EF7BE4" w:rsidRDefault="00520055" w:rsidP="009C7A65">
      <w:pPr>
        <w:pStyle w:val="Default"/>
        <w:ind w:left="720" w:hanging="720"/>
        <w:jc w:val="both"/>
      </w:pPr>
    </w:p>
    <w:p w14:paraId="432491CC" w14:textId="2D0A4586" w:rsidR="00413673" w:rsidRPr="00EF7BE4" w:rsidRDefault="00506286" w:rsidP="009C7A6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6</w:t>
      </w:r>
      <w:r w:rsidR="00737D50" w:rsidRPr="00EF7BE4">
        <w:rPr>
          <w:rFonts w:ascii="Arial" w:hAnsi="Arial" w:cs="Arial"/>
          <w:b/>
          <w:color w:val="000000"/>
          <w:sz w:val="24"/>
          <w:szCs w:val="24"/>
        </w:rPr>
        <w:t>.0</w:t>
      </w:r>
      <w:r w:rsidR="0012783C" w:rsidRPr="00EF7BE4">
        <w:rPr>
          <w:rFonts w:ascii="Arial" w:hAnsi="Arial" w:cs="Arial"/>
          <w:b/>
          <w:color w:val="000000"/>
          <w:sz w:val="24"/>
          <w:szCs w:val="24"/>
        </w:rPr>
        <w:tab/>
      </w:r>
      <w:r w:rsidR="00413673" w:rsidRPr="00EF7BE4">
        <w:rPr>
          <w:rFonts w:ascii="Arial" w:hAnsi="Arial" w:cs="Arial"/>
          <w:b/>
          <w:color w:val="000000"/>
          <w:sz w:val="24"/>
          <w:szCs w:val="24"/>
        </w:rPr>
        <w:t>Clause</w:t>
      </w:r>
    </w:p>
    <w:p w14:paraId="6CFA1D38" w14:textId="77777777" w:rsidR="0012783C" w:rsidRPr="00EF7BE4" w:rsidRDefault="0012783C" w:rsidP="009C7A6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523FCC94" w14:textId="77A54E9F" w:rsidR="00D61267" w:rsidRPr="00EF7BE4" w:rsidRDefault="00506286" w:rsidP="00737D5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D61267" w:rsidRPr="00EF7BE4">
        <w:rPr>
          <w:rFonts w:ascii="Arial" w:hAnsi="Arial" w:cs="Arial"/>
          <w:color w:val="000000"/>
          <w:sz w:val="24"/>
          <w:szCs w:val="24"/>
        </w:rPr>
        <w:t>.1</w:t>
      </w:r>
      <w:r w:rsidR="00D61267" w:rsidRPr="00EF7BE4">
        <w:rPr>
          <w:rFonts w:ascii="Arial" w:hAnsi="Arial" w:cs="Arial"/>
          <w:color w:val="000000"/>
          <w:sz w:val="24"/>
          <w:szCs w:val="24"/>
        </w:rPr>
        <w:tab/>
      </w:r>
      <w:r w:rsidR="00413673" w:rsidRPr="00EF7BE4">
        <w:rPr>
          <w:rFonts w:ascii="Arial" w:hAnsi="Arial" w:cs="Arial"/>
          <w:color w:val="000000"/>
          <w:sz w:val="24"/>
          <w:szCs w:val="24"/>
        </w:rPr>
        <w:t xml:space="preserve">Appointed </w:t>
      </w:r>
      <w:r w:rsidRPr="00506286">
        <w:rPr>
          <w:rFonts w:ascii="Arial" w:hAnsi="Arial" w:cs="Arial"/>
          <w:color w:val="000000"/>
          <w:sz w:val="24"/>
          <w:szCs w:val="24"/>
        </w:rPr>
        <w:t>Speaker and Report Writer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13673" w:rsidRPr="00EF7BE4">
        <w:rPr>
          <w:rFonts w:ascii="Arial" w:hAnsi="Arial" w:cs="Arial"/>
          <w:color w:val="000000"/>
          <w:sz w:val="24"/>
          <w:szCs w:val="24"/>
        </w:rPr>
        <w:t>must deliver the scope of work specified, as described in Section 2.</w:t>
      </w:r>
    </w:p>
    <w:p w14:paraId="74981E82" w14:textId="77777777" w:rsidR="00D61267" w:rsidRPr="00EF7BE4" w:rsidRDefault="00D61267" w:rsidP="00737D5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5787795" w14:textId="3C0B6D85" w:rsidR="00413673" w:rsidRPr="00EF7BE4" w:rsidRDefault="00506286" w:rsidP="00737D5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D61267" w:rsidRPr="00EF7BE4">
        <w:rPr>
          <w:rFonts w:ascii="Arial" w:hAnsi="Arial" w:cs="Arial"/>
          <w:color w:val="000000"/>
          <w:sz w:val="24"/>
          <w:szCs w:val="24"/>
        </w:rPr>
        <w:t>.2</w:t>
      </w:r>
      <w:r w:rsidR="00D61267" w:rsidRPr="00EF7BE4">
        <w:rPr>
          <w:rFonts w:ascii="Arial" w:hAnsi="Arial" w:cs="Arial"/>
          <w:color w:val="000000"/>
          <w:sz w:val="24"/>
          <w:szCs w:val="24"/>
        </w:rPr>
        <w:tab/>
      </w:r>
      <w:r w:rsidR="00413673" w:rsidRPr="00EF7BE4">
        <w:rPr>
          <w:rFonts w:ascii="Arial" w:hAnsi="Arial" w:cs="Arial"/>
          <w:color w:val="000000"/>
          <w:sz w:val="24"/>
          <w:szCs w:val="24"/>
        </w:rPr>
        <w:t>Performance evaluation</w:t>
      </w:r>
      <w:r w:rsidR="00D61267" w:rsidRPr="00EF7BE4">
        <w:rPr>
          <w:rFonts w:ascii="Arial" w:hAnsi="Arial" w:cs="Arial"/>
          <w:color w:val="000000"/>
          <w:sz w:val="24"/>
          <w:szCs w:val="24"/>
        </w:rPr>
        <w:t xml:space="preserve"> </w:t>
      </w:r>
      <w:r w:rsidR="00413673" w:rsidRPr="00EF7BE4">
        <w:rPr>
          <w:rFonts w:ascii="Arial" w:hAnsi="Arial" w:cs="Arial"/>
          <w:color w:val="000000"/>
          <w:sz w:val="24"/>
          <w:szCs w:val="24"/>
        </w:rPr>
        <w:t>will be carried out throughout the appointment to ensure the quality of service provided.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C6800" w:rsidRPr="00EF7BE4">
        <w:rPr>
          <w:rFonts w:ascii="Arial" w:hAnsi="Arial" w:cs="Arial"/>
          <w:sz w:val="24"/>
          <w:szCs w:val="24"/>
        </w:rPr>
        <w:t xml:space="preserve">If the </w:t>
      </w:r>
      <w:r w:rsidRPr="00506286">
        <w:rPr>
          <w:rFonts w:ascii="Arial" w:hAnsi="Arial" w:cs="Arial"/>
          <w:sz w:val="24"/>
          <w:szCs w:val="24"/>
        </w:rPr>
        <w:t>Speaker and Report Writer</w:t>
      </w:r>
      <w:r>
        <w:rPr>
          <w:rFonts w:ascii="Arial" w:hAnsi="Arial" w:cs="Arial"/>
          <w:sz w:val="24"/>
          <w:szCs w:val="24"/>
        </w:rPr>
        <w:t xml:space="preserve"> </w:t>
      </w:r>
      <w:r w:rsidR="00AC6800" w:rsidRPr="00EF7BE4">
        <w:rPr>
          <w:rFonts w:ascii="Arial" w:hAnsi="Arial" w:cs="Arial"/>
          <w:sz w:val="24"/>
          <w:szCs w:val="24"/>
        </w:rPr>
        <w:t>fails to comply with the TOR and the performance assessment, MPC may terminate this contract at any time without prior notice.</w:t>
      </w:r>
      <w:r w:rsidR="00BE5C25" w:rsidRPr="00EF7BE4">
        <w:rPr>
          <w:rFonts w:ascii="Arial" w:hAnsi="Arial" w:cs="Arial"/>
          <w:sz w:val="24"/>
          <w:szCs w:val="24"/>
        </w:rPr>
        <w:t xml:space="preserve"> </w:t>
      </w:r>
      <w:r w:rsidR="00AC6800" w:rsidRPr="00EF7BE4">
        <w:rPr>
          <w:rFonts w:ascii="Arial" w:hAnsi="Arial" w:cs="Arial"/>
          <w:sz w:val="24"/>
          <w:szCs w:val="24"/>
        </w:rPr>
        <w:t>MPC shall terminate t</w:t>
      </w:r>
      <w:r w:rsidR="00BE5C25" w:rsidRPr="00EF7BE4">
        <w:rPr>
          <w:rFonts w:ascii="Arial" w:hAnsi="Arial" w:cs="Arial"/>
          <w:sz w:val="24"/>
          <w:szCs w:val="24"/>
        </w:rPr>
        <w:t>he contract with a two (2) week</w:t>
      </w:r>
      <w:r w:rsidR="00AC6800" w:rsidRPr="00EF7BE4">
        <w:rPr>
          <w:rFonts w:ascii="Arial" w:hAnsi="Arial" w:cs="Arial"/>
          <w:sz w:val="24"/>
          <w:szCs w:val="24"/>
        </w:rPr>
        <w:t xml:space="preserve"> notice based on performance</w:t>
      </w:r>
      <w:r w:rsidR="00EF7BE4" w:rsidRPr="00EF7BE4">
        <w:rPr>
          <w:rFonts w:ascii="Arial" w:hAnsi="Arial" w:cs="Arial"/>
          <w:sz w:val="24"/>
          <w:szCs w:val="24"/>
        </w:rPr>
        <w:t xml:space="preserve">. </w:t>
      </w:r>
    </w:p>
    <w:p w14:paraId="69905BEE" w14:textId="77777777" w:rsidR="00E213F9" w:rsidRPr="00EF7BE4" w:rsidRDefault="00E213F9" w:rsidP="00737D5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223A5BB" w14:textId="77777777" w:rsidR="00413673" w:rsidRPr="00EF7BE4" w:rsidRDefault="00413673" w:rsidP="009C7A6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C99E2D5" w14:textId="38AA6966" w:rsidR="00413673" w:rsidRPr="00EF7BE4" w:rsidRDefault="00506286" w:rsidP="009C7A6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="00737D50" w:rsidRPr="00EF7BE4">
        <w:rPr>
          <w:rFonts w:ascii="Arial" w:hAnsi="Arial" w:cs="Arial"/>
          <w:b/>
          <w:color w:val="000000"/>
          <w:sz w:val="24"/>
          <w:szCs w:val="24"/>
        </w:rPr>
        <w:t>.0</w:t>
      </w:r>
      <w:r w:rsidR="0012783C" w:rsidRPr="00EF7BE4">
        <w:rPr>
          <w:rFonts w:ascii="Arial" w:hAnsi="Arial" w:cs="Arial"/>
          <w:b/>
          <w:color w:val="000000"/>
          <w:sz w:val="24"/>
          <w:szCs w:val="24"/>
        </w:rPr>
        <w:tab/>
      </w:r>
      <w:r w:rsidR="00413673" w:rsidRPr="00EF7BE4">
        <w:rPr>
          <w:rFonts w:ascii="Arial" w:hAnsi="Arial" w:cs="Arial"/>
          <w:b/>
          <w:color w:val="000000"/>
          <w:sz w:val="24"/>
          <w:szCs w:val="24"/>
        </w:rPr>
        <w:t>Proprietary Rights</w:t>
      </w:r>
    </w:p>
    <w:p w14:paraId="069FCE70" w14:textId="77777777" w:rsidR="00D61267" w:rsidRPr="00EF7BE4" w:rsidRDefault="00D61267" w:rsidP="003B584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BBF55FC" w14:textId="425B152E" w:rsidR="00413673" w:rsidRPr="00EF7BE4" w:rsidRDefault="00506286" w:rsidP="00737D5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737D50" w:rsidRPr="00EF7BE4">
        <w:rPr>
          <w:rFonts w:ascii="Arial" w:hAnsi="Arial" w:cs="Arial"/>
          <w:color w:val="000000"/>
          <w:sz w:val="24"/>
          <w:szCs w:val="24"/>
        </w:rPr>
        <w:t>.1</w:t>
      </w:r>
      <w:r w:rsidR="00737D50" w:rsidRPr="00EF7BE4">
        <w:rPr>
          <w:rFonts w:ascii="Arial" w:hAnsi="Arial" w:cs="Arial"/>
          <w:color w:val="000000"/>
          <w:sz w:val="24"/>
          <w:szCs w:val="24"/>
        </w:rPr>
        <w:tab/>
      </w:r>
      <w:r w:rsidR="00413673" w:rsidRPr="00EF7BE4">
        <w:rPr>
          <w:rFonts w:ascii="Arial" w:hAnsi="Arial" w:cs="Arial"/>
          <w:color w:val="000000"/>
          <w:sz w:val="24"/>
          <w:szCs w:val="24"/>
        </w:rPr>
        <w:t>MPC owns the exclusive rights to all publications, scripts and any materials related to the output of th</w:t>
      </w:r>
      <w:r w:rsidR="00C17592" w:rsidRPr="00EF7BE4">
        <w:rPr>
          <w:rFonts w:ascii="Arial" w:hAnsi="Arial" w:cs="Arial"/>
          <w:color w:val="000000"/>
          <w:sz w:val="24"/>
          <w:szCs w:val="24"/>
        </w:rPr>
        <w:t>is assignment</w:t>
      </w:r>
      <w:r w:rsidR="00413673" w:rsidRPr="00EF7BE4">
        <w:rPr>
          <w:rFonts w:ascii="Arial" w:hAnsi="Arial" w:cs="Arial"/>
          <w:color w:val="000000"/>
          <w:sz w:val="24"/>
          <w:szCs w:val="24"/>
        </w:rPr>
        <w:t>. No part of this assignment may be reproduced, stored in any system or transmitted in any way whether by electronic, photocopying, recording or otherwise, without the prior written consent of MPC.</w:t>
      </w:r>
    </w:p>
    <w:p w14:paraId="16122A47" w14:textId="2CECD7CC" w:rsidR="00413673" w:rsidRDefault="00413673" w:rsidP="009C7A6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51F6A2E" w14:textId="77777777" w:rsidR="00EF7BE4" w:rsidRPr="00EF7BE4" w:rsidRDefault="00EF7BE4" w:rsidP="009C7A6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51ECA0C3" w14:textId="60810D2C" w:rsidR="00B424FA" w:rsidRPr="00EF7BE4" w:rsidRDefault="00506286" w:rsidP="00737D50">
      <w:pPr>
        <w:pStyle w:val="Default"/>
        <w:ind w:left="709" w:hanging="709"/>
        <w:jc w:val="both"/>
        <w:rPr>
          <w:b/>
        </w:rPr>
      </w:pPr>
      <w:r>
        <w:rPr>
          <w:b/>
        </w:rPr>
        <w:t>8</w:t>
      </w:r>
      <w:r w:rsidR="00737D50" w:rsidRPr="00EF7BE4">
        <w:rPr>
          <w:b/>
        </w:rPr>
        <w:t>.0</w:t>
      </w:r>
      <w:r w:rsidR="00737D50" w:rsidRPr="00EF7BE4">
        <w:rPr>
          <w:b/>
        </w:rPr>
        <w:tab/>
      </w:r>
      <w:r w:rsidR="00B424FA" w:rsidRPr="00EF7BE4">
        <w:rPr>
          <w:b/>
        </w:rPr>
        <w:t>Confidentiality</w:t>
      </w:r>
    </w:p>
    <w:p w14:paraId="7DE030CD" w14:textId="77777777" w:rsidR="00D61267" w:rsidRPr="00EF7BE4" w:rsidRDefault="00D61267" w:rsidP="003B5843">
      <w:pPr>
        <w:pStyle w:val="Default"/>
        <w:ind w:left="720"/>
        <w:jc w:val="both"/>
      </w:pPr>
    </w:p>
    <w:p w14:paraId="1CBD321E" w14:textId="410FD7A3" w:rsidR="00B424FA" w:rsidRDefault="00506286" w:rsidP="00737D50">
      <w:pPr>
        <w:pStyle w:val="Default"/>
        <w:ind w:left="709" w:hanging="709"/>
        <w:jc w:val="both"/>
      </w:pPr>
      <w:r>
        <w:t>8</w:t>
      </w:r>
      <w:r w:rsidR="00737D50" w:rsidRPr="00EF7BE4">
        <w:t>.1</w:t>
      </w:r>
      <w:r w:rsidR="00737D50" w:rsidRPr="00EF7BE4">
        <w:tab/>
      </w:r>
      <w:r w:rsidR="00B424FA" w:rsidRPr="00EF7BE4">
        <w:t>All information shared and discus</w:t>
      </w:r>
      <w:r w:rsidR="00104CFF" w:rsidRPr="00EF7BE4">
        <w:t xml:space="preserve">sed during the </w:t>
      </w:r>
      <w:r>
        <w:t xml:space="preserve">workshop, </w:t>
      </w:r>
      <w:r w:rsidR="00D61267" w:rsidRPr="00EF7BE4">
        <w:t>m</w:t>
      </w:r>
      <w:r w:rsidR="00B424FA" w:rsidRPr="00EF7BE4">
        <w:t>eeting</w:t>
      </w:r>
      <w:r w:rsidR="00EF456A" w:rsidRPr="00EF7BE4">
        <w:t>s</w:t>
      </w:r>
      <w:r w:rsidR="00EF7BE4" w:rsidRPr="00EF7BE4">
        <w:t xml:space="preserve"> and </w:t>
      </w:r>
      <w:r w:rsidR="00D61267" w:rsidRPr="00EF7BE4">
        <w:t xml:space="preserve">discussions </w:t>
      </w:r>
      <w:r w:rsidR="00B424FA" w:rsidRPr="00EF7BE4">
        <w:t xml:space="preserve">are confidential and shall never be disclosed to other parties in any manner without prior consent from </w:t>
      </w:r>
      <w:r w:rsidR="00B7000F" w:rsidRPr="00EF7BE4">
        <w:t xml:space="preserve">PSPN, </w:t>
      </w:r>
      <w:r w:rsidR="00D61267" w:rsidRPr="00EF7BE4">
        <w:t>MPC.</w:t>
      </w:r>
    </w:p>
    <w:p w14:paraId="36E512A7" w14:textId="77777777" w:rsidR="00EF7BE4" w:rsidRPr="00EF7BE4" w:rsidRDefault="00EF7BE4" w:rsidP="00737D50">
      <w:pPr>
        <w:pStyle w:val="Default"/>
        <w:ind w:left="709" w:hanging="709"/>
        <w:jc w:val="both"/>
      </w:pPr>
    </w:p>
    <w:p w14:paraId="2138764D" w14:textId="126C50A4" w:rsidR="00C17592" w:rsidRPr="00EF7BE4" w:rsidRDefault="00C17592" w:rsidP="003B5843">
      <w:pPr>
        <w:pStyle w:val="Default"/>
        <w:ind w:left="720"/>
        <w:jc w:val="both"/>
      </w:pPr>
    </w:p>
    <w:p w14:paraId="2F2F9B36" w14:textId="747ED60C" w:rsidR="00547847" w:rsidRPr="00506286" w:rsidRDefault="00547847" w:rsidP="00506286">
      <w:pPr>
        <w:pStyle w:val="ListParagraph"/>
        <w:numPr>
          <w:ilvl w:val="0"/>
          <w:numId w:val="15"/>
        </w:numPr>
        <w:ind w:left="709" w:hanging="709"/>
        <w:jc w:val="both"/>
        <w:rPr>
          <w:rFonts w:ascii="Arial" w:eastAsia="Times New Roman" w:hAnsi="Arial" w:cs="Arial"/>
          <w:sz w:val="24"/>
          <w:szCs w:val="24"/>
        </w:rPr>
      </w:pPr>
      <w:r w:rsidRPr="00506286">
        <w:rPr>
          <w:rFonts w:ascii="Arial" w:hAnsi="Arial" w:cs="Arial"/>
          <w:b/>
          <w:sz w:val="24"/>
          <w:szCs w:val="24"/>
        </w:rPr>
        <w:t>Prepared by</w:t>
      </w:r>
      <w:r w:rsidR="00EF7BE4" w:rsidRPr="00506286">
        <w:rPr>
          <w:rFonts w:ascii="Arial" w:hAnsi="Arial" w:cs="Arial"/>
          <w:b/>
          <w:sz w:val="24"/>
          <w:szCs w:val="24"/>
        </w:rPr>
        <w:t xml:space="preserve"> t</w:t>
      </w:r>
      <w:r w:rsidRPr="00506286">
        <w:rPr>
          <w:rFonts w:ascii="Arial" w:hAnsi="Arial" w:cs="Arial"/>
          <w:b/>
          <w:sz w:val="24"/>
          <w:szCs w:val="24"/>
        </w:rPr>
        <w:t>he</w:t>
      </w:r>
      <w:r w:rsidRPr="00506286">
        <w:rPr>
          <w:rFonts w:ascii="Arial" w:hAnsi="Arial" w:cs="Arial"/>
          <w:b/>
          <w:bCs/>
          <w:sz w:val="24"/>
          <w:szCs w:val="24"/>
        </w:rPr>
        <w:t xml:space="preserve"> Secretariat of Professional Services Productivity Nexus (PSPN)</w:t>
      </w:r>
      <w:r w:rsidRPr="00506286">
        <w:rPr>
          <w:rFonts w:ascii="Arial" w:hAnsi="Arial" w:cs="Arial"/>
          <w:sz w:val="24"/>
          <w:szCs w:val="24"/>
        </w:rPr>
        <w:t xml:space="preserve"> </w:t>
      </w:r>
    </w:p>
    <w:p w14:paraId="0B5C72DA" w14:textId="77777777" w:rsidR="004919AA" w:rsidRPr="00EF7BE4" w:rsidRDefault="00BF39C0" w:rsidP="00BF39C0">
      <w:pPr>
        <w:pStyle w:val="Default"/>
        <w:ind w:left="720"/>
        <w:jc w:val="both"/>
        <w:rPr>
          <w:rStyle w:val="st"/>
        </w:rPr>
      </w:pPr>
      <w:r w:rsidRPr="00EF7BE4">
        <w:rPr>
          <w:rStyle w:val="st"/>
        </w:rPr>
        <w:tab/>
      </w:r>
    </w:p>
    <w:p w14:paraId="74AECC1D" w14:textId="01A341C3" w:rsidR="00B424FA" w:rsidRPr="00EF7BE4" w:rsidRDefault="00506286" w:rsidP="00EF7BE4">
      <w:pPr>
        <w:pStyle w:val="Default"/>
        <w:jc w:val="both"/>
        <w:rPr>
          <w:bCs/>
        </w:rPr>
      </w:pPr>
      <w:r>
        <w:rPr>
          <w:bCs/>
        </w:rPr>
        <w:t>9</w:t>
      </w:r>
      <w:r w:rsidR="00EF7BE4" w:rsidRPr="00EF7BE4">
        <w:rPr>
          <w:bCs/>
        </w:rPr>
        <w:t>.1</w:t>
      </w:r>
      <w:r w:rsidR="00EF7BE4" w:rsidRPr="00EF7BE4">
        <w:rPr>
          <w:bCs/>
        </w:rPr>
        <w:tab/>
      </w:r>
      <w:r w:rsidR="00B7000F" w:rsidRPr="00EF7BE4">
        <w:rPr>
          <w:bCs/>
        </w:rPr>
        <w:t xml:space="preserve">PSPN </w:t>
      </w:r>
      <w:r w:rsidR="00B424FA" w:rsidRPr="00EF7BE4">
        <w:rPr>
          <w:bCs/>
        </w:rPr>
        <w:t xml:space="preserve">Secretariat </w:t>
      </w:r>
    </w:p>
    <w:p w14:paraId="4EFB0206" w14:textId="77777777" w:rsidR="00B7000F" w:rsidRPr="00EF7BE4" w:rsidRDefault="00B7000F" w:rsidP="0012783C">
      <w:pPr>
        <w:pStyle w:val="Default"/>
        <w:ind w:left="720"/>
        <w:jc w:val="both"/>
      </w:pPr>
    </w:p>
    <w:p w14:paraId="70D97A34" w14:textId="26985166" w:rsidR="00136B14" w:rsidRPr="00EF7BE4" w:rsidRDefault="00B7000F" w:rsidP="0012783C">
      <w:pPr>
        <w:pStyle w:val="Default"/>
        <w:ind w:left="720"/>
        <w:jc w:val="both"/>
      </w:pPr>
      <w:r w:rsidRPr="00EF7BE4">
        <w:t xml:space="preserve">Puan </w:t>
      </w:r>
      <w:r w:rsidR="00136B14" w:rsidRPr="00EF7BE4">
        <w:t>Nor Halisa Binti Mohamad Halil</w:t>
      </w:r>
    </w:p>
    <w:p w14:paraId="62321EE4" w14:textId="2C10D3D9" w:rsidR="00136B14" w:rsidRPr="00EF7BE4" w:rsidRDefault="00B7000F" w:rsidP="0012783C">
      <w:pPr>
        <w:pStyle w:val="Default"/>
        <w:ind w:left="720"/>
        <w:jc w:val="both"/>
      </w:pPr>
      <w:r w:rsidRPr="00EF7BE4">
        <w:t xml:space="preserve">Senior </w:t>
      </w:r>
      <w:r w:rsidR="00136B14" w:rsidRPr="00EF7BE4">
        <w:t>Manager</w:t>
      </w:r>
    </w:p>
    <w:p w14:paraId="37D7F05D" w14:textId="77777777" w:rsidR="00136B14" w:rsidRPr="00EF7BE4" w:rsidRDefault="00136B14" w:rsidP="00136B14">
      <w:pPr>
        <w:pStyle w:val="Default"/>
        <w:ind w:left="720"/>
        <w:jc w:val="both"/>
        <w:rPr>
          <w:noProof/>
          <w:lang w:val="ms-MY"/>
        </w:rPr>
      </w:pPr>
      <w:r w:rsidRPr="00EF7BE4">
        <w:rPr>
          <w:noProof/>
          <w:lang w:val="ms-MY"/>
        </w:rPr>
        <w:t>PSPN, Delivery Management Office (DMO)</w:t>
      </w:r>
    </w:p>
    <w:p w14:paraId="722CE9F6" w14:textId="77777777" w:rsidR="00136B14" w:rsidRPr="00EF7BE4" w:rsidRDefault="00136B14" w:rsidP="00136B14">
      <w:pPr>
        <w:pStyle w:val="Default"/>
        <w:ind w:left="720"/>
        <w:jc w:val="both"/>
        <w:rPr>
          <w:noProof/>
          <w:lang w:val="ms-MY"/>
        </w:rPr>
      </w:pPr>
      <w:r w:rsidRPr="00EF7BE4">
        <w:rPr>
          <w:noProof/>
          <w:lang w:val="ms-MY"/>
        </w:rPr>
        <w:t xml:space="preserve">Malaysia Productivity Corporation (MPC) </w:t>
      </w:r>
    </w:p>
    <w:p w14:paraId="40187BD4" w14:textId="77777777" w:rsidR="00136B14" w:rsidRPr="00EF7BE4" w:rsidRDefault="00136B14" w:rsidP="00136B14">
      <w:pPr>
        <w:pStyle w:val="Default"/>
        <w:ind w:left="720"/>
        <w:jc w:val="both"/>
        <w:rPr>
          <w:noProof/>
          <w:lang w:val="ms-MY"/>
        </w:rPr>
      </w:pPr>
      <w:r w:rsidRPr="00EF7BE4">
        <w:rPr>
          <w:noProof/>
          <w:lang w:val="ms-MY"/>
        </w:rPr>
        <w:t>HP</w:t>
      </w:r>
      <w:r w:rsidRPr="00EF7BE4">
        <w:rPr>
          <w:noProof/>
          <w:lang w:val="ms-MY"/>
        </w:rPr>
        <w:tab/>
        <w:t>: 013-351 7073</w:t>
      </w:r>
    </w:p>
    <w:p w14:paraId="0653386E" w14:textId="77777777" w:rsidR="00136B14" w:rsidRPr="00EF7BE4" w:rsidRDefault="00136B14" w:rsidP="00136B14">
      <w:pPr>
        <w:pStyle w:val="Default"/>
        <w:ind w:left="720"/>
        <w:jc w:val="both"/>
        <w:rPr>
          <w:noProof/>
          <w:lang w:val="ms-MY"/>
        </w:rPr>
      </w:pPr>
      <w:r w:rsidRPr="00EF7BE4">
        <w:rPr>
          <w:noProof/>
          <w:lang w:val="ms-MY"/>
        </w:rPr>
        <w:t xml:space="preserve">emel </w:t>
      </w:r>
      <w:r w:rsidRPr="00EF7BE4">
        <w:rPr>
          <w:noProof/>
          <w:lang w:val="ms-MY"/>
        </w:rPr>
        <w:tab/>
        <w:t>: halisa@mpc.gov.my</w:t>
      </w:r>
    </w:p>
    <w:p w14:paraId="41A88138" w14:textId="3D46B9EF" w:rsidR="00136B14" w:rsidRPr="00EF7BE4" w:rsidRDefault="00136B14" w:rsidP="0012783C">
      <w:pPr>
        <w:pStyle w:val="Default"/>
        <w:ind w:left="720"/>
        <w:jc w:val="both"/>
      </w:pPr>
    </w:p>
    <w:p w14:paraId="4AE03EE3" w14:textId="50B4F6CC" w:rsidR="00B424FA" w:rsidRPr="00EF7BE4" w:rsidRDefault="00B7000F" w:rsidP="0012783C">
      <w:pPr>
        <w:pStyle w:val="Default"/>
        <w:ind w:left="720"/>
        <w:jc w:val="both"/>
      </w:pPr>
      <w:r w:rsidRPr="00EF7BE4">
        <w:t xml:space="preserve">Puan </w:t>
      </w:r>
      <w:r w:rsidR="00EF456A" w:rsidRPr="00EF7BE4">
        <w:t>Azhani Binti Ismail</w:t>
      </w:r>
    </w:p>
    <w:p w14:paraId="17D9601C" w14:textId="77777777" w:rsidR="00B424FA" w:rsidRPr="00EF7BE4" w:rsidRDefault="00EF456A" w:rsidP="0012783C">
      <w:pPr>
        <w:pStyle w:val="Default"/>
        <w:ind w:left="720"/>
        <w:jc w:val="both"/>
      </w:pPr>
      <w:r w:rsidRPr="00EF7BE4">
        <w:t>Manager</w:t>
      </w:r>
    </w:p>
    <w:p w14:paraId="0948DD41" w14:textId="77777777" w:rsidR="00EF456A" w:rsidRPr="00EF7BE4" w:rsidRDefault="00EF456A" w:rsidP="0012783C">
      <w:pPr>
        <w:pStyle w:val="Default"/>
        <w:ind w:left="720"/>
        <w:jc w:val="both"/>
        <w:rPr>
          <w:noProof/>
          <w:lang w:val="ms-MY"/>
        </w:rPr>
      </w:pPr>
      <w:r w:rsidRPr="00EF7BE4">
        <w:rPr>
          <w:noProof/>
          <w:lang w:val="ms-MY"/>
        </w:rPr>
        <w:t xml:space="preserve">PSPN, Delivery </w:t>
      </w:r>
      <w:r w:rsidR="004919AA" w:rsidRPr="00EF7BE4">
        <w:rPr>
          <w:noProof/>
          <w:lang w:val="ms-MY"/>
        </w:rPr>
        <w:t>M</w:t>
      </w:r>
      <w:r w:rsidRPr="00EF7BE4">
        <w:rPr>
          <w:noProof/>
          <w:lang w:val="ms-MY"/>
        </w:rPr>
        <w:t>anagement Office</w:t>
      </w:r>
      <w:r w:rsidR="00BF39C0" w:rsidRPr="00EF7BE4">
        <w:rPr>
          <w:noProof/>
          <w:lang w:val="ms-MY"/>
        </w:rPr>
        <w:t xml:space="preserve"> (DMO)</w:t>
      </w:r>
    </w:p>
    <w:p w14:paraId="4B5CBA3D" w14:textId="77777777" w:rsidR="00B424FA" w:rsidRPr="00EF7BE4" w:rsidRDefault="00B424FA" w:rsidP="0012783C">
      <w:pPr>
        <w:pStyle w:val="Default"/>
        <w:ind w:left="720"/>
        <w:jc w:val="both"/>
        <w:rPr>
          <w:noProof/>
          <w:lang w:val="ms-MY"/>
        </w:rPr>
      </w:pPr>
      <w:r w:rsidRPr="00EF7BE4">
        <w:rPr>
          <w:noProof/>
          <w:lang w:val="ms-MY"/>
        </w:rPr>
        <w:t xml:space="preserve">Malaysia Productivity Corporation (MPC) </w:t>
      </w:r>
    </w:p>
    <w:p w14:paraId="3F6195C5" w14:textId="77777777" w:rsidR="00B424FA" w:rsidRPr="00EF7BE4" w:rsidRDefault="00BF39C0" w:rsidP="0012783C">
      <w:pPr>
        <w:pStyle w:val="Default"/>
        <w:ind w:left="720"/>
        <w:jc w:val="both"/>
        <w:rPr>
          <w:noProof/>
          <w:lang w:val="ms-MY"/>
        </w:rPr>
      </w:pPr>
      <w:r w:rsidRPr="00EF7BE4">
        <w:rPr>
          <w:noProof/>
          <w:lang w:val="ms-MY"/>
        </w:rPr>
        <w:t>HP</w:t>
      </w:r>
      <w:r w:rsidRPr="00EF7BE4">
        <w:rPr>
          <w:noProof/>
          <w:lang w:val="ms-MY"/>
        </w:rPr>
        <w:tab/>
        <w:t>: 016-354 9115</w:t>
      </w:r>
    </w:p>
    <w:p w14:paraId="1DBB77B7" w14:textId="77777777" w:rsidR="00136B14" w:rsidRPr="00EF7BE4" w:rsidRDefault="00BF39C0" w:rsidP="00136B14">
      <w:pPr>
        <w:pStyle w:val="Default"/>
        <w:ind w:left="720"/>
        <w:jc w:val="both"/>
        <w:rPr>
          <w:noProof/>
          <w:lang w:val="ms-MY"/>
        </w:rPr>
      </w:pPr>
      <w:r w:rsidRPr="00EF7BE4">
        <w:rPr>
          <w:noProof/>
          <w:lang w:val="ms-MY"/>
        </w:rPr>
        <w:t>e</w:t>
      </w:r>
      <w:r w:rsidR="00DE64CC" w:rsidRPr="00EF7BE4">
        <w:rPr>
          <w:noProof/>
          <w:lang w:val="ms-MY"/>
        </w:rPr>
        <w:t xml:space="preserve">mel </w:t>
      </w:r>
      <w:r w:rsidRPr="00EF7BE4">
        <w:rPr>
          <w:noProof/>
          <w:lang w:val="ms-MY"/>
        </w:rPr>
        <w:tab/>
      </w:r>
      <w:r w:rsidR="00DE64CC" w:rsidRPr="00EF7BE4">
        <w:rPr>
          <w:noProof/>
          <w:lang w:val="ms-MY"/>
        </w:rPr>
        <w:t xml:space="preserve">: </w:t>
      </w:r>
      <w:r w:rsidR="00136B14" w:rsidRPr="00EF7BE4">
        <w:rPr>
          <w:noProof/>
          <w:lang w:val="ms-MY"/>
        </w:rPr>
        <w:t>azhani@mpc.gov.my</w:t>
      </w:r>
    </w:p>
    <w:p w14:paraId="3BEC7675" w14:textId="77777777" w:rsidR="00136B14" w:rsidRDefault="00136B14" w:rsidP="00136B14">
      <w:pPr>
        <w:pStyle w:val="Default"/>
        <w:ind w:left="720"/>
        <w:jc w:val="both"/>
        <w:rPr>
          <w:noProof/>
          <w:lang w:val="ms-MY"/>
        </w:rPr>
      </w:pPr>
    </w:p>
    <w:sectPr w:rsidR="00136B14" w:rsidSect="00441C68">
      <w:footerReference w:type="default" r:id="rId8"/>
      <w:pgSz w:w="11907" w:h="16839" w:code="9"/>
      <w:pgMar w:top="993" w:right="1275" w:bottom="990" w:left="1440" w:header="720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439FD" w14:textId="77777777" w:rsidR="005A2354" w:rsidRDefault="005A2354" w:rsidP="00E6693E">
      <w:pPr>
        <w:spacing w:after="0" w:line="240" w:lineRule="auto"/>
      </w:pPr>
      <w:r>
        <w:separator/>
      </w:r>
    </w:p>
  </w:endnote>
  <w:endnote w:type="continuationSeparator" w:id="0">
    <w:p w14:paraId="02E40C23" w14:textId="77777777" w:rsidR="005A2354" w:rsidRDefault="005A2354" w:rsidP="00E6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30938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2A311A" w14:textId="77777777" w:rsidR="00E6693E" w:rsidRDefault="00E6693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F7E" w:rsidRPr="00606F7E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AA8F36" w14:textId="77777777" w:rsidR="00E6693E" w:rsidRDefault="00E66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9B5CC" w14:textId="77777777" w:rsidR="005A2354" w:rsidRDefault="005A2354" w:rsidP="00E6693E">
      <w:pPr>
        <w:spacing w:after="0" w:line="240" w:lineRule="auto"/>
      </w:pPr>
      <w:r>
        <w:separator/>
      </w:r>
    </w:p>
  </w:footnote>
  <w:footnote w:type="continuationSeparator" w:id="0">
    <w:p w14:paraId="4E7388C3" w14:textId="77777777" w:rsidR="005A2354" w:rsidRDefault="005A2354" w:rsidP="00E66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B0EB8"/>
    <w:multiLevelType w:val="multilevel"/>
    <w:tmpl w:val="DD1AD38A"/>
    <w:lvl w:ilvl="0">
      <w:start w:val="10"/>
      <w:numFmt w:val="decimal"/>
      <w:lvlText w:val="%1.0"/>
      <w:lvlJc w:val="left"/>
      <w:pPr>
        <w:ind w:left="420" w:hanging="42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b/>
      </w:rPr>
    </w:lvl>
  </w:abstractNum>
  <w:abstractNum w:abstractNumId="1" w15:restartNumberingAfterBreak="0">
    <w:nsid w:val="15477392"/>
    <w:multiLevelType w:val="hybridMultilevel"/>
    <w:tmpl w:val="E7C4E17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B19C4"/>
    <w:multiLevelType w:val="hybridMultilevel"/>
    <w:tmpl w:val="BE70671C"/>
    <w:lvl w:ilvl="0" w:tplc="4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0B73"/>
    <w:multiLevelType w:val="hybridMultilevel"/>
    <w:tmpl w:val="DAEE75A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95CAF"/>
    <w:multiLevelType w:val="multilevel"/>
    <w:tmpl w:val="DC902666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CD90E3C"/>
    <w:multiLevelType w:val="multilevel"/>
    <w:tmpl w:val="A04C204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0E5637B"/>
    <w:multiLevelType w:val="multilevel"/>
    <w:tmpl w:val="4AD64980"/>
    <w:lvl w:ilvl="0">
      <w:start w:val="9"/>
      <w:numFmt w:val="decimal"/>
      <w:lvlText w:val="%1.0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b/>
      </w:rPr>
    </w:lvl>
  </w:abstractNum>
  <w:abstractNum w:abstractNumId="7" w15:restartNumberingAfterBreak="0">
    <w:nsid w:val="43F73070"/>
    <w:multiLevelType w:val="hybridMultilevel"/>
    <w:tmpl w:val="035886B4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BF1"/>
    <w:multiLevelType w:val="hybridMultilevel"/>
    <w:tmpl w:val="84425DE6"/>
    <w:lvl w:ilvl="0" w:tplc="985C76CA">
      <w:start w:val="1"/>
      <w:numFmt w:val="decimal"/>
      <w:lvlText w:val="(%1)"/>
      <w:lvlJc w:val="left"/>
      <w:pPr>
        <w:ind w:left="86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360" w:hanging="360"/>
      </w:pPr>
    </w:lvl>
    <w:lvl w:ilvl="2" w:tplc="4409001B" w:tentative="1">
      <w:start w:val="1"/>
      <w:numFmt w:val="lowerRoman"/>
      <w:lvlText w:val="%3."/>
      <w:lvlJc w:val="right"/>
      <w:pPr>
        <w:ind w:left="10080" w:hanging="180"/>
      </w:pPr>
    </w:lvl>
    <w:lvl w:ilvl="3" w:tplc="4409000F" w:tentative="1">
      <w:start w:val="1"/>
      <w:numFmt w:val="decimal"/>
      <w:lvlText w:val="%4."/>
      <w:lvlJc w:val="left"/>
      <w:pPr>
        <w:ind w:left="10800" w:hanging="360"/>
      </w:pPr>
    </w:lvl>
    <w:lvl w:ilvl="4" w:tplc="44090019" w:tentative="1">
      <w:start w:val="1"/>
      <w:numFmt w:val="lowerLetter"/>
      <w:lvlText w:val="%5."/>
      <w:lvlJc w:val="left"/>
      <w:pPr>
        <w:ind w:left="11520" w:hanging="360"/>
      </w:pPr>
    </w:lvl>
    <w:lvl w:ilvl="5" w:tplc="4409001B" w:tentative="1">
      <w:start w:val="1"/>
      <w:numFmt w:val="lowerRoman"/>
      <w:lvlText w:val="%6."/>
      <w:lvlJc w:val="right"/>
      <w:pPr>
        <w:ind w:left="12240" w:hanging="180"/>
      </w:pPr>
    </w:lvl>
    <w:lvl w:ilvl="6" w:tplc="4409000F" w:tentative="1">
      <w:start w:val="1"/>
      <w:numFmt w:val="decimal"/>
      <w:lvlText w:val="%7."/>
      <w:lvlJc w:val="left"/>
      <w:pPr>
        <w:ind w:left="12960" w:hanging="360"/>
      </w:pPr>
    </w:lvl>
    <w:lvl w:ilvl="7" w:tplc="44090019" w:tentative="1">
      <w:start w:val="1"/>
      <w:numFmt w:val="lowerLetter"/>
      <w:lvlText w:val="%8."/>
      <w:lvlJc w:val="left"/>
      <w:pPr>
        <w:ind w:left="13680" w:hanging="360"/>
      </w:pPr>
    </w:lvl>
    <w:lvl w:ilvl="8" w:tplc="4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9" w15:restartNumberingAfterBreak="0">
    <w:nsid w:val="4F0660E5"/>
    <w:multiLevelType w:val="multilevel"/>
    <w:tmpl w:val="E68AEB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B4A706F"/>
    <w:multiLevelType w:val="hybridMultilevel"/>
    <w:tmpl w:val="76869096"/>
    <w:lvl w:ilvl="0" w:tplc="3990BA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50009"/>
    <w:multiLevelType w:val="hybridMultilevel"/>
    <w:tmpl w:val="F4F01FE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82FF7"/>
    <w:multiLevelType w:val="hybridMultilevel"/>
    <w:tmpl w:val="48460E20"/>
    <w:lvl w:ilvl="0" w:tplc="D4FC56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095938"/>
    <w:multiLevelType w:val="multilevel"/>
    <w:tmpl w:val="E86ADD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F11B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13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46"/>
    <w:rsid w:val="000E2165"/>
    <w:rsid w:val="000F152D"/>
    <w:rsid w:val="00104CFF"/>
    <w:rsid w:val="001120B8"/>
    <w:rsid w:val="0012783C"/>
    <w:rsid w:val="00136B14"/>
    <w:rsid w:val="00172203"/>
    <w:rsid w:val="001D2B5C"/>
    <w:rsid w:val="001E4608"/>
    <w:rsid w:val="002072B8"/>
    <w:rsid w:val="00215A69"/>
    <w:rsid w:val="00224181"/>
    <w:rsid w:val="002745A9"/>
    <w:rsid w:val="002C671A"/>
    <w:rsid w:val="00364675"/>
    <w:rsid w:val="003666D9"/>
    <w:rsid w:val="003919EA"/>
    <w:rsid w:val="00393590"/>
    <w:rsid w:val="003B5843"/>
    <w:rsid w:val="003C4FC8"/>
    <w:rsid w:val="00401040"/>
    <w:rsid w:val="00413673"/>
    <w:rsid w:val="00435D8E"/>
    <w:rsid w:val="00441C68"/>
    <w:rsid w:val="00460879"/>
    <w:rsid w:val="0046655A"/>
    <w:rsid w:val="00474F32"/>
    <w:rsid w:val="00486E5A"/>
    <w:rsid w:val="004919AA"/>
    <w:rsid w:val="004935B4"/>
    <w:rsid w:val="004E2CD6"/>
    <w:rsid w:val="004F0319"/>
    <w:rsid w:val="00506286"/>
    <w:rsid w:val="00520055"/>
    <w:rsid w:val="00527FE5"/>
    <w:rsid w:val="00547847"/>
    <w:rsid w:val="005550CB"/>
    <w:rsid w:val="00556BDC"/>
    <w:rsid w:val="005647AB"/>
    <w:rsid w:val="005A2354"/>
    <w:rsid w:val="005C6848"/>
    <w:rsid w:val="005F5F33"/>
    <w:rsid w:val="005F7C59"/>
    <w:rsid w:val="00606F7E"/>
    <w:rsid w:val="00661A41"/>
    <w:rsid w:val="006800C6"/>
    <w:rsid w:val="00687B2E"/>
    <w:rsid w:val="006A0414"/>
    <w:rsid w:val="006C7F46"/>
    <w:rsid w:val="00702243"/>
    <w:rsid w:val="007238FA"/>
    <w:rsid w:val="00731C50"/>
    <w:rsid w:val="00737D50"/>
    <w:rsid w:val="007828BE"/>
    <w:rsid w:val="007C3D6B"/>
    <w:rsid w:val="007F302D"/>
    <w:rsid w:val="00856C7C"/>
    <w:rsid w:val="008966D6"/>
    <w:rsid w:val="008B7D14"/>
    <w:rsid w:val="0092294C"/>
    <w:rsid w:val="009477E1"/>
    <w:rsid w:val="009623B4"/>
    <w:rsid w:val="00976847"/>
    <w:rsid w:val="009860D7"/>
    <w:rsid w:val="009B576D"/>
    <w:rsid w:val="009C7A65"/>
    <w:rsid w:val="009D5E45"/>
    <w:rsid w:val="009F3A81"/>
    <w:rsid w:val="009F41FF"/>
    <w:rsid w:val="00A3138E"/>
    <w:rsid w:val="00A43351"/>
    <w:rsid w:val="00A73147"/>
    <w:rsid w:val="00AC4B87"/>
    <w:rsid w:val="00AC6800"/>
    <w:rsid w:val="00AD0714"/>
    <w:rsid w:val="00AE07F8"/>
    <w:rsid w:val="00B13A88"/>
    <w:rsid w:val="00B424FA"/>
    <w:rsid w:val="00B51056"/>
    <w:rsid w:val="00B670E5"/>
    <w:rsid w:val="00B7000F"/>
    <w:rsid w:val="00B77B89"/>
    <w:rsid w:val="00BE5C25"/>
    <w:rsid w:val="00BE79D6"/>
    <w:rsid w:val="00BF39C0"/>
    <w:rsid w:val="00BF3D99"/>
    <w:rsid w:val="00BF68F1"/>
    <w:rsid w:val="00BF7853"/>
    <w:rsid w:val="00C04714"/>
    <w:rsid w:val="00C066ED"/>
    <w:rsid w:val="00C0760B"/>
    <w:rsid w:val="00C139FD"/>
    <w:rsid w:val="00C17592"/>
    <w:rsid w:val="00C54025"/>
    <w:rsid w:val="00C91BFD"/>
    <w:rsid w:val="00CA620C"/>
    <w:rsid w:val="00CB6062"/>
    <w:rsid w:val="00CC20B0"/>
    <w:rsid w:val="00CC7FB3"/>
    <w:rsid w:val="00CD4A3D"/>
    <w:rsid w:val="00D02815"/>
    <w:rsid w:val="00D34C07"/>
    <w:rsid w:val="00D563BF"/>
    <w:rsid w:val="00D61267"/>
    <w:rsid w:val="00DA05B3"/>
    <w:rsid w:val="00DD1D11"/>
    <w:rsid w:val="00DE64CC"/>
    <w:rsid w:val="00DF453B"/>
    <w:rsid w:val="00E1075B"/>
    <w:rsid w:val="00E14D99"/>
    <w:rsid w:val="00E213F9"/>
    <w:rsid w:val="00E432B1"/>
    <w:rsid w:val="00E6693E"/>
    <w:rsid w:val="00E81202"/>
    <w:rsid w:val="00EF456A"/>
    <w:rsid w:val="00EF7BE4"/>
    <w:rsid w:val="00F1483D"/>
    <w:rsid w:val="00F51FD1"/>
    <w:rsid w:val="00F57069"/>
    <w:rsid w:val="00F8027B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2304B0"/>
  <w15:docId w15:val="{A55286E0-3432-44B2-91A2-E7A4510C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A81"/>
    <w:rPr>
      <w:color w:val="0000FF" w:themeColor="hyperlink"/>
      <w:u w:val="single"/>
    </w:rPr>
  </w:style>
  <w:style w:type="paragraph" w:customStyle="1" w:styleId="Default">
    <w:name w:val="Default"/>
    <w:rsid w:val="00B424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efaultParagraphFont"/>
    <w:rsid w:val="00B424FA"/>
  </w:style>
  <w:style w:type="paragraph" w:styleId="ListParagraph">
    <w:name w:val="List Paragraph"/>
    <w:basedOn w:val="Normal"/>
    <w:link w:val="ListParagraphChar"/>
    <w:uiPriority w:val="34"/>
    <w:qFormat/>
    <w:rsid w:val="00B424F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424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00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0055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52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93E"/>
  </w:style>
  <w:style w:type="paragraph" w:styleId="Footer">
    <w:name w:val="footer"/>
    <w:basedOn w:val="Normal"/>
    <w:link w:val="FooterChar"/>
    <w:uiPriority w:val="99"/>
    <w:unhideWhenUsed/>
    <w:rsid w:val="00E6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93E"/>
  </w:style>
  <w:style w:type="table" w:customStyle="1" w:styleId="TableGrid1">
    <w:name w:val="Table Grid1"/>
    <w:basedOn w:val="TableNormal"/>
    <w:uiPriority w:val="39"/>
    <w:rsid w:val="00547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346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397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26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552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689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223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04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513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425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05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9FBC-932C-4886-BFA0-3063AD15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Rozitah Ma'al</dc:creator>
  <cp:lastModifiedBy>Azhani Ismail</cp:lastModifiedBy>
  <cp:revision>14</cp:revision>
  <cp:lastPrinted>2019-12-13T01:45:00Z</cp:lastPrinted>
  <dcterms:created xsi:type="dcterms:W3CDTF">2020-01-13T07:23:00Z</dcterms:created>
  <dcterms:modified xsi:type="dcterms:W3CDTF">2021-03-16T07:26:00Z</dcterms:modified>
</cp:coreProperties>
</file>