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A47CB" w14:textId="77777777" w:rsidR="00FE1725" w:rsidRPr="009A1EDE" w:rsidRDefault="00FE1725" w:rsidP="00FE1725">
      <w:pPr>
        <w:jc w:val="center"/>
        <w:rPr>
          <w:rFonts w:ascii="Arial" w:hAnsi="Arial" w:cs="Arial"/>
          <w:b/>
          <w:sz w:val="28"/>
          <w:szCs w:val="28"/>
        </w:rPr>
      </w:pPr>
      <w:r w:rsidRPr="009A1EDE">
        <w:rPr>
          <w:rFonts w:ascii="Arial" w:hAnsi="Arial" w:cs="Arial"/>
          <w:b/>
          <w:noProof/>
          <w:sz w:val="28"/>
          <w:szCs w:val="28"/>
        </w:rPr>
        <w:drawing>
          <wp:inline distT="0" distB="0" distL="0" distR="0" wp14:anchorId="4533AB45" wp14:editId="6A3E4EA1">
            <wp:extent cx="1552575" cy="571500"/>
            <wp:effectExtent l="0" t="0" r="9525"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71500"/>
                    </a:xfrm>
                    <a:prstGeom prst="rect">
                      <a:avLst/>
                    </a:prstGeom>
                  </pic:spPr>
                </pic:pic>
              </a:graphicData>
            </a:graphic>
          </wp:inline>
        </w:drawing>
      </w:r>
    </w:p>
    <w:p w14:paraId="1FD1408B" w14:textId="77777777" w:rsidR="00FE1725" w:rsidRPr="009A1EDE" w:rsidRDefault="00FE1725" w:rsidP="00FE1725">
      <w:pPr>
        <w:jc w:val="center"/>
        <w:rPr>
          <w:rFonts w:ascii="Arial" w:hAnsi="Arial" w:cs="Arial"/>
          <w:b/>
          <w:sz w:val="28"/>
          <w:szCs w:val="28"/>
        </w:rPr>
      </w:pPr>
    </w:p>
    <w:p w14:paraId="39A5C979" w14:textId="77777777" w:rsidR="00FE1725" w:rsidRPr="009A1EDE" w:rsidRDefault="00FE1725" w:rsidP="00FE1725">
      <w:pPr>
        <w:jc w:val="center"/>
        <w:rPr>
          <w:rFonts w:ascii="Arial" w:hAnsi="Arial" w:cs="Arial"/>
          <w:b/>
          <w:sz w:val="28"/>
          <w:szCs w:val="28"/>
        </w:rPr>
      </w:pPr>
    </w:p>
    <w:p w14:paraId="282EEA8B" w14:textId="77777777" w:rsidR="00FE1725" w:rsidRPr="009A1EDE" w:rsidRDefault="00FE1725" w:rsidP="00FE1725">
      <w:pPr>
        <w:jc w:val="right"/>
        <w:rPr>
          <w:rFonts w:ascii="Arial" w:hAnsi="Arial" w:cs="Arial"/>
          <w:b/>
          <w:sz w:val="24"/>
          <w:szCs w:val="24"/>
        </w:rPr>
      </w:pPr>
    </w:p>
    <w:p w14:paraId="2AE8AA31" w14:textId="77777777" w:rsidR="00FE1725" w:rsidRPr="009A1EDE" w:rsidRDefault="00FE1725" w:rsidP="00FE1725">
      <w:pPr>
        <w:jc w:val="right"/>
        <w:rPr>
          <w:rFonts w:ascii="Arial" w:hAnsi="Arial" w:cs="Arial"/>
          <w:b/>
          <w:sz w:val="32"/>
          <w:szCs w:val="24"/>
        </w:rPr>
      </w:pPr>
    </w:p>
    <w:p w14:paraId="3AD5EF85" w14:textId="77777777" w:rsidR="00FE1725" w:rsidRDefault="00FE1725" w:rsidP="00FE1725">
      <w:pPr>
        <w:jc w:val="center"/>
        <w:rPr>
          <w:rFonts w:ascii="Arial" w:hAnsi="Arial" w:cs="Arial"/>
          <w:b/>
          <w:sz w:val="24"/>
          <w:szCs w:val="24"/>
        </w:rPr>
      </w:pPr>
      <w:r w:rsidRPr="007C677E">
        <w:rPr>
          <w:rFonts w:ascii="Arial" w:hAnsi="Arial" w:cs="Arial"/>
          <w:b/>
          <w:sz w:val="24"/>
          <w:szCs w:val="24"/>
        </w:rPr>
        <w:t xml:space="preserve">TERMS OF REFERENCE (TOR) </w:t>
      </w:r>
    </w:p>
    <w:p w14:paraId="4356481C" w14:textId="2895F61D" w:rsidR="00FE1725" w:rsidRDefault="00FE1725" w:rsidP="00FE1725">
      <w:pPr>
        <w:jc w:val="center"/>
        <w:rPr>
          <w:rFonts w:ascii="Arial" w:hAnsi="Arial" w:cs="Arial"/>
          <w:b/>
        </w:rPr>
      </w:pPr>
      <w:r w:rsidRPr="007C677E">
        <w:rPr>
          <w:rFonts w:ascii="Arial" w:hAnsi="Arial" w:cs="Arial"/>
          <w:b/>
          <w:sz w:val="24"/>
          <w:szCs w:val="24"/>
        </w:rPr>
        <w:t xml:space="preserve">FOR </w:t>
      </w:r>
      <w:r w:rsidR="009C2AEB">
        <w:rPr>
          <w:rFonts w:ascii="Arial" w:hAnsi="Arial" w:cs="Arial"/>
          <w:b/>
          <w:sz w:val="24"/>
          <w:szCs w:val="24"/>
        </w:rPr>
        <w:t xml:space="preserve">TECHNICAL EXPERT </w:t>
      </w:r>
    </w:p>
    <w:p w14:paraId="691D35AD" w14:textId="77777777" w:rsidR="0056771F" w:rsidRDefault="0056771F" w:rsidP="00FE1725">
      <w:pPr>
        <w:jc w:val="center"/>
        <w:rPr>
          <w:rFonts w:ascii="Arial" w:hAnsi="Arial" w:cs="Arial"/>
          <w:b/>
          <w:sz w:val="24"/>
          <w:szCs w:val="24"/>
        </w:rPr>
      </w:pPr>
    </w:p>
    <w:tbl>
      <w:tblPr>
        <w:tblStyle w:val="TableGrid"/>
        <w:tblW w:w="65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296"/>
        <w:gridCol w:w="4579"/>
      </w:tblGrid>
      <w:tr w:rsidR="00FE1725" w14:paraId="61387EAD" w14:textId="77777777" w:rsidTr="00351C11">
        <w:trPr>
          <w:jc w:val="center"/>
        </w:trPr>
        <w:tc>
          <w:tcPr>
            <w:tcW w:w="1646" w:type="dxa"/>
          </w:tcPr>
          <w:p w14:paraId="3C334AE1" w14:textId="03A22CD5" w:rsidR="00FE1725" w:rsidRDefault="00FE1725" w:rsidP="00FE1725">
            <w:pPr>
              <w:rPr>
                <w:rFonts w:ascii="Arial" w:hAnsi="Arial" w:cs="Arial"/>
                <w:b/>
                <w:sz w:val="24"/>
                <w:szCs w:val="24"/>
              </w:rPr>
            </w:pPr>
            <w:r w:rsidRPr="00DD146D">
              <w:rPr>
                <w:rFonts w:ascii="Arial" w:hAnsi="Arial" w:cs="Arial"/>
                <w:b/>
                <w:sz w:val="24"/>
                <w:szCs w:val="24"/>
              </w:rPr>
              <w:t>Project</w:t>
            </w:r>
          </w:p>
        </w:tc>
        <w:tc>
          <w:tcPr>
            <w:tcW w:w="296" w:type="dxa"/>
          </w:tcPr>
          <w:p w14:paraId="16CC62B9" w14:textId="01EF9D83" w:rsidR="00FE1725" w:rsidRDefault="00FE1725" w:rsidP="00FE1725">
            <w:pPr>
              <w:jc w:val="center"/>
              <w:rPr>
                <w:rFonts w:ascii="Arial" w:hAnsi="Arial" w:cs="Arial"/>
                <w:b/>
                <w:sz w:val="24"/>
                <w:szCs w:val="24"/>
              </w:rPr>
            </w:pPr>
            <w:r>
              <w:rPr>
                <w:rFonts w:ascii="Arial" w:hAnsi="Arial" w:cs="Arial"/>
                <w:b/>
                <w:sz w:val="24"/>
                <w:szCs w:val="24"/>
              </w:rPr>
              <w:t>:</w:t>
            </w:r>
          </w:p>
        </w:tc>
        <w:tc>
          <w:tcPr>
            <w:tcW w:w="4579" w:type="dxa"/>
          </w:tcPr>
          <w:p w14:paraId="39F40389" w14:textId="7B995902" w:rsidR="00FE1725" w:rsidRDefault="0074459A" w:rsidP="00FE1725">
            <w:pPr>
              <w:rPr>
                <w:rFonts w:ascii="Arial" w:hAnsi="Arial" w:cs="Arial"/>
                <w:b/>
                <w:sz w:val="24"/>
                <w:szCs w:val="24"/>
              </w:rPr>
            </w:pPr>
            <w:r>
              <w:rPr>
                <w:rFonts w:ascii="Arial" w:hAnsi="Arial" w:cs="Arial"/>
                <w:b/>
                <w:sz w:val="24"/>
                <w:szCs w:val="24"/>
              </w:rPr>
              <w:t>Validation of Issue for #MyMUDAH</w:t>
            </w:r>
          </w:p>
        </w:tc>
      </w:tr>
    </w:tbl>
    <w:p w14:paraId="12E6BB7A" w14:textId="77777777" w:rsidR="00FE1725" w:rsidRPr="007C677E" w:rsidRDefault="00FE1725" w:rsidP="00FE1725">
      <w:pPr>
        <w:jc w:val="right"/>
        <w:rPr>
          <w:rFonts w:ascii="Arial" w:hAnsi="Arial" w:cs="Arial"/>
          <w:b/>
          <w:sz w:val="24"/>
          <w:szCs w:val="24"/>
        </w:rPr>
      </w:pPr>
    </w:p>
    <w:p w14:paraId="38B2FA28" w14:textId="352D0623" w:rsidR="00FE1725" w:rsidRPr="007C677E" w:rsidRDefault="00475389" w:rsidP="00FE1725">
      <w:pPr>
        <w:jc w:val="center"/>
        <w:rPr>
          <w:rFonts w:ascii="Arial" w:hAnsi="Arial" w:cs="Arial"/>
          <w:b/>
          <w:sz w:val="24"/>
          <w:szCs w:val="24"/>
        </w:rPr>
      </w:pPr>
      <w:r>
        <w:rPr>
          <w:rFonts w:ascii="Arial" w:hAnsi="Arial" w:cs="Arial"/>
          <w:b/>
          <w:sz w:val="24"/>
          <w:szCs w:val="24"/>
        </w:rPr>
        <w:t xml:space="preserve">January - </w:t>
      </w:r>
      <w:r w:rsidR="00B47ABA">
        <w:rPr>
          <w:rFonts w:ascii="Arial" w:hAnsi="Arial" w:cs="Arial"/>
          <w:b/>
          <w:sz w:val="24"/>
          <w:szCs w:val="24"/>
        </w:rPr>
        <w:t>December</w:t>
      </w:r>
      <w:r w:rsidR="0074459A">
        <w:rPr>
          <w:rFonts w:ascii="Arial" w:hAnsi="Arial" w:cs="Arial"/>
          <w:b/>
          <w:sz w:val="24"/>
          <w:szCs w:val="24"/>
        </w:rPr>
        <w:t xml:space="preserve"> </w:t>
      </w:r>
      <w:r w:rsidR="00FE1725">
        <w:rPr>
          <w:rFonts w:ascii="Arial" w:hAnsi="Arial" w:cs="Arial"/>
          <w:b/>
          <w:sz w:val="24"/>
          <w:szCs w:val="24"/>
        </w:rPr>
        <w:t>202</w:t>
      </w:r>
      <w:r>
        <w:rPr>
          <w:rFonts w:ascii="Arial" w:hAnsi="Arial" w:cs="Arial"/>
          <w:b/>
          <w:sz w:val="24"/>
          <w:szCs w:val="24"/>
        </w:rPr>
        <w:t>1</w:t>
      </w:r>
    </w:p>
    <w:p w14:paraId="00236492" w14:textId="77777777" w:rsidR="00FE1725" w:rsidRDefault="00FE1725" w:rsidP="00FC7E66">
      <w:pPr>
        <w:spacing w:after="0" w:line="240" w:lineRule="auto"/>
        <w:jc w:val="center"/>
        <w:rPr>
          <w:rFonts w:ascii="Times New Roman" w:eastAsia="Times New Roman" w:hAnsi="Times New Roman" w:cs="Times New Roman"/>
          <w:b/>
          <w:bCs/>
          <w:color w:val="0E101A"/>
          <w:sz w:val="24"/>
          <w:szCs w:val="24"/>
          <w:lang w:eastAsia="en-MY"/>
        </w:rPr>
      </w:pPr>
    </w:p>
    <w:p w14:paraId="712C02CA" w14:textId="77AF46E0" w:rsidR="007D4B2F" w:rsidRDefault="007D4B2F">
      <w:pPr>
        <w:rPr>
          <w:rFonts w:ascii="Times New Roman" w:eastAsia="Times New Roman" w:hAnsi="Times New Roman" w:cs="Times New Roman"/>
          <w:b/>
          <w:bCs/>
          <w:color w:val="0E101A"/>
          <w:sz w:val="24"/>
          <w:szCs w:val="24"/>
          <w:lang w:eastAsia="en-MY"/>
        </w:rPr>
      </w:pPr>
      <w:r>
        <w:rPr>
          <w:rFonts w:ascii="Times New Roman" w:eastAsia="Times New Roman" w:hAnsi="Times New Roman" w:cs="Times New Roman"/>
          <w:b/>
          <w:bCs/>
          <w:color w:val="0E101A"/>
          <w:sz w:val="24"/>
          <w:szCs w:val="24"/>
          <w:lang w:eastAsia="en-MY"/>
        </w:rPr>
        <w:br w:type="page"/>
      </w:r>
    </w:p>
    <w:p w14:paraId="34C16F29" w14:textId="393F69BE" w:rsidR="00FE1725" w:rsidRPr="007D4B2F" w:rsidRDefault="00FE1725" w:rsidP="007D4B2F">
      <w:pPr>
        <w:spacing w:after="0" w:line="360" w:lineRule="auto"/>
        <w:contextualSpacing/>
        <w:jc w:val="center"/>
        <w:rPr>
          <w:rFonts w:ascii="Arial" w:hAnsi="Arial" w:cs="Arial"/>
          <w:sz w:val="24"/>
          <w:szCs w:val="24"/>
        </w:rPr>
      </w:pPr>
      <w:r w:rsidRPr="007D4B2F">
        <w:rPr>
          <w:rFonts w:ascii="Arial" w:hAnsi="Arial" w:cs="Arial"/>
          <w:b/>
          <w:sz w:val="24"/>
          <w:szCs w:val="24"/>
        </w:rPr>
        <w:lastRenderedPageBreak/>
        <w:t xml:space="preserve">TERMS OF REFERENCE (TOR) </w:t>
      </w:r>
    </w:p>
    <w:p w14:paraId="6227E544" w14:textId="77777777" w:rsidR="00FC7E66" w:rsidRPr="007D4B2F" w:rsidRDefault="00FC7E66" w:rsidP="007D4B2F">
      <w:pPr>
        <w:spacing w:after="0" w:line="360" w:lineRule="auto"/>
        <w:contextualSpacing/>
        <w:jc w:val="both"/>
        <w:rPr>
          <w:rFonts w:ascii="Arial" w:eastAsia="Times New Roman" w:hAnsi="Arial" w:cs="Arial"/>
          <w:b/>
          <w:bCs/>
          <w:color w:val="0E101A"/>
          <w:sz w:val="24"/>
          <w:szCs w:val="24"/>
          <w:lang w:eastAsia="en-MY"/>
        </w:rPr>
      </w:pPr>
    </w:p>
    <w:p w14:paraId="268D5ADA" w14:textId="73AEC735" w:rsidR="00594CD8" w:rsidRPr="007D4B2F" w:rsidRDefault="00594CD8"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Background</w:t>
      </w:r>
    </w:p>
    <w:p w14:paraId="131D2322" w14:textId="77777777" w:rsidR="00E52E62" w:rsidRPr="007D4B2F" w:rsidRDefault="00E52E62" w:rsidP="007D4B2F">
      <w:pPr>
        <w:spacing w:after="0" w:line="360" w:lineRule="auto"/>
        <w:contextualSpacing/>
        <w:jc w:val="both"/>
        <w:rPr>
          <w:rFonts w:ascii="Arial" w:eastAsia="Times New Roman" w:hAnsi="Arial" w:cs="Arial"/>
          <w:b/>
          <w:bCs/>
          <w:color w:val="0E101A"/>
          <w:sz w:val="24"/>
          <w:szCs w:val="24"/>
          <w:lang w:eastAsia="en-MY"/>
        </w:rPr>
      </w:pPr>
    </w:p>
    <w:p w14:paraId="6E83D800" w14:textId="4998315D" w:rsidR="00351C11" w:rsidRPr="007D4B2F" w:rsidRDefault="00351C11" w:rsidP="007D4B2F">
      <w:pPr>
        <w:spacing w:after="0" w:line="360" w:lineRule="auto"/>
        <w:contextualSpacing/>
        <w:jc w:val="both"/>
        <w:rPr>
          <w:rFonts w:ascii="Arial" w:hAnsi="Arial" w:cs="Arial"/>
          <w:sz w:val="24"/>
          <w:szCs w:val="24"/>
        </w:rPr>
      </w:pPr>
      <w:bookmarkStart w:id="0" w:name="_Hlk49872771"/>
      <w:r w:rsidRPr="007D4B2F">
        <w:rPr>
          <w:rFonts w:ascii="Arial" w:hAnsi="Arial" w:cs="Arial"/>
          <w:sz w:val="24"/>
          <w:szCs w:val="24"/>
        </w:rPr>
        <w:t xml:space="preserve">The government recently </w:t>
      </w:r>
      <w:r w:rsidR="00B47ABA">
        <w:rPr>
          <w:rFonts w:ascii="Arial" w:hAnsi="Arial" w:cs="Arial"/>
          <w:sz w:val="24"/>
          <w:szCs w:val="24"/>
        </w:rPr>
        <w:t>agreed on</w:t>
      </w:r>
      <w:r w:rsidRPr="007D4B2F">
        <w:rPr>
          <w:rFonts w:ascii="Arial" w:hAnsi="Arial" w:cs="Arial"/>
          <w:sz w:val="24"/>
          <w:szCs w:val="24"/>
        </w:rPr>
        <w:t xml:space="preserve"> </w:t>
      </w:r>
      <w:proofErr w:type="spellStart"/>
      <w:r w:rsidRPr="007D4B2F">
        <w:rPr>
          <w:rFonts w:ascii="Arial" w:hAnsi="Arial" w:cs="Arial"/>
          <w:sz w:val="24"/>
          <w:szCs w:val="24"/>
        </w:rPr>
        <w:t>MalaysiaMudah</w:t>
      </w:r>
      <w:proofErr w:type="spellEnd"/>
      <w:r w:rsidRPr="007D4B2F">
        <w:rPr>
          <w:rFonts w:ascii="Arial" w:hAnsi="Arial" w:cs="Arial"/>
          <w:sz w:val="24"/>
          <w:szCs w:val="24"/>
        </w:rPr>
        <w:t xml:space="preserve"> or #MyMudah Programme on 2</w:t>
      </w:r>
      <w:r w:rsidR="00B47ABA">
        <w:rPr>
          <w:rFonts w:ascii="Arial" w:hAnsi="Arial" w:cs="Arial"/>
          <w:sz w:val="24"/>
          <w:szCs w:val="24"/>
        </w:rPr>
        <w:t>0</w:t>
      </w:r>
      <w:r w:rsidRPr="007D4B2F">
        <w:rPr>
          <w:rFonts w:ascii="Arial" w:hAnsi="Arial" w:cs="Arial"/>
          <w:sz w:val="24"/>
          <w:szCs w:val="24"/>
        </w:rPr>
        <w:t xml:space="preserve"> July 2020</w:t>
      </w:r>
      <w:r w:rsidR="00B47ABA">
        <w:rPr>
          <w:rFonts w:ascii="Arial" w:hAnsi="Arial" w:cs="Arial"/>
          <w:sz w:val="24"/>
          <w:szCs w:val="24"/>
        </w:rPr>
        <w:t xml:space="preserve"> in its efforts</w:t>
      </w:r>
      <w:r w:rsidRPr="007D4B2F">
        <w:rPr>
          <w:rFonts w:ascii="Arial" w:hAnsi="Arial" w:cs="Arial"/>
          <w:sz w:val="24"/>
          <w:szCs w:val="24"/>
        </w:rPr>
        <w:t xml:space="preserve"> to assist industries</w:t>
      </w:r>
      <w:r w:rsidR="00B47ABA">
        <w:rPr>
          <w:rFonts w:ascii="Arial" w:hAnsi="Arial" w:cs="Arial"/>
          <w:sz w:val="24"/>
          <w:szCs w:val="24"/>
        </w:rPr>
        <w:t>/ businesses</w:t>
      </w:r>
      <w:r w:rsidRPr="007D4B2F">
        <w:rPr>
          <w:rFonts w:ascii="Arial" w:hAnsi="Arial" w:cs="Arial"/>
          <w:sz w:val="24"/>
          <w:szCs w:val="24"/>
        </w:rPr>
        <w:t xml:space="preserve"> from being burdened by unnecessary regulations and reduce the cost of doing business. Through this programme, </w:t>
      </w:r>
      <w:r w:rsidR="00B47ABA">
        <w:rPr>
          <w:rFonts w:ascii="Arial" w:hAnsi="Arial" w:cs="Arial"/>
          <w:sz w:val="24"/>
          <w:szCs w:val="24"/>
        </w:rPr>
        <w:t xml:space="preserve">the policy makers or regulators </w:t>
      </w:r>
      <w:r w:rsidRPr="007D4B2F">
        <w:rPr>
          <w:rFonts w:ascii="Arial" w:hAnsi="Arial" w:cs="Arial"/>
          <w:sz w:val="24"/>
          <w:szCs w:val="24"/>
        </w:rPr>
        <w:t>will be recommended to temporarily or permanently abolish, modif</w:t>
      </w:r>
      <w:r w:rsidR="00B47ABA">
        <w:rPr>
          <w:rFonts w:ascii="Arial" w:hAnsi="Arial" w:cs="Arial"/>
          <w:sz w:val="24"/>
          <w:szCs w:val="24"/>
        </w:rPr>
        <w:t>y</w:t>
      </w:r>
      <w:r w:rsidRPr="007D4B2F">
        <w:rPr>
          <w:rFonts w:ascii="Arial" w:hAnsi="Arial" w:cs="Arial"/>
          <w:sz w:val="24"/>
          <w:szCs w:val="24"/>
        </w:rPr>
        <w:t>, waive or exempt</w:t>
      </w:r>
      <w:r w:rsidR="00B47ABA">
        <w:rPr>
          <w:rFonts w:ascii="Arial" w:hAnsi="Arial" w:cs="Arial"/>
          <w:sz w:val="24"/>
          <w:szCs w:val="24"/>
        </w:rPr>
        <w:t xml:space="preserve"> any unnecessary regulations imposed on business</w:t>
      </w:r>
      <w:r w:rsidRPr="007D4B2F">
        <w:rPr>
          <w:rFonts w:ascii="Arial" w:hAnsi="Arial" w:cs="Arial"/>
          <w:sz w:val="24"/>
          <w:szCs w:val="24"/>
        </w:rPr>
        <w:t>.</w:t>
      </w:r>
      <w:bookmarkEnd w:id="0"/>
      <w:r w:rsidRPr="007D4B2F">
        <w:rPr>
          <w:rFonts w:ascii="Arial" w:hAnsi="Arial" w:cs="Arial"/>
          <w:sz w:val="24"/>
          <w:szCs w:val="24"/>
        </w:rPr>
        <w:t xml:space="preserve"> </w:t>
      </w:r>
    </w:p>
    <w:p w14:paraId="5B6974B6" w14:textId="77777777" w:rsidR="007D4B2F" w:rsidRDefault="007D4B2F" w:rsidP="007D4B2F">
      <w:pPr>
        <w:spacing w:after="0" w:line="360" w:lineRule="auto"/>
        <w:contextualSpacing/>
        <w:jc w:val="both"/>
        <w:rPr>
          <w:rFonts w:ascii="Arial" w:hAnsi="Arial" w:cs="Arial"/>
          <w:sz w:val="24"/>
          <w:szCs w:val="24"/>
        </w:rPr>
      </w:pPr>
    </w:p>
    <w:p w14:paraId="5302755B" w14:textId="47CF0181" w:rsidR="00351C11" w:rsidRPr="007D4B2F" w:rsidRDefault="00351C11" w:rsidP="007D4B2F">
      <w:pPr>
        <w:spacing w:after="0" w:line="360" w:lineRule="auto"/>
        <w:contextualSpacing/>
        <w:jc w:val="both"/>
        <w:rPr>
          <w:rFonts w:ascii="Arial" w:hAnsi="Arial" w:cs="Arial"/>
          <w:sz w:val="24"/>
          <w:szCs w:val="24"/>
        </w:rPr>
      </w:pPr>
      <w:r w:rsidRPr="007D4B2F">
        <w:rPr>
          <w:rFonts w:ascii="Arial" w:hAnsi="Arial" w:cs="Arial"/>
          <w:sz w:val="24"/>
          <w:szCs w:val="24"/>
        </w:rPr>
        <w:t xml:space="preserve">The programme is expected to bring positive impact to the economy for COVID-19 recovery. Businesses can </w:t>
      </w:r>
      <w:r w:rsidR="007D4B2F">
        <w:rPr>
          <w:rFonts w:ascii="Arial" w:hAnsi="Arial" w:cs="Arial"/>
          <w:sz w:val="24"/>
          <w:szCs w:val="24"/>
        </w:rPr>
        <w:t>register</w:t>
      </w:r>
      <w:r w:rsidRPr="007D4B2F">
        <w:rPr>
          <w:rFonts w:ascii="Arial" w:hAnsi="Arial" w:cs="Arial"/>
          <w:sz w:val="24"/>
          <w:szCs w:val="24"/>
        </w:rPr>
        <w:t xml:space="preserve"> their regulatory issues </w:t>
      </w:r>
      <w:r w:rsidRPr="007D4B2F">
        <w:rPr>
          <w:rFonts w:ascii="Arial" w:hAnsi="Arial" w:cs="Arial"/>
          <w:sz w:val="24"/>
          <w:szCs w:val="24"/>
          <w:lang w:val="en-US"/>
        </w:rPr>
        <w:t xml:space="preserve">through Unified Public Consultation (UPC) </w:t>
      </w:r>
      <w:r w:rsidR="007D4B2F">
        <w:rPr>
          <w:rFonts w:ascii="Arial" w:hAnsi="Arial" w:cs="Arial"/>
          <w:sz w:val="24"/>
          <w:szCs w:val="24"/>
          <w:lang w:val="en-US"/>
        </w:rPr>
        <w:t xml:space="preserve">Portal </w:t>
      </w:r>
      <w:r w:rsidRPr="007D4B2F">
        <w:rPr>
          <w:rFonts w:ascii="Arial" w:hAnsi="Arial" w:cs="Arial"/>
          <w:sz w:val="24"/>
          <w:szCs w:val="24"/>
          <w:lang w:val="en-US"/>
        </w:rPr>
        <w:t xml:space="preserve">(upc.mpc.gov.my). </w:t>
      </w:r>
      <w:r w:rsidRPr="007D4B2F">
        <w:rPr>
          <w:rFonts w:ascii="Arial" w:hAnsi="Arial" w:cs="Arial"/>
          <w:sz w:val="24"/>
          <w:szCs w:val="24"/>
        </w:rPr>
        <w:t>Economic Action Council (EAC) and Malaysia Productivity Corporation (MPC) have been tasked with leading this programme to propose regulatory relief measures to support the nation’s economic recovery.</w:t>
      </w:r>
    </w:p>
    <w:p w14:paraId="0D8AB8D3" w14:textId="1C4D9B12" w:rsidR="003E7423" w:rsidRPr="007D4B2F" w:rsidRDefault="003E7423" w:rsidP="007D4B2F">
      <w:pPr>
        <w:spacing w:after="0" w:line="360" w:lineRule="auto"/>
        <w:contextualSpacing/>
        <w:jc w:val="both"/>
        <w:rPr>
          <w:rFonts w:ascii="Arial" w:eastAsia="Times New Roman" w:hAnsi="Arial" w:cs="Arial"/>
          <w:color w:val="0E101A"/>
          <w:sz w:val="24"/>
          <w:szCs w:val="24"/>
          <w:lang w:eastAsia="en-MY"/>
        </w:rPr>
      </w:pPr>
    </w:p>
    <w:p w14:paraId="69F6CC5E" w14:textId="6B798B53" w:rsidR="00E52E62" w:rsidRPr="007D4B2F" w:rsidRDefault="00CD765D"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Pr>
          <w:rFonts w:ascii="Arial" w:eastAsia="Times New Roman" w:hAnsi="Arial" w:cs="Arial"/>
          <w:b/>
          <w:bCs/>
          <w:color w:val="0E101A"/>
          <w:sz w:val="24"/>
          <w:szCs w:val="24"/>
          <w:lang w:eastAsia="en-MY"/>
        </w:rPr>
        <w:t>O</w:t>
      </w:r>
      <w:r w:rsidR="000F792B" w:rsidRPr="007D4B2F">
        <w:rPr>
          <w:rFonts w:ascii="Arial" w:eastAsia="Times New Roman" w:hAnsi="Arial" w:cs="Arial"/>
          <w:b/>
          <w:bCs/>
          <w:color w:val="0E101A"/>
          <w:sz w:val="24"/>
          <w:szCs w:val="24"/>
          <w:lang w:eastAsia="en-MY"/>
        </w:rPr>
        <w:t xml:space="preserve">bjectives </w:t>
      </w:r>
    </w:p>
    <w:p w14:paraId="38095746" w14:textId="77777777" w:rsidR="000F792B" w:rsidRPr="007D4B2F" w:rsidRDefault="000F792B" w:rsidP="007D4B2F">
      <w:pPr>
        <w:pStyle w:val="ListParagraph"/>
        <w:spacing w:after="0" w:line="360" w:lineRule="auto"/>
        <w:ind w:hanging="720"/>
        <w:jc w:val="both"/>
        <w:rPr>
          <w:rFonts w:ascii="Arial" w:eastAsia="Times New Roman" w:hAnsi="Arial" w:cs="Arial"/>
          <w:b/>
          <w:bCs/>
          <w:color w:val="0E101A"/>
          <w:sz w:val="24"/>
          <w:szCs w:val="24"/>
          <w:lang w:eastAsia="en-MY"/>
        </w:rPr>
      </w:pPr>
    </w:p>
    <w:p w14:paraId="376EB4DA" w14:textId="30E2EAB6" w:rsidR="000F792B" w:rsidRPr="007D4B2F" w:rsidRDefault="00FC7E66" w:rsidP="007D4B2F">
      <w:pPr>
        <w:spacing w:after="0" w:line="360" w:lineRule="auto"/>
        <w:contextualSpacing/>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 xml:space="preserve">The purpose of </w:t>
      </w:r>
      <w:r w:rsidR="00CD765D">
        <w:rPr>
          <w:rFonts w:ascii="Arial" w:eastAsia="Times New Roman" w:hAnsi="Arial" w:cs="Arial"/>
          <w:color w:val="0E101A"/>
          <w:sz w:val="24"/>
          <w:szCs w:val="24"/>
          <w:lang w:eastAsia="en-MY"/>
        </w:rPr>
        <w:t xml:space="preserve">appointing </w:t>
      </w:r>
      <w:r w:rsidR="009C2AEB" w:rsidRPr="007D4B2F">
        <w:rPr>
          <w:rFonts w:ascii="Arial" w:eastAsia="Times New Roman" w:hAnsi="Arial" w:cs="Arial"/>
          <w:color w:val="0E101A"/>
          <w:sz w:val="24"/>
          <w:szCs w:val="24"/>
          <w:lang w:eastAsia="en-MY"/>
        </w:rPr>
        <w:t xml:space="preserve">Technical Expert </w:t>
      </w:r>
      <w:r w:rsidR="000F792B" w:rsidRPr="007D4B2F">
        <w:rPr>
          <w:rFonts w:ascii="Arial" w:eastAsia="Times New Roman" w:hAnsi="Arial" w:cs="Arial"/>
          <w:color w:val="0E101A"/>
          <w:sz w:val="24"/>
          <w:szCs w:val="24"/>
          <w:lang w:eastAsia="en-MY"/>
        </w:rPr>
        <w:t xml:space="preserve">for </w:t>
      </w:r>
      <w:r w:rsidRPr="007D4B2F">
        <w:rPr>
          <w:rFonts w:ascii="Arial" w:eastAsia="Times New Roman" w:hAnsi="Arial" w:cs="Arial"/>
          <w:color w:val="0E101A"/>
          <w:sz w:val="24"/>
          <w:szCs w:val="24"/>
          <w:lang w:eastAsia="en-MY"/>
        </w:rPr>
        <w:t xml:space="preserve">this </w:t>
      </w:r>
      <w:r w:rsidR="000F792B" w:rsidRPr="007D4B2F">
        <w:rPr>
          <w:rFonts w:ascii="Arial" w:eastAsia="Times New Roman" w:hAnsi="Arial" w:cs="Arial"/>
          <w:color w:val="0E101A"/>
          <w:sz w:val="24"/>
          <w:szCs w:val="24"/>
          <w:lang w:eastAsia="en-MY"/>
        </w:rPr>
        <w:t xml:space="preserve">project is </w:t>
      </w:r>
      <w:r w:rsidR="00CD765D">
        <w:rPr>
          <w:rFonts w:ascii="Arial" w:eastAsia="Times New Roman" w:hAnsi="Arial" w:cs="Arial"/>
          <w:color w:val="0E101A"/>
          <w:sz w:val="24"/>
          <w:szCs w:val="24"/>
          <w:lang w:eastAsia="en-MY"/>
        </w:rPr>
        <w:t xml:space="preserve">to </w:t>
      </w:r>
      <w:r w:rsidR="00351C11" w:rsidRPr="007D4B2F">
        <w:rPr>
          <w:rFonts w:ascii="Arial" w:eastAsia="Times New Roman" w:hAnsi="Arial" w:cs="Arial"/>
          <w:color w:val="0E101A"/>
          <w:sz w:val="24"/>
          <w:szCs w:val="24"/>
          <w:lang w:eastAsia="en-MY"/>
        </w:rPr>
        <w:t>assist in validating issue</w:t>
      </w:r>
      <w:r w:rsidR="00CD765D">
        <w:rPr>
          <w:rFonts w:ascii="Arial" w:eastAsia="Times New Roman" w:hAnsi="Arial" w:cs="Arial"/>
          <w:color w:val="0E101A"/>
          <w:sz w:val="24"/>
          <w:szCs w:val="24"/>
          <w:lang w:eastAsia="en-MY"/>
        </w:rPr>
        <w:t>s</w:t>
      </w:r>
      <w:r w:rsidR="00351C11" w:rsidRPr="007D4B2F">
        <w:rPr>
          <w:rFonts w:ascii="Arial" w:eastAsia="Times New Roman" w:hAnsi="Arial" w:cs="Arial"/>
          <w:color w:val="0E101A"/>
          <w:sz w:val="24"/>
          <w:szCs w:val="24"/>
          <w:lang w:eastAsia="en-MY"/>
        </w:rPr>
        <w:t xml:space="preserve"> submitted by the concerned party with regards to unnecessary regulatory burden. </w:t>
      </w:r>
    </w:p>
    <w:p w14:paraId="66A0D71A" w14:textId="77777777" w:rsidR="000F792B" w:rsidRPr="007D4B2F" w:rsidRDefault="000F792B" w:rsidP="007D4B2F">
      <w:pPr>
        <w:spacing w:after="0" w:line="360" w:lineRule="auto"/>
        <w:contextualSpacing/>
        <w:jc w:val="both"/>
        <w:rPr>
          <w:rFonts w:ascii="Arial" w:eastAsia="Times New Roman" w:hAnsi="Arial" w:cs="Arial"/>
          <w:color w:val="0E101A"/>
          <w:sz w:val="24"/>
          <w:szCs w:val="24"/>
          <w:lang w:eastAsia="en-MY"/>
        </w:rPr>
      </w:pPr>
    </w:p>
    <w:p w14:paraId="72DF432F" w14:textId="6992E4F8" w:rsidR="00C402DD" w:rsidRPr="007D4B2F" w:rsidRDefault="00CD765D"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Pr>
          <w:rFonts w:ascii="Arial" w:eastAsia="Times New Roman" w:hAnsi="Arial" w:cs="Arial"/>
          <w:b/>
          <w:bCs/>
          <w:color w:val="0E101A"/>
          <w:sz w:val="24"/>
          <w:szCs w:val="24"/>
          <w:lang w:eastAsia="en-MY"/>
        </w:rPr>
        <w:t>S</w:t>
      </w:r>
      <w:r w:rsidR="005B6789" w:rsidRPr="007D4B2F">
        <w:rPr>
          <w:rFonts w:ascii="Arial" w:eastAsia="Times New Roman" w:hAnsi="Arial" w:cs="Arial"/>
          <w:b/>
          <w:bCs/>
          <w:color w:val="0E101A"/>
          <w:sz w:val="24"/>
          <w:szCs w:val="24"/>
          <w:lang w:eastAsia="en-MY"/>
        </w:rPr>
        <w:t xml:space="preserve">cope of </w:t>
      </w:r>
      <w:r w:rsidR="004C0974">
        <w:rPr>
          <w:rFonts w:ascii="Arial" w:eastAsia="Times New Roman" w:hAnsi="Arial" w:cs="Arial"/>
          <w:b/>
          <w:bCs/>
          <w:color w:val="0E101A"/>
          <w:sz w:val="24"/>
          <w:szCs w:val="24"/>
          <w:lang w:eastAsia="en-MY"/>
        </w:rPr>
        <w:t>W</w:t>
      </w:r>
      <w:r w:rsidR="004C0974" w:rsidRPr="007D4B2F">
        <w:rPr>
          <w:rFonts w:ascii="Arial" w:eastAsia="Times New Roman" w:hAnsi="Arial" w:cs="Arial"/>
          <w:b/>
          <w:bCs/>
          <w:color w:val="0E101A"/>
          <w:sz w:val="24"/>
          <w:szCs w:val="24"/>
          <w:lang w:eastAsia="en-MY"/>
        </w:rPr>
        <w:t>ork</w:t>
      </w:r>
    </w:p>
    <w:p w14:paraId="25FA11F9" w14:textId="77777777" w:rsidR="00C72277" w:rsidRPr="007D4B2F" w:rsidRDefault="00C72277" w:rsidP="007D4B2F">
      <w:pPr>
        <w:pStyle w:val="ListParagraph"/>
        <w:spacing w:after="0" w:line="360" w:lineRule="auto"/>
        <w:jc w:val="both"/>
        <w:rPr>
          <w:rFonts w:ascii="Arial" w:eastAsia="Times New Roman" w:hAnsi="Arial" w:cs="Arial"/>
          <w:b/>
          <w:bCs/>
          <w:color w:val="0E101A"/>
          <w:sz w:val="24"/>
          <w:szCs w:val="24"/>
          <w:lang w:eastAsia="en-MY"/>
        </w:rPr>
      </w:pPr>
    </w:p>
    <w:p w14:paraId="3049DC17" w14:textId="47FC4C2F" w:rsidR="00C402DD" w:rsidRPr="007D4B2F" w:rsidRDefault="009C2AEB" w:rsidP="007D4B2F">
      <w:pPr>
        <w:spacing w:after="0" w:line="360" w:lineRule="auto"/>
        <w:contextualSpacing/>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Technical Expert</w:t>
      </w:r>
      <w:r w:rsidR="00C402DD" w:rsidRPr="007D4B2F">
        <w:rPr>
          <w:rFonts w:ascii="Arial" w:eastAsia="Times New Roman" w:hAnsi="Arial" w:cs="Arial"/>
          <w:color w:val="0E101A"/>
          <w:sz w:val="24"/>
          <w:szCs w:val="24"/>
          <w:lang w:eastAsia="en-MY"/>
        </w:rPr>
        <w:t xml:space="preserve"> duties and responsibilities </w:t>
      </w:r>
      <w:r w:rsidR="0056771F" w:rsidRPr="007D4B2F">
        <w:rPr>
          <w:rFonts w:ascii="Arial" w:eastAsia="Times New Roman" w:hAnsi="Arial" w:cs="Arial"/>
          <w:color w:val="0E101A"/>
          <w:sz w:val="24"/>
          <w:szCs w:val="24"/>
          <w:lang w:eastAsia="en-MY"/>
        </w:rPr>
        <w:t>i</w:t>
      </w:r>
      <w:r w:rsidR="00C402DD" w:rsidRPr="007D4B2F">
        <w:rPr>
          <w:rFonts w:ascii="Arial" w:eastAsia="Times New Roman" w:hAnsi="Arial" w:cs="Arial"/>
          <w:color w:val="0E101A"/>
          <w:sz w:val="24"/>
          <w:szCs w:val="24"/>
          <w:lang w:eastAsia="en-MY"/>
        </w:rPr>
        <w:t>nclude, but are not limited to, the following</w:t>
      </w:r>
      <w:r w:rsidR="00C72277" w:rsidRPr="007D4B2F">
        <w:rPr>
          <w:rFonts w:ascii="Arial" w:eastAsia="Times New Roman" w:hAnsi="Arial" w:cs="Arial"/>
          <w:color w:val="0E101A"/>
          <w:sz w:val="24"/>
          <w:szCs w:val="24"/>
          <w:lang w:eastAsia="en-MY"/>
        </w:rPr>
        <w:t>:</w:t>
      </w:r>
    </w:p>
    <w:p w14:paraId="5EBE3CF5" w14:textId="1EF7667E" w:rsidR="005B6789" w:rsidRPr="007D4B2F" w:rsidRDefault="005B6789" w:rsidP="007D4B2F">
      <w:pPr>
        <w:spacing w:after="0" w:line="360" w:lineRule="auto"/>
        <w:contextualSpacing/>
        <w:jc w:val="both"/>
        <w:rPr>
          <w:rFonts w:ascii="Arial" w:eastAsia="Times New Roman" w:hAnsi="Arial" w:cs="Arial"/>
          <w:color w:val="0E101A"/>
          <w:sz w:val="24"/>
          <w:szCs w:val="24"/>
          <w:lang w:eastAsia="en-MY"/>
        </w:rPr>
      </w:pPr>
    </w:p>
    <w:p w14:paraId="3B0F5AAB" w14:textId="3A287DF5" w:rsidR="006F6BBA" w:rsidRPr="007D4B2F" w:rsidRDefault="005B6789"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Desk research on</w:t>
      </w:r>
      <w:r w:rsidR="006F6BBA" w:rsidRPr="007D4B2F">
        <w:rPr>
          <w:rFonts w:ascii="Arial" w:eastAsia="Times New Roman" w:hAnsi="Arial" w:cs="Arial"/>
          <w:color w:val="0E101A"/>
          <w:sz w:val="24"/>
          <w:szCs w:val="24"/>
          <w:lang w:eastAsia="en-MY"/>
        </w:rPr>
        <w:t xml:space="preserve"> </w:t>
      </w:r>
      <w:r w:rsidR="00351C11" w:rsidRPr="007D4B2F">
        <w:rPr>
          <w:rFonts w:ascii="Arial" w:eastAsia="Times New Roman" w:hAnsi="Arial" w:cs="Arial"/>
          <w:color w:val="0E101A"/>
          <w:sz w:val="24"/>
          <w:szCs w:val="24"/>
          <w:lang w:eastAsia="en-MY"/>
        </w:rPr>
        <w:t>issue concerned</w:t>
      </w:r>
      <w:r w:rsidR="00CD765D">
        <w:rPr>
          <w:rFonts w:ascii="Arial" w:eastAsia="Times New Roman" w:hAnsi="Arial" w:cs="Arial"/>
          <w:color w:val="0E101A"/>
          <w:sz w:val="24"/>
          <w:szCs w:val="24"/>
          <w:lang w:eastAsia="en-MY"/>
        </w:rPr>
        <w:t>;</w:t>
      </w:r>
    </w:p>
    <w:p w14:paraId="56AD7412" w14:textId="0FF1036C" w:rsidR="004C0974" w:rsidRDefault="00744DCE"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Analy</w:t>
      </w:r>
      <w:r w:rsidR="00CD765D">
        <w:rPr>
          <w:rFonts w:ascii="Arial" w:eastAsia="Times New Roman" w:hAnsi="Arial" w:cs="Arial"/>
          <w:color w:val="0E101A"/>
          <w:sz w:val="24"/>
          <w:szCs w:val="24"/>
          <w:lang w:eastAsia="en-MY"/>
        </w:rPr>
        <w:t>s</w:t>
      </w:r>
      <w:r w:rsidRPr="007D4B2F">
        <w:rPr>
          <w:rFonts w:ascii="Arial" w:eastAsia="Times New Roman" w:hAnsi="Arial" w:cs="Arial"/>
          <w:color w:val="0E101A"/>
          <w:sz w:val="24"/>
          <w:szCs w:val="24"/>
          <w:lang w:eastAsia="en-MY"/>
        </w:rPr>
        <w:t xml:space="preserve">e </w:t>
      </w:r>
      <w:r w:rsidR="00F76C09" w:rsidRPr="007D4B2F">
        <w:rPr>
          <w:rFonts w:ascii="Arial" w:eastAsia="Times New Roman" w:hAnsi="Arial" w:cs="Arial"/>
          <w:color w:val="0E101A"/>
          <w:sz w:val="24"/>
          <w:szCs w:val="24"/>
          <w:lang w:eastAsia="en-MY"/>
        </w:rPr>
        <w:t xml:space="preserve">and provide </w:t>
      </w:r>
      <w:r w:rsidR="00351C11" w:rsidRPr="007D4B2F">
        <w:rPr>
          <w:rFonts w:ascii="Arial" w:eastAsia="Times New Roman" w:hAnsi="Arial" w:cs="Arial"/>
          <w:color w:val="0E101A"/>
          <w:sz w:val="24"/>
          <w:szCs w:val="24"/>
          <w:lang w:eastAsia="en-MY"/>
        </w:rPr>
        <w:t>further clarification of the issue through engaging</w:t>
      </w:r>
      <w:r w:rsidR="00DF6A7A" w:rsidRPr="007D4B2F">
        <w:rPr>
          <w:rFonts w:ascii="Arial" w:eastAsia="Times New Roman" w:hAnsi="Arial" w:cs="Arial"/>
          <w:color w:val="0E101A"/>
          <w:sz w:val="24"/>
          <w:szCs w:val="24"/>
          <w:lang w:eastAsia="en-MY"/>
        </w:rPr>
        <w:t xml:space="preserve"> </w:t>
      </w:r>
      <w:r w:rsidR="00351C11" w:rsidRPr="007D4B2F">
        <w:rPr>
          <w:rFonts w:ascii="Arial" w:eastAsia="Times New Roman" w:hAnsi="Arial" w:cs="Arial"/>
          <w:color w:val="0E101A"/>
          <w:sz w:val="24"/>
          <w:szCs w:val="24"/>
          <w:lang w:eastAsia="en-MY"/>
        </w:rPr>
        <w:t xml:space="preserve">with the concerned </w:t>
      </w:r>
      <w:proofErr w:type="gramStart"/>
      <w:r w:rsidR="00351C11" w:rsidRPr="007D4B2F">
        <w:rPr>
          <w:rFonts w:ascii="Arial" w:eastAsia="Times New Roman" w:hAnsi="Arial" w:cs="Arial"/>
          <w:color w:val="0E101A"/>
          <w:sz w:val="24"/>
          <w:szCs w:val="24"/>
          <w:lang w:eastAsia="en-MY"/>
        </w:rPr>
        <w:t>party</w:t>
      </w:r>
      <w:r w:rsidR="004C0974">
        <w:rPr>
          <w:rFonts w:ascii="Arial" w:eastAsia="Times New Roman" w:hAnsi="Arial" w:cs="Arial"/>
          <w:color w:val="0E101A"/>
          <w:sz w:val="24"/>
          <w:szCs w:val="24"/>
          <w:lang w:eastAsia="en-MY"/>
        </w:rPr>
        <w:t>;</w:t>
      </w:r>
      <w:proofErr w:type="gramEnd"/>
    </w:p>
    <w:p w14:paraId="1423B29D" w14:textId="63EAB277" w:rsidR="005B6789" w:rsidRPr="007D4B2F" w:rsidRDefault="004C0974"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Report</w:t>
      </w:r>
      <w:r w:rsidR="00475389">
        <w:rPr>
          <w:rFonts w:ascii="Arial" w:eastAsia="Times New Roman" w:hAnsi="Arial" w:cs="Arial"/>
          <w:color w:val="0E101A"/>
          <w:sz w:val="24"/>
          <w:szCs w:val="24"/>
          <w:lang w:eastAsia="en-MY"/>
        </w:rPr>
        <w:t>/slide</w:t>
      </w:r>
      <w:r>
        <w:rPr>
          <w:rFonts w:ascii="Arial" w:eastAsia="Times New Roman" w:hAnsi="Arial" w:cs="Arial"/>
          <w:color w:val="0E101A"/>
          <w:sz w:val="24"/>
          <w:szCs w:val="24"/>
          <w:lang w:eastAsia="en-MY"/>
        </w:rPr>
        <w:t xml:space="preserve"> submission.</w:t>
      </w:r>
      <w:r w:rsidR="00351C11" w:rsidRPr="007D4B2F">
        <w:rPr>
          <w:rFonts w:ascii="Arial" w:eastAsia="Times New Roman" w:hAnsi="Arial" w:cs="Arial"/>
          <w:color w:val="0E101A"/>
          <w:sz w:val="24"/>
          <w:szCs w:val="24"/>
          <w:lang w:eastAsia="en-MY"/>
        </w:rPr>
        <w:t xml:space="preserve"> </w:t>
      </w:r>
    </w:p>
    <w:p w14:paraId="48D2252E" w14:textId="61849F3D" w:rsidR="00CD765D" w:rsidRDefault="00CD765D">
      <w:pPr>
        <w:rPr>
          <w:rFonts w:ascii="Arial" w:eastAsia="Times New Roman" w:hAnsi="Arial" w:cs="Arial"/>
          <w:b/>
          <w:bCs/>
          <w:color w:val="0E101A"/>
          <w:sz w:val="24"/>
          <w:szCs w:val="24"/>
          <w:lang w:eastAsia="en-MY"/>
        </w:rPr>
      </w:pPr>
    </w:p>
    <w:p w14:paraId="43BFCA19" w14:textId="7233C3CA" w:rsidR="003759CC" w:rsidRPr="007D4B2F" w:rsidRDefault="00DC1DA2"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lastRenderedPageBreak/>
        <w:t>Reporting</w:t>
      </w:r>
      <w:r w:rsidR="00A349AE" w:rsidRPr="007D4B2F">
        <w:rPr>
          <w:rFonts w:ascii="Arial" w:eastAsia="Times New Roman" w:hAnsi="Arial" w:cs="Arial"/>
          <w:b/>
          <w:bCs/>
          <w:color w:val="0E101A"/>
          <w:sz w:val="24"/>
          <w:szCs w:val="24"/>
          <w:lang w:eastAsia="en-MY"/>
        </w:rPr>
        <w:t xml:space="preserve"> </w:t>
      </w:r>
      <w:r w:rsidR="004C0974">
        <w:rPr>
          <w:rFonts w:ascii="Arial" w:eastAsia="Times New Roman" w:hAnsi="Arial" w:cs="Arial"/>
          <w:b/>
          <w:bCs/>
          <w:color w:val="0E101A"/>
          <w:sz w:val="24"/>
          <w:szCs w:val="24"/>
          <w:lang w:eastAsia="en-MY"/>
        </w:rPr>
        <w:t>R</w:t>
      </w:r>
      <w:r w:rsidR="004C0974" w:rsidRPr="007D4B2F">
        <w:rPr>
          <w:rFonts w:ascii="Arial" w:eastAsia="Times New Roman" w:hAnsi="Arial" w:cs="Arial"/>
          <w:b/>
          <w:bCs/>
          <w:color w:val="0E101A"/>
          <w:sz w:val="24"/>
          <w:szCs w:val="24"/>
          <w:lang w:eastAsia="en-MY"/>
        </w:rPr>
        <w:t>equirements</w:t>
      </w:r>
    </w:p>
    <w:p w14:paraId="2D3F572C" w14:textId="77777777" w:rsidR="00A06DB0" w:rsidRPr="007D4B2F" w:rsidRDefault="00A06DB0" w:rsidP="007D4B2F">
      <w:pPr>
        <w:spacing w:after="0" w:line="360" w:lineRule="auto"/>
        <w:contextualSpacing/>
        <w:jc w:val="both"/>
        <w:rPr>
          <w:rFonts w:ascii="Arial" w:eastAsia="Times New Roman" w:hAnsi="Arial" w:cs="Arial"/>
          <w:b/>
          <w:bCs/>
          <w:color w:val="0E101A"/>
          <w:sz w:val="24"/>
          <w:szCs w:val="24"/>
          <w:lang w:eastAsia="en-MY"/>
        </w:rPr>
      </w:pPr>
    </w:p>
    <w:p w14:paraId="608544B0" w14:textId="3863DC63" w:rsidR="00727634" w:rsidRPr="007D4B2F" w:rsidRDefault="00727634" w:rsidP="007D4B2F">
      <w:pPr>
        <w:spacing w:after="0" w:line="360" w:lineRule="auto"/>
        <w:contextualSpacing/>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 xml:space="preserve">Technical Expert will report to MPC’s </w:t>
      </w:r>
      <w:r w:rsidR="00CD765D">
        <w:rPr>
          <w:rFonts w:ascii="Arial" w:eastAsia="Times New Roman" w:hAnsi="Arial" w:cs="Arial"/>
          <w:color w:val="0E101A"/>
          <w:sz w:val="24"/>
          <w:szCs w:val="24"/>
          <w:lang w:eastAsia="en-MY"/>
        </w:rPr>
        <w:t>#MyMudah</w:t>
      </w:r>
      <w:r w:rsidRPr="007D4B2F">
        <w:rPr>
          <w:rFonts w:ascii="Arial" w:eastAsia="Times New Roman" w:hAnsi="Arial" w:cs="Arial"/>
          <w:color w:val="0E101A"/>
          <w:sz w:val="24"/>
          <w:szCs w:val="24"/>
          <w:lang w:eastAsia="en-MY"/>
        </w:rPr>
        <w:t xml:space="preserve"> project team</w:t>
      </w:r>
      <w:r w:rsidR="00CD765D">
        <w:rPr>
          <w:rFonts w:ascii="Arial" w:eastAsia="Times New Roman" w:hAnsi="Arial" w:cs="Arial"/>
          <w:color w:val="0E101A"/>
          <w:sz w:val="24"/>
          <w:szCs w:val="24"/>
          <w:lang w:eastAsia="en-MY"/>
        </w:rPr>
        <w:t xml:space="preserve"> and</w:t>
      </w:r>
      <w:r w:rsidRPr="007D4B2F">
        <w:rPr>
          <w:rFonts w:ascii="Arial" w:eastAsia="Times New Roman" w:hAnsi="Arial" w:cs="Arial"/>
          <w:color w:val="0E101A"/>
          <w:sz w:val="24"/>
          <w:szCs w:val="24"/>
          <w:lang w:eastAsia="en-MY"/>
        </w:rPr>
        <w:t xml:space="preserve"> submit all deliverables to</w:t>
      </w:r>
      <w:r w:rsidR="00CD765D">
        <w:rPr>
          <w:rFonts w:ascii="Arial" w:eastAsia="Times New Roman" w:hAnsi="Arial" w:cs="Arial"/>
          <w:color w:val="0E101A"/>
          <w:sz w:val="24"/>
          <w:szCs w:val="24"/>
          <w:lang w:eastAsia="en-MY"/>
        </w:rPr>
        <w:t>:</w:t>
      </w:r>
    </w:p>
    <w:p w14:paraId="428A9FE9" w14:textId="77777777" w:rsidR="00475389" w:rsidRDefault="00475389" w:rsidP="00475389">
      <w:pPr>
        <w:pStyle w:val="ListParagraph"/>
        <w:numPr>
          <w:ilvl w:val="0"/>
          <w:numId w:val="39"/>
        </w:numPr>
        <w:spacing w:after="0" w:line="360" w:lineRule="auto"/>
        <w:jc w:val="both"/>
        <w:rPr>
          <w:rFonts w:ascii="Arial" w:eastAsia="Times New Roman" w:hAnsi="Arial" w:cs="Arial"/>
          <w:sz w:val="24"/>
          <w:szCs w:val="24"/>
          <w:lang w:eastAsia="en-MY"/>
        </w:rPr>
      </w:pPr>
      <w:r>
        <w:rPr>
          <w:rFonts w:ascii="Arial" w:eastAsia="Times New Roman" w:hAnsi="Arial" w:cs="Arial"/>
          <w:sz w:val="24"/>
          <w:szCs w:val="24"/>
          <w:lang w:eastAsia="en-MY"/>
        </w:rPr>
        <w:t xml:space="preserve">Mohamad </w:t>
      </w:r>
      <w:proofErr w:type="spellStart"/>
      <w:r>
        <w:rPr>
          <w:rFonts w:ascii="Arial" w:eastAsia="Times New Roman" w:hAnsi="Arial" w:cs="Arial"/>
          <w:sz w:val="24"/>
          <w:szCs w:val="24"/>
          <w:lang w:eastAsia="en-MY"/>
        </w:rPr>
        <w:t>Azrol</w:t>
      </w:r>
      <w:proofErr w:type="spellEnd"/>
      <w:r>
        <w:rPr>
          <w:rFonts w:ascii="Arial" w:eastAsia="Times New Roman" w:hAnsi="Arial" w:cs="Arial"/>
          <w:sz w:val="24"/>
          <w:szCs w:val="24"/>
          <w:lang w:eastAsia="en-MY"/>
        </w:rPr>
        <w:t xml:space="preserve"> Mohamad Dali (</w:t>
      </w:r>
      <w:hyperlink r:id="rId9" w:history="1">
        <w:r>
          <w:rPr>
            <w:rStyle w:val="Hyperlink"/>
            <w:rFonts w:ascii="Arial" w:eastAsia="Times New Roman" w:hAnsi="Arial" w:cs="Arial"/>
            <w:sz w:val="24"/>
            <w:szCs w:val="24"/>
            <w:lang w:eastAsia="en-MY"/>
          </w:rPr>
          <w:t>Azrol@mpc.gov.my</w:t>
        </w:r>
      </w:hyperlink>
      <w:r>
        <w:rPr>
          <w:rFonts w:ascii="Arial" w:eastAsia="Times New Roman" w:hAnsi="Arial" w:cs="Arial"/>
          <w:sz w:val="24"/>
          <w:szCs w:val="24"/>
          <w:lang w:eastAsia="en-MY"/>
        </w:rPr>
        <w:t>)</w:t>
      </w:r>
    </w:p>
    <w:p w14:paraId="5B257FD7" w14:textId="77777777" w:rsidR="00475389" w:rsidRDefault="00475389" w:rsidP="00475389">
      <w:pPr>
        <w:pStyle w:val="ListParagraph"/>
        <w:numPr>
          <w:ilvl w:val="0"/>
          <w:numId w:val="39"/>
        </w:numPr>
        <w:spacing w:after="0" w:line="360" w:lineRule="auto"/>
        <w:jc w:val="both"/>
        <w:rPr>
          <w:rFonts w:ascii="Arial" w:eastAsia="Times New Roman" w:hAnsi="Arial" w:cs="Arial"/>
          <w:sz w:val="24"/>
          <w:szCs w:val="24"/>
          <w:lang w:eastAsia="en-MY"/>
        </w:rPr>
      </w:pPr>
      <w:proofErr w:type="spellStart"/>
      <w:r>
        <w:rPr>
          <w:rFonts w:ascii="Arial" w:eastAsia="Times New Roman" w:hAnsi="Arial" w:cs="Arial"/>
          <w:sz w:val="24"/>
          <w:szCs w:val="24"/>
          <w:lang w:eastAsia="en-MY"/>
        </w:rPr>
        <w:t>Mariatul</w:t>
      </w:r>
      <w:proofErr w:type="spellEnd"/>
      <w:r>
        <w:rPr>
          <w:rFonts w:ascii="Arial" w:eastAsia="Times New Roman" w:hAnsi="Arial" w:cs="Arial"/>
          <w:sz w:val="24"/>
          <w:szCs w:val="24"/>
          <w:lang w:eastAsia="en-MY"/>
        </w:rPr>
        <w:t xml:space="preserve"> </w:t>
      </w:r>
      <w:proofErr w:type="spellStart"/>
      <w:r>
        <w:rPr>
          <w:rFonts w:ascii="Arial" w:eastAsia="Times New Roman" w:hAnsi="Arial" w:cs="Arial"/>
          <w:sz w:val="24"/>
          <w:szCs w:val="24"/>
          <w:lang w:eastAsia="en-MY"/>
        </w:rPr>
        <w:t>Af</w:t>
      </w:r>
      <w:proofErr w:type="spellEnd"/>
      <w:r>
        <w:rPr>
          <w:rFonts w:ascii="Arial" w:eastAsia="Times New Roman" w:hAnsi="Arial" w:cs="Arial"/>
          <w:sz w:val="24"/>
          <w:szCs w:val="24"/>
          <w:lang w:eastAsia="en-MY"/>
        </w:rPr>
        <w:t xml:space="preserve">-Ida </w:t>
      </w:r>
      <w:proofErr w:type="spellStart"/>
      <w:r>
        <w:rPr>
          <w:rFonts w:ascii="Arial" w:eastAsia="Times New Roman" w:hAnsi="Arial" w:cs="Arial"/>
          <w:sz w:val="24"/>
          <w:szCs w:val="24"/>
          <w:lang w:eastAsia="en-MY"/>
        </w:rPr>
        <w:t>MOhd</w:t>
      </w:r>
      <w:proofErr w:type="spellEnd"/>
      <w:r>
        <w:rPr>
          <w:rFonts w:ascii="Arial" w:eastAsia="Times New Roman" w:hAnsi="Arial" w:cs="Arial"/>
          <w:sz w:val="24"/>
          <w:szCs w:val="24"/>
          <w:lang w:eastAsia="en-MY"/>
        </w:rPr>
        <w:t xml:space="preserve"> </w:t>
      </w:r>
      <w:proofErr w:type="spellStart"/>
      <w:r>
        <w:rPr>
          <w:rFonts w:ascii="Arial" w:eastAsia="Times New Roman" w:hAnsi="Arial" w:cs="Arial"/>
          <w:sz w:val="24"/>
          <w:szCs w:val="24"/>
          <w:lang w:eastAsia="en-MY"/>
        </w:rPr>
        <w:t>Tajul</w:t>
      </w:r>
      <w:proofErr w:type="spellEnd"/>
      <w:r>
        <w:rPr>
          <w:rFonts w:ascii="Arial" w:eastAsia="Times New Roman" w:hAnsi="Arial" w:cs="Arial"/>
          <w:sz w:val="24"/>
          <w:szCs w:val="24"/>
          <w:lang w:eastAsia="en-MY"/>
        </w:rPr>
        <w:t xml:space="preserve"> </w:t>
      </w:r>
      <w:proofErr w:type="spellStart"/>
      <w:r>
        <w:rPr>
          <w:rFonts w:ascii="Arial" w:eastAsia="Times New Roman" w:hAnsi="Arial" w:cs="Arial"/>
          <w:sz w:val="24"/>
          <w:szCs w:val="24"/>
          <w:lang w:eastAsia="en-MY"/>
        </w:rPr>
        <w:t>Ariffin</w:t>
      </w:r>
      <w:proofErr w:type="spellEnd"/>
      <w:r>
        <w:rPr>
          <w:rFonts w:ascii="Arial" w:eastAsia="Times New Roman" w:hAnsi="Arial" w:cs="Arial"/>
          <w:sz w:val="24"/>
          <w:szCs w:val="24"/>
          <w:lang w:eastAsia="en-MY"/>
        </w:rPr>
        <w:t xml:space="preserve"> (</w:t>
      </w:r>
      <w:hyperlink r:id="rId10" w:history="1">
        <w:r>
          <w:rPr>
            <w:rStyle w:val="Hyperlink"/>
            <w:rFonts w:ascii="Arial" w:eastAsia="Times New Roman" w:hAnsi="Arial" w:cs="Arial"/>
            <w:sz w:val="24"/>
            <w:szCs w:val="24"/>
            <w:lang w:eastAsia="en-MY"/>
          </w:rPr>
          <w:t>Mariatul@mpc.gov.my</w:t>
        </w:r>
      </w:hyperlink>
      <w:r>
        <w:rPr>
          <w:rFonts w:ascii="Arial" w:eastAsia="Times New Roman" w:hAnsi="Arial" w:cs="Arial"/>
          <w:sz w:val="24"/>
          <w:szCs w:val="24"/>
          <w:lang w:eastAsia="en-MY"/>
        </w:rPr>
        <w:t>)</w:t>
      </w:r>
    </w:p>
    <w:p w14:paraId="48A63EE9" w14:textId="77777777" w:rsidR="00475389" w:rsidRDefault="00475389" w:rsidP="00475389">
      <w:pPr>
        <w:pStyle w:val="ListParagraph"/>
        <w:numPr>
          <w:ilvl w:val="0"/>
          <w:numId w:val="39"/>
        </w:numPr>
        <w:spacing w:after="0" w:line="360" w:lineRule="auto"/>
        <w:jc w:val="both"/>
        <w:rPr>
          <w:rFonts w:ascii="Arial" w:eastAsia="Times New Roman" w:hAnsi="Arial" w:cs="Arial"/>
          <w:sz w:val="24"/>
          <w:szCs w:val="24"/>
          <w:lang w:eastAsia="en-MY"/>
        </w:rPr>
      </w:pPr>
      <w:r>
        <w:rPr>
          <w:rFonts w:ascii="Arial" w:eastAsia="Times New Roman" w:hAnsi="Arial" w:cs="Arial"/>
          <w:sz w:val="24"/>
          <w:szCs w:val="24"/>
          <w:lang w:eastAsia="en-MY"/>
        </w:rPr>
        <w:t>Khidzir Ahmad (</w:t>
      </w:r>
      <w:hyperlink r:id="rId11" w:history="1">
        <w:r>
          <w:rPr>
            <w:rStyle w:val="Hyperlink"/>
            <w:rFonts w:ascii="Arial" w:eastAsia="Times New Roman" w:hAnsi="Arial" w:cs="Arial"/>
            <w:sz w:val="24"/>
            <w:szCs w:val="24"/>
            <w:lang w:eastAsia="en-MY"/>
          </w:rPr>
          <w:t>Khidzir@mpc.gov.my</w:t>
        </w:r>
      </w:hyperlink>
      <w:r>
        <w:rPr>
          <w:rFonts w:ascii="Arial" w:eastAsia="Times New Roman" w:hAnsi="Arial" w:cs="Arial"/>
          <w:sz w:val="24"/>
          <w:szCs w:val="24"/>
          <w:lang w:eastAsia="en-MY"/>
        </w:rPr>
        <w:t>)</w:t>
      </w:r>
    </w:p>
    <w:p w14:paraId="2CC84863" w14:textId="77777777" w:rsidR="00475389" w:rsidRDefault="00475389" w:rsidP="00475389">
      <w:pPr>
        <w:pStyle w:val="ListParagraph"/>
        <w:numPr>
          <w:ilvl w:val="0"/>
          <w:numId w:val="39"/>
        </w:numPr>
        <w:spacing w:after="0" w:line="360" w:lineRule="auto"/>
        <w:jc w:val="both"/>
        <w:rPr>
          <w:rFonts w:ascii="Arial" w:eastAsia="Times New Roman" w:hAnsi="Arial" w:cs="Arial"/>
          <w:sz w:val="24"/>
          <w:szCs w:val="24"/>
          <w:lang w:eastAsia="en-MY"/>
        </w:rPr>
      </w:pPr>
      <w:r>
        <w:rPr>
          <w:rFonts w:ascii="Arial" w:eastAsia="Times New Roman" w:hAnsi="Arial" w:cs="Arial"/>
          <w:sz w:val="24"/>
          <w:szCs w:val="24"/>
          <w:lang w:eastAsia="en-MY"/>
        </w:rPr>
        <w:t xml:space="preserve">Mohammad Khairul </w:t>
      </w:r>
      <w:proofErr w:type="spellStart"/>
      <w:r>
        <w:rPr>
          <w:rFonts w:ascii="Arial" w:eastAsia="Times New Roman" w:hAnsi="Arial" w:cs="Arial"/>
          <w:sz w:val="24"/>
          <w:szCs w:val="24"/>
          <w:lang w:eastAsia="en-MY"/>
        </w:rPr>
        <w:t>Hakimin</w:t>
      </w:r>
      <w:proofErr w:type="spellEnd"/>
      <w:r>
        <w:rPr>
          <w:rFonts w:ascii="Arial" w:eastAsia="Times New Roman" w:hAnsi="Arial" w:cs="Arial"/>
          <w:sz w:val="24"/>
          <w:szCs w:val="24"/>
          <w:lang w:eastAsia="en-MY"/>
        </w:rPr>
        <w:t xml:space="preserve"> </w:t>
      </w:r>
      <w:proofErr w:type="spellStart"/>
      <w:r>
        <w:rPr>
          <w:rFonts w:ascii="Arial" w:eastAsia="Times New Roman" w:hAnsi="Arial" w:cs="Arial"/>
          <w:sz w:val="24"/>
          <w:szCs w:val="24"/>
          <w:lang w:eastAsia="en-MY"/>
        </w:rPr>
        <w:t>Zainoor</w:t>
      </w:r>
      <w:proofErr w:type="spellEnd"/>
      <w:r>
        <w:rPr>
          <w:rFonts w:ascii="Arial" w:eastAsia="Times New Roman" w:hAnsi="Arial" w:cs="Arial"/>
          <w:sz w:val="24"/>
          <w:szCs w:val="24"/>
          <w:lang w:eastAsia="en-MY"/>
        </w:rPr>
        <w:t>(</w:t>
      </w:r>
      <w:hyperlink r:id="rId12" w:history="1">
        <w:r>
          <w:rPr>
            <w:rStyle w:val="Hyperlink"/>
            <w:rFonts w:ascii="Arial" w:eastAsia="Times New Roman" w:hAnsi="Arial" w:cs="Arial"/>
            <w:sz w:val="24"/>
            <w:szCs w:val="24"/>
            <w:lang w:eastAsia="en-MY"/>
          </w:rPr>
          <w:t>MKhairul@mpc.gov.my</w:t>
        </w:r>
      </w:hyperlink>
      <w:r>
        <w:rPr>
          <w:rFonts w:ascii="Arial" w:eastAsia="Times New Roman" w:hAnsi="Arial" w:cs="Arial"/>
          <w:sz w:val="24"/>
          <w:szCs w:val="24"/>
          <w:lang w:eastAsia="en-MY"/>
        </w:rPr>
        <w:t>)</w:t>
      </w:r>
    </w:p>
    <w:p w14:paraId="548F988E" w14:textId="23DC6797" w:rsidR="007F67BA" w:rsidRPr="007D4B2F" w:rsidRDefault="007F67BA" w:rsidP="007D4B2F">
      <w:pPr>
        <w:pStyle w:val="ListParagraph"/>
        <w:spacing w:after="0" w:line="360" w:lineRule="auto"/>
        <w:ind w:left="360"/>
        <w:jc w:val="both"/>
        <w:rPr>
          <w:rFonts w:ascii="Arial" w:eastAsia="Times New Roman" w:hAnsi="Arial" w:cs="Arial"/>
          <w:sz w:val="24"/>
          <w:szCs w:val="24"/>
          <w:lang w:eastAsia="en-MY"/>
        </w:rPr>
      </w:pPr>
    </w:p>
    <w:p w14:paraId="10132C81" w14:textId="7C8AC706" w:rsidR="007F67BA" w:rsidRPr="007D4B2F" w:rsidRDefault="007F67BA"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 xml:space="preserve">Report Formatting </w:t>
      </w:r>
    </w:p>
    <w:p w14:paraId="730228C3" w14:textId="77777777" w:rsidR="007F67BA" w:rsidRPr="007D4B2F" w:rsidRDefault="007F67BA" w:rsidP="007D4B2F">
      <w:pPr>
        <w:pStyle w:val="ListParagraph"/>
        <w:spacing w:after="0" w:line="360" w:lineRule="auto"/>
        <w:jc w:val="both"/>
        <w:rPr>
          <w:rFonts w:ascii="Arial" w:eastAsia="Times New Roman" w:hAnsi="Arial" w:cs="Arial"/>
          <w:b/>
          <w:bCs/>
          <w:color w:val="0E101A"/>
          <w:sz w:val="24"/>
          <w:szCs w:val="24"/>
          <w:lang w:eastAsia="en-MY"/>
        </w:rPr>
      </w:pPr>
    </w:p>
    <w:p w14:paraId="4A9F102D" w14:textId="55CD1A12" w:rsidR="007F67BA" w:rsidRPr="007D4B2F" w:rsidRDefault="007F67BA" w:rsidP="00704D04">
      <w:pPr>
        <w:pStyle w:val="ListParagraph"/>
        <w:numPr>
          <w:ilvl w:val="2"/>
          <w:numId w:val="32"/>
        </w:numPr>
        <w:tabs>
          <w:tab w:val="left" w:pos="1800"/>
        </w:tabs>
        <w:spacing w:after="0" w:line="360" w:lineRule="auto"/>
        <w:ind w:left="72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The report</w:t>
      </w:r>
      <w:r w:rsidR="00475389">
        <w:rPr>
          <w:rFonts w:ascii="Arial" w:eastAsia="Times New Roman" w:hAnsi="Arial" w:cs="Arial"/>
          <w:color w:val="0E101A"/>
          <w:sz w:val="24"/>
          <w:szCs w:val="24"/>
          <w:lang w:eastAsia="en-MY"/>
        </w:rPr>
        <w:t>/slide</w:t>
      </w:r>
      <w:r w:rsidRPr="007D4B2F">
        <w:rPr>
          <w:rFonts w:ascii="Arial" w:eastAsia="Times New Roman" w:hAnsi="Arial" w:cs="Arial"/>
          <w:color w:val="0E101A"/>
          <w:sz w:val="24"/>
          <w:szCs w:val="24"/>
          <w:lang w:eastAsia="en-MY"/>
        </w:rPr>
        <w:t xml:space="preserve"> must be drafted in a format agreed by </w:t>
      </w:r>
      <w:proofErr w:type="gramStart"/>
      <w:r w:rsidRPr="007D4B2F">
        <w:rPr>
          <w:rFonts w:ascii="Arial" w:eastAsia="Times New Roman" w:hAnsi="Arial" w:cs="Arial"/>
          <w:color w:val="0E101A"/>
          <w:sz w:val="24"/>
          <w:szCs w:val="24"/>
          <w:lang w:eastAsia="en-MY"/>
        </w:rPr>
        <w:t>MPC;</w:t>
      </w:r>
      <w:proofErr w:type="gramEnd"/>
    </w:p>
    <w:p w14:paraId="533C7AD8" w14:textId="040AA60E" w:rsidR="007F67BA" w:rsidRPr="007D4B2F" w:rsidRDefault="007F67BA" w:rsidP="00704D04">
      <w:pPr>
        <w:pStyle w:val="ListParagraph"/>
        <w:numPr>
          <w:ilvl w:val="2"/>
          <w:numId w:val="32"/>
        </w:numPr>
        <w:tabs>
          <w:tab w:val="left" w:pos="1800"/>
        </w:tabs>
        <w:spacing w:after="0" w:line="360" w:lineRule="auto"/>
        <w:ind w:left="72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The report</w:t>
      </w:r>
      <w:r w:rsidR="00475389">
        <w:rPr>
          <w:rFonts w:ascii="Arial" w:eastAsia="Times New Roman" w:hAnsi="Arial" w:cs="Arial"/>
          <w:color w:val="0E101A"/>
          <w:sz w:val="24"/>
          <w:szCs w:val="24"/>
          <w:lang w:eastAsia="en-MY"/>
        </w:rPr>
        <w:t>/slide</w:t>
      </w:r>
      <w:r w:rsidRPr="007D4B2F">
        <w:rPr>
          <w:rFonts w:ascii="Arial" w:eastAsia="Times New Roman" w:hAnsi="Arial" w:cs="Arial"/>
          <w:color w:val="0E101A"/>
          <w:sz w:val="24"/>
          <w:szCs w:val="24"/>
          <w:lang w:eastAsia="en-MY"/>
        </w:rPr>
        <w:t xml:space="preserve"> must be written in English;</w:t>
      </w:r>
    </w:p>
    <w:p w14:paraId="52418AE8" w14:textId="77777777" w:rsidR="007F67BA" w:rsidRPr="007D4B2F" w:rsidRDefault="007F67BA" w:rsidP="00704D04">
      <w:pPr>
        <w:pStyle w:val="ListParagraph"/>
        <w:numPr>
          <w:ilvl w:val="2"/>
          <w:numId w:val="32"/>
        </w:numPr>
        <w:tabs>
          <w:tab w:val="left" w:pos="1800"/>
        </w:tabs>
        <w:spacing w:after="0" w:line="360" w:lineRule="auto"/>
        <w:ind w:left="72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The write up must be 1.5 line spacing, Arial font with size 12; and</w:t>
      </w:r>
    </w:p>
    <w:p w14:paraId="377AC956" w14:textId="09E1BB87" w:rsidR="007F67BA" w:rsidRPr="007D4B2F" w:rsidRDefault="007F67BA" w:rsidP="00704D04">
      <w:pPr>
        <w:pStyle w:val="ListParagraph"/>
        <w:numPr>
          <w:ilvl w:val="0"/>
          <w:numId w:val="31"/>
        </w:numPr>
        <w:spacing w:after="0" w:line="360" w:lineRule="auto"/>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Additional information for report clarification MUST be prepared without extra charges and within reasonable time</w:t>
      </w:r>
      <w:r w:rsidR="00CD765D">
        <w:rPr>
          <w:rFonts w:ascii="Arial" w:eastAsia="Times New Roman" w:hAnsi="Arial" w:cs="Arial"/>
          <w:color w:val="0E101A"/>
          <w:sz w:val="24"/>
          <w:szCs w:val="24"/>
          <w:lang w:eastAsia="en-MY"/>
        </w:rPr>
        <w:t>.</w:t>
      </w:r>
    </w:p>
    <w:p w14:paraId="0E1885A3" w14:textId="77777777" w:rsidR="00351C11" w:rsidRPr="007D4B2F" w:rsidRDefault="00351C11" w:rsidP="007D4B2F">
      <w:pPr>
        <w:spacing w:after="0" w:line="360" w:lineRule="auto"/>
        <w:contextualSpacing/>
        <w:jc w:val="both"/>
        <w:rPr>
          <w:rFonts w:ascii="Arial" w:eastAsia="Times New Roman" w:hAnsi="Arial" w:cs="Arial"/>
          <w:sz w:val="24"/>
          <w:szCs w:val="24"/>
          <w:lang w:eastAsia="en-MY"/>
        </w:rPr>
      </w:pPr>
    </w:p>
    <w:p w14:paraId="5707F431" w14:textId="3AAEAA8F" w:rsidR="00D0788A" w:rsidRPr="007D4B2F" w:rsidRDefault="00BA3A3B" w:rsidP="007D4B2F">
      <w:pPr>
        <w:pStyle w:val="ListParagraph"/>
        <w:numPr>
          <w:ilvl w:val="0"/>
          <w:numId w:val="26"/>
        </w:numPr>
        <w:spacing w:after="0" w:line="360" w:lineRule="auto"/>
        <w:ind w:left="720" w:hanging="720"/>
        <w:jc w:val="both"/>
        <w:rPr>
          <w:rFonts w:ascii="Arial" w:eastAsia="Times New Roman" w:hAnsi="Arial" w:cs="Arial"/>
          <w:b/>
          <w:bCs/>
          <w:sz w:val="24"/>
          <w:szCs w:val="24"/>
          <w:lang w:eastAsia="en-MY"/>
        </w:rPr>
      </w:pPr>
      <w:r w:rsidRPr="007D4B2F">
        <w:rPr>
          <w:rFonts w:ascii="Arial" w:eastAsia="Times New Roman" w:hAnsi="Arial" w:cs="Arial"/>
          <w:b/>
          <w:bCs/>
          <w:color w:val="0E101A"/>
          <w:sz w:val="24"/>
          <w:szCs w:val="24"/>
          <w:lang w:eastAsia="en-MY"/>
        </w:rPr>
        <w:t>Payment Terms</w:t>
      </w:r>
    </w:p>
    <w:p w14:paraId="59D1FBED" w14:textId="77777777" w:rsidR="00BA3A3B" w:rsidRPr="007D4B2F" w:rsidRDefault="00BA3A3B" w:rsidP="007D4B2F">
      <w:pPr>
        <w:pStyle w:val="ListParagraph"/>
        <w:spacing w:after="0" w:line="360" w:lineRule="auto"/>
        <w:ind w:left="810"/>
        <w:jc w:val="both"/>
        <w:rPr>
          <w:rFonts w:ascii="Arial" w:eastAsia="Times New Roman" w:hAnsi="Arial" w:cs="Arial"/>
          <w:b/>
          <w:bCs/>
          <w:sz w:val="24"/>
          <w:szCs w:val="24"/>
          <w:lang w:eastAsia="en-MY"/>
        </w:rPr>
      </w:pPr>
    </w:p>
    <w:p w14:paraId="312AD997" w14:textId="0EFCEF61" w:rsidR="00D0788A" w:rsidRPr="007D4B2F" w:rsidRDefault="00351C11" w:rsidP="007D4B2F">
      <w:pPr>
        <w:tabs>
          <w:tab w:val="left" w:pos="900"/>
        </w:tabs>
        <w:spacing w:after="0" w:line="360" w:lineRule="auto"/>
        <w:contextualSpacing/>
        <w:jc w:val="both"/>
        <w:rPr>
          <w:rFonts w:ascii="Arial" w:hAnsi="Arial" w:cs="Arial"/>
          <w:sz w:val="24"/>
          <w:szCs w:val="24"/>
        </w:rPr>
      </w:pPr>
      <w:r w:rsidRPr="007D4B2F">
        <w:rPr>
          <w:rFonts w:ascii="Arial" w:hAnsi="Arial" w:cs="Arial"/>
          <w:bCs/>
          <w:sz w:val="24"/>
          <w:szCs w:val="24"/>
        </w:rPr>
        <w:t>T</w:t>
      </w:r>
      <w:r w:rsidR="00C63E2F" w:rsidRPr="007D4B2F">
        <w:rPr>
          <w:rFonts w:ascii="Arial" w:hAnsi="Arial" w:cs="Arial"/>
          <w:bCs/>
          <w:sz w:val="24"/>
          <w:szCs w:val="24"/>
        </w:rPr>
        <w:t>he rate is determined based on MPC Procurement Guideline for Professional Fees Services (2018)</w:t>
      </w:r>
      <w:r w:rsidR="00C57D6F">
        <w:rPr>
          <w:rFonts w:ascii="Arial" w:hAnsi="Arial" w:cs="Arial"/>
          <w:bCs/>
          <w:sz w:val="24"/>
          <w:szCs w:val="24"/>
        </w:rPr>
        <w:t xml:space="preserve"> and Guideline on Organising Virtual Programmes (2020)</w:t>
      </w:r>
      <w:r w:rsidR="00C63E2F" w:rsidRPr="007D4B2F">
        <w:rPr>
          <w:rFonts w:ascii="Arial" w:hAnsi="Arial" w:cs="Arial"/>
          <w:bCs/>
          <w:sz w:val="24"/>
          <w:szCs w:val="24"/>
        </w:rPr>
        <w:t>.</w:t>
      </w:r>
    </w:p>
    <w:tbl>
      <w:tblPr>
        <w:tblStyle w:val="TableGrid"/>
        <w:tblpPr w:leftFromText="180" w:rightFromText="180" w:vertAnchor="text" w:horzAnchor="margin" w:tblpY="11"/>
        <w:tblW w:w="0" w:type="auto"/>
        <w:tblLook w:val="04A0" w:firstRow="1" w:lastRow="0" w:firstColumn="1" w:lastColumn="0" w:noHBand="0" w:noVBand="1"/>
      </w:tblPr>
      <w:tblGrid>
        <w:gridCol w:w="5035"/>
        <w:gridCol w:w="1236"/>
        <w:gridCol w:w="1531"/>
        <w:gridCol w:w="1093"/>
      </w:tblGrid>
      <w:tr w:rsidR="00D0788A" w:rsidRPr="007D4B2F" w14:paraId="78060829" w14:textId="77777777" w:rsidTr="007F67BA">
        <w:trPr>
          <w:trHeight w:val="980"/>
        </w:trPr>
        <w:tc>
          <w:tcPr>
            <w:tcW w:w="50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01292" w14:textId="6A0AA2B2" w:rsidR="00D0788A" w:rsidRPr="007D4B2F" w:rsidRDefault="004C0974" w:rsidP="007D4B2F">
            <w:pPr>
              <w:pStyle w:val="ListParagraph"/>
              <w:spacing w:line="360" w:lineRule="auto"/>
              <w:ind w:left="0"/>
              <w:jc w:val="center"/>
              <w:outlineLvl w:val="0"/>
              <w:rPr>
                <w:rFonts w:ascii="Arial" w:hAnsi="Arial" w:cs="Arial"/>
                <w:b/>
                <w:sz w:val="24"/>
                <w:szCs w:val="24"/>
              </w:rPr>
            </w:pPr>
            <w:r>
              <w:rPr>
                <w:rFonts w:ascii="Arial" w:hAnsi="Arial" w:cs="Arial"/>
                <w:b/>
                <w:sz w:val="24"/>
                <w:szCs w:val="24"/>
              </w:rPr>
              <w:t>Scope of Work</w:t>
            </w:r>
          </w:p>
        </w:tc>
        <w:tc>
          <w:tcPr>
            <w:tcW w:w="1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3D163F" w14:textId="05503712" w:rsidR="00D0788A" w:rsidRPr="007D4B2F" w:rsidRDefault="00D0788A" w:rsidP="007D4B2F">
            <w:pPr>
              <w:pStyle w:val="ListParagraph"/>
              <w:spacing w:line="360" w:lineRule="auto"/>
              <w:ind w:left="0"/>
              <w:jc w:val="center"/>
              <w:outlineLvl w:val="0"/>
              <w:rPr>
                <w:rFonts w:ascii="Arial" w:hAnsi="Arial" w:cs="Arial"/>
                <w:b/>
                <w:sz w:val="24"/>
                <w:szCs w:val="24"/>
              </w:rPr>
            </w:pPr>
            <w:r w:rsidRPr="007D4B2F">
              <w:rPr>
                <w:rFonts w:ascii="Arial" w:hAnsi="Arial" w:cs="Arial"/>
                <w:b/>
                <w:sz w:val="24"/>
                <w:szCs w:val="24"/>
              </w:rPr>
              <w:t xml:space="preserve">No. of </w:t>
            </w:r>
          </w:p>
          <w:p w14:paraId="60A52D6D" w14:textId="27E6968A" w:rsidR="00351C11" w:rsidRPr="007D4B2F" w:rsidRDefault="00351C11" w:rsidP="007D4B2F">
            <w:pPr>
              <w:pStyle w:val="ListParagraph"/>
              <w:spacing w:line="360" w:lineRule="auto"/>
              <w:ind w:left="0"/>
              <w:jc w:val="center"/>
              <w:outlineLvl w:val="0"/>
              <w:rPr>
                <w:rFonts w:ascii="Arial" w:hAnsi="Arial" w:cs="Arial"/>
                <w:b/>
                <w:sz w:val="24"/>
                <w:szCs w:val="24"/>
              </w:rPr>
            </w:pPr>
            <w:r w:rsidRPr="007D4B2F">
              <w:rPr>
                <w:rFonts w:ascii="Arial" w:hAnsi="Arial" w:cs="Arial"/>
                <w:b/>
                <w:sz w:val="24"/>
                <w:szCs w:val="24"/>
              </w:rPr>
              <w:t>hours</w:t>
            </w:r>
          </w:p>
        </w:tc>
        <w:tc>
          <w:tcPr>
            <w:tcW w:w="15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CC85E4" w14:textId="1AA88A66" w:rsidR="00D0788A" w:rsidRPr="007D4B2F" w:rsidRDefault="00D0788A" w:rsidP="007D4B2F">
            <w:pPr>
              <w:pStyle w:val="ListParagraph"/>
              <w:spacing w:line="360" w:lineRule="auto"/>
              <w:ind w:left="0"/>
              <w:jc w:val="center"/>
              <w:outlineLvl w:val="0"/>
              <w:rPr>
                <w:rFonts w:ascii="Arial" w:hAnsi="Arial" w:cs="Arial"/>
                <w:b/>
                <w:sz w:val="24"/>
                <w:szCs w:val="24"/>
              </w:rPr>
            </w:pPr>
            <w:r w:rsidRPr="007D4B2F">
              <w:rPr>
                <w:rFonts w:ascii="Arial" w:hAnsi="Arial" w:cs="Arial"/>
                <w:b/>
                <w:sz w:val="24"/>
                <w:szCs w:val="24"/>
              </w:rPr>
              <w:t xml:space="preserve">Rate per </w:t>
            </w:r>
            <w:r w:rsidR="00351C11" w:rsidRPr="007D4B2F">
              <w:rPr>
                <w:rFonts w:ascii="Arial" w:hAnsi="Arial" w:cs="Arial"/>
                <w:b/>
                <w:sz w:val="24"/>
                <w:szCs w:val="24"/>
              </w:rPr>
              <w:t>hour</w:t>
            </w:r>
            <w:r w:rsidRPr="007D4B2F">
              <w:rPr>
                <w:rFonts w:ascii="Arial" w:hAnsi="Arial" w:cs="Arial"/>
                <w:b/>
                <w:sz w:val="24"/>
                <w:szCs w:val="24"/>
              </w:rPr>
              <w:t xml:space="preserve"> (RM)</w:t>
            </w:r>
          </w:p>
        </w:tc>
        <w:tc>
          <w:tcPr>
            <w:tcW w:w="10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395239" w14:textId="77777777" w:rsidR="00D0788A" w:rsidRPr="007D4B2F" w:rsidRDefault="00D0788A" w:rsidP="007D4B2F">
            <w:pPr>
              <w:pStyle w:val="ListParagraph"/>
              <w:spacing w:line="360" w:lineRule="auto"/>
              <w:ind w:left="0"/>
              <w:jc w:val="center"/>
              <w:outlineLvl w:val="0"/>
              <w:rPr>
                <w:rFonts w:ascii="Arial" w:hAnsi="Arial" w:cs="Arial"/>
                <w:b/>
                <w:sz w:val="24"/>
                <w:szCs w:val="24"/>
              </w:rPr>
            </w:pPr>
            <w:bookmarkStart w:id="1" w:name="_Toc447521181"/>
            <w:r w:rsidRPr="007D4B2F">
              <w:rPr>
                <w:rFonts w:ascii="Arial" w:hAnsi="Arial" w:cs="Arial"/>
                <w:b/>
                <w:sz w:val="24"/>
                <w:szCs w:val="24"/>
              </w:rPr>
              <w:t>Total</w:t>
            </w:r>
          </w:p>
          <w:p w14:paraId="221418BE" w14:textId="77777777" w:rsidR="00D0788A" w:rsidRPr="007D4B2F" w:rsidRDefault="00D0788A" w:rsidP="007D4B2F">
            <w:pPr>
              <w:pStyle w:val="ListParagraph"/>
              <w:spacing w:line="360" w:lineRule="auto"/>
              <w:ind w:left="0"/>
              <w:jc w:val="center"/>
              <w:outlineLvl w:val="0"/>
              <w:rPr>
                <w:rFonts w:ascii="Arial" w:hAnsi="Arial" w:cs="Arial"/>
                <w:b/>
                <w:sz w:val="24"/>
                <w:szCs w:val="24"/>
              </w:rPr>
            </w:pPr>
            <w:r w:rsidRPr="007D4B2F">
              <w:rPr>
                <w:rFonts w:ascii="Arial" w:hAnsi="Arial" w:cs="Arial"/>
                <w:b/>
                <w:sz w:val="24"/>
                <w:szCs w:val="24"/>
              </w:rPr>
              <w:t>(RM</w:t>
            </w:r>
            <w:bookmarkEnd w:id="1"/>
            <w:r w:rsidRPr="007D4B2F">
              <w:rPr>
                <w:rFonts w:ascii="Arial" w:hAnsi="Arial" w:cs="Arial"/>
                <w:b/>
                <w:sz w:val="24"/>
                <w:szCs w:val="24"/>
              </w:rPr>
              <w:t>)</w:t>
            </w:r>
          </w:p>
        </w:tc>
      </w:tr>
      <w:tr w:rsidR="004C0974" w:rsidRPr="007D4B2F" w14:paraId="28F224F0" w14:textId="77777777" w:rsidTr="00732A1C">
        <w:trPr>
          <w:trHeight w:val="797"/>
        </w:trPr>
        <w:tc>
          <w:tcPr>
            <w:tcW w:w="5035" w:type="dxa"/>
            <w:tcBorders>
              <w:top w:val="single" w:sz="4" w:space="0" w:color="auto"/>
              <w:left w:val="single" w:sz="4" w:space="0" w:color="auto"/>
              <w:bottom w:val="single" w:sz="4" w:space="0" w:color="auto"/>
              <w:right w:val="single" w:sz="4" w:space="0" w:color="auto"/>
            </w:tcBorders>
            <w:vAlign w:val="center"/>
            <w:hideMark/>
          </w:tcPr>
          <w:p w14:paraId="33FC2566" w14:textId="77777777" w:rsidR="004C0974" w:rsidRPr="007D4B2F" w:rsidRDefault="004C0974" w:rsidP="007D4B2F">
            <w:pPr>
              <w:pStyle w:val="ListParagraph"/>
              <w:numPr>
                <w:ilvl w:val="0"/>
                <w:numId w:val="38"/>
              </w:numPr>
              <w:spacing w:line="360" w:lineRule="auto"/>
              <w:outlineLvl w:val="0"/>
              <w:rPr>
                <w:rFonts w:ascii="Arial" w:hAnsi="Arial" w:cs="Arial"/>
                <w:sz w:val="24"/>
                <w:szCs w:val="24"/>
              </w:rPr>
            </w:pPr>
            <w:r w:rsidRPr="007D4B2F">
              <w:rPr>
                <w:rFonts w:ascii="Arial" w:hAnsi="Arial" w:cs="Arial"/>
                <w:sz w:val="24"/>
                <w:szCs w:val="24"/>
              </w:rPr>
              <w:t>Desk Research</w:t>
            </w:r>
          </w:p>
          <w:p w14:paraId="192F3835" w14:textId="0C5D8630" w:rsidR="004C0974" w:rsidRDefault="004C0974" w:rsidP="004C0974">
            <w:pPr>
              <w:pStyle w:val="ListParagraph"/>
              <w:numPr>
                <w:ilvl w:val="0"/>
                <w:numId w:val="38"/>
              </w:numPr>
              <w:spacing w:line="360" w:lineRule="auto"/>
              <w:outlineLvl w:val="0"/>
              <w:rPr>
                <w:rFonts w:ascii="Arial" w:hAnsi="Arial" w:cs="Arial"/>
                <w:sz w:val="24"/>
                <w:szCs w:val="24"/>
              </w:rPr>
            </w:pPr>
            <w:r w:rsidRPr="007D4B2F">
              <w:rPr>
                <w:rFonts w:ascii="Arial" w:hAnsi="Arial" w:cs="Arial"/>
                <w:sz w:val="24"/>
                <w:szCs w:val="24"/>
              </w:rPr>
              <w:t xml:space="preserve">Online </w:t>
            </w:r>
            <w:r>
              <w:rPr>
                <w:rFonts w:ascii="Arial" w:hAnsi="Arial" w:cs="Arial"/>
                <w:sz w:val="24"/>
                <w:szCs w:val="24"/>
              </w:rPr>
              <w:t>e</w:t>
            </w:r>
            <w:r w:rsidRPr="007D4B2F">
              <w:rPr>
                <w:rFonts w:ascii="Arial" w:hAnsi="Arial" w:cs="Arial"/>
                <w:sz w:val="24"/>
                <w:szCs w:val="24"/>
              </w:rPr>
              <w:t xml:space="preserve">ngagement with the concerned party </w:t>
            </w:r>
            <w:proofErr w:type="gramStart"/>
            <w:r>
              <w:rPr>
                <w:rFonts w:ascii="Arial" w:hAnsi="Arial" w:cs="Arial"/>
                <w:sz w:val="24"/>
                <w:szCs w:val="24"/>
              </w:rPr>
              <w:t>to  a</w:t>
            </w:r>
            <w:r w:rsidRPr="004C0974">
              <w:rPr>
                <w:rFonts w:ascii="Arial" w:hAnsi="Arial" w:cs="Arial"/>
                <w:sz w:val="24"/>
                <w:szCs w:val="24"/>
              </w:rPr>
              <w:t>nalyse</w:t>
            </w:r>
            <w:proofErr w:type="gramEnd"/>
            <w:r w:rsidRPr="004C0974">
              <w:rPr>
                <w:rFonts w:ascii="Arial" w:hAnsi="Arial" w:cs="Arial"/>
                <w:sz w:val="24"/>
                <w:szCs w:val="24"/>
              </w:rPr>
              <w:t xml:space="preserve">, validate and summarize the issue </w:t>
            </w:r>
          </w:p>
          <w:p w14:paraId="7294597A" w14:textId="26976B77" w:rsidR="004C0974" w:rsidRPr="004C0974" w:rsidRDefault="004C0974" w:rsidP="004C0974">
            <w:pPr>
              <w:pStyle w:val="ListParagraph"/>
              <w:numPr>
                <w:ilvl w:val="0"/>
                <w:numId w:val="38"/>
              </w:numPr>
              <w:spacing w:line="360" w:lineRule="auto"/>
              <w:outlineLvl w:val="0"/>
              <w:rPr>
                <w:rFonts w:ascii="Arial" w:hAnsi="Arial" w:cs="Arial"/>
                <w:sz w:val="24"/>
                <w:szCs w:val="24"/>
              </w:rPr>
            </w:pPr>
            <w:r>
              <w:rPr>
                <w:rFonts w:ascii="Arial" w:hAnsi="Arial" w:cs="Arial"/>
                <w:sz w:val="24"/>
                <w:szCs w:val="24"/>
              </w:rPr>
              <w:t>Report</w:t>
            </w:r>
            <w:r w:rsidR="00475389">
              <w:rPr>
                <w:rFonts w:ascii="Arial" w:hAnsi="Arial" w:cs="Arial"/>
                <w:sz w:val="24"/>
                <w:szCs w:val="24"/>
              </w:rPr>
              <w:t>/slide</w:t>
            </w:r>
            <w:r>
              <w:rPr>
                <w:rFonts w:ascii="Arial" w:hAnsi="Arial" w:cs="Arial"/>
                <w:sz w:val="24"/>
                <w:szCs w:val="24"/>
              </w:rPr>
              <w:t xml:space="preserve"> submission</w:t>
            </w:r>
          </w:p>
        </w:tc>
        <w:tc>
          <w:tcPr>
            <w:tcW w:w="1236" w:type="dxa"/>
            <w:tcBorders>
              <w:top w:val="single" w:sz="4" w:space="0" w:color="auto"/>
              <w:left w:val="single" w:sz="4" w:space="0" w:color="auto"/>
              <w:bottom w:val="single" w:sz="4" w:space="0" w:color="auto"/>
              <w:right w:val="single" w:sz="4" w:space="0" w:color="auto"/>
            </w:tcBorders>
            <w:vAlign w:val="center"/>
          </w:tcPr>
          <w:p w14:paraId="4039925C" w14:textId="5429EE4B" w:rsidR="004C0974" w:rsidRPr="007D4B2F" w:rsidRDefault="004C0974" w:rsidP="007D4B2F">
            <w:pPr>
              <w:pStyle w:val="ListParagraph"/>
              <w:spacing w:line="360" w:lineRule="auto"/>
              <w:ind w:left="0"/>
              <w:jc w:val="center"/>
              <w:outlineLvl w:val="0"/>
              <w:rPr>
                <w:rFonts w:ascii="Arial" w:hAnsi="Arial" w:cs="Arial"/>
                <w:sz w:val="24"/>
                <w:szCs w:val="24"/>
              </w:rPr>
            </w:pPr>
            <w:r w:rsidRPr="007D4B2F">
              <w:rPr>
                <w:rFonts w:ascii="Arial" w:hAnsi="Arial" w:cs="Arial"/>
                <w:sz w:val="24"/>
                <w:szCs w:val="24"/>
              </w:rPr>
              <w:t>20</w:t>
            </w:r>
          </w:p>
        </w:tc>
        <w:tc>
          <w:tcPr>
            <w:tcW w:w="1531" w:type="dxa"/>
            <w:tcBorders>
              <w:top w:val="single" w:sz="4" w:space="0" w:color="auto"/>
              <w:left w:val="single" w:sz="4" w:space="0" w:color="auto"/>
              <w:bottom w:val="single" w:sz="4" w:space="0" w:color="auto"/>
              <w:right w:val="single" w:sz="4" w:space="0" w:color="auto"/>
            </w:tcBorders>
            <w:vAlign w:val="center"/>
          </w:tcPr>
          <w:p w14:paraId="7BB0A2C5" w14:textId="08F81D40" w:rsidR="004C0974" w:rsidRPr="007D4B2F" w:rsidRDefault="00475389" w:rsidP="007D4B2F">
            <w:pPr>
              <w:pStyle w:val="ListParagraph"/>
              <w:spacing w:line="360" w:lineRule="auto"/>
              <w:ind w:left="0"/>
              <w:jc w:val="center"/>
              <w:outlineLvl w:val="0"/>
              <w:rPr>
                <w:rFonts w:ascii="Arial" w:hAnsi="Arial" w:cs="Arial"/>
                <w:sz w:val="24"/>
                <w:szCs w:val="24"/>
              </w:rPr>
            </w:pPr>
            <w:r>
              <w:rPr>
                <w:rFonts w:ascii="Arial" w:hAnsi="Arial" w:cs="Arial"/>
                <w:sz w:val="24"/>
                <w:szCs w:val="24"/>
              </w:rPr>
              <w:t>500</w:t>
            </w:r>
          </w:p>
        </w:tc>
        <w:tc>
          <w:tcPr>
            <w:tcW w:w="1093" w:type="dxa"/>
            <w:tcBorders>
              <w:top w:val="single" w:sz="4" w:space="0" w:color="auto"/>
              <w:left w:val="single" w:sz="4" w:space="0" w:color="auto"/>
              <w:bottom w:val="single" w:sz="4" w:space="0" w:color="auto"/>
              <w:right w:val="single" w:sz="4" w:space="0" w:color="auto"/>
            </w:tcBorders>
            <w:vAlign w:val="center"/>
          </w:tcPr>
          <w:p w14:paraId="4261471E" w14:textId="313AF31E" w:rsidR="004C0974" w:rsidRPr="007D4B2F" w:rsidRDefault="00475389" w:rsidP="007D4B2F">
            <w:pPr>
              <w:pStyle w:val="ListParagraph"/>
              <w:spacing w:line="360" w:lineRule="auto"/>
              <w:ind w:left="0"/>
              <w:jc w:val="center"/>
              <w:outlineLvl w:val="0"/>
              <w:rPr>
                <w:rFonts w:ascii="Arial" w:hAnsi="Arial" w:cs="Arial"/>
                <w:sz w:val="24"/>
                <w:szCs w:val="24"/>
              </w:rPr>
            </w:pPr>
            <w:r>
              <w:rPr>
                <w:rFonts w:ascii="Arial" w:hAnsi="Arial" w:cs="Arial"/>
                <w:sz w:val="24"/>
                <w:szCs w:val="24"/>
              </w:rPr>
              <w:t>10,</w:t>
            </w:r>
            <w:r w:rsidR="004C0974" w:rsidRPr="007D4B2F">
              <w:rPr>
                <w:rFonts w:ascii="Arial" w:hAnsi="Arial" w:cs="Arial"/>
                <w:sz w:val="24"/>
                <w:szCs w:val="24"/>
              </w:rPr>
              <w:t>000</w:t>
            </w:r>
          </w:p>
        </w:tc>
      </w:tr>
    </w:tbl>
    <w:p w14:paraId="332FDD8D" w14:textId="77777777" w:rsidR="00BA3A3B" w:rsidRPr="00CD765D" w:rsidRDefault="00BA3A3B" w:rsidP="00CD765D">
      <w:pPr>
        <w:spacing w:after="0" w:line="240" w:lineRule="auto"/>
        <w:contextualSpacing/>
        <w:jc w:val="both"/>
        <w:rPr>
          <w:rFonts w:ascii="Arial" w:eastAsia="Times New Roman" w:hAnsi="Arial" w:cs="Arial"/>
          <w:sz w:val="20"/>
          <w:szCs w:val="20"/>
          <w:lang w:eastAsia="en-MY"/>
        </w:rPr>
      </w:pPr>
      <w:r w:rsidRPr="00CD765D">
        <w:rPr>
          <w:rFonts w:ascii="Arial" w:eastAsia="Times New Roman" w:hAnsi="Arial" w:cs="Arial"/>
          <w:sz w:val="20"/>
          <w:szCs w:val="20"/>
          <w:lang w:eastAsia="en-MY"/>
        </w:rPr>
        <w:t xml:space="preserve">Note:  </w:t>
      </w:r>
    </w:p>
    <w:p w14:paraId="312EE09D" w14:textId="3F324FFD" w:rsidR="00BA3A3B" w:rsidRPr="007D4B2F" w:rsidRDefault="00BA3A3B" w:rsidP="00CD765D">
      <w:pPr>
        <w:spacing w:after="0" w:line="240" w:lineRule="auto"/>
        <w:contextualSpacing/>
        <w:jc w:val="both"/>
        <w:rPr>
          <w:rFonts w:ascii="Arial" w:eastAsia="Times New Roman" w:hAnsi="Arial" w:cs="Arial"/>
          <w:sz w:val="24"/>
          <w:szCs w:val="24"/>
          <w:lang w:eastAsia="en-MY"/>
        </w:rPr>
      </w:pPr>
      <w:r w:rsidRPr="00CD765D">
        <w:rPr>
          <w:rFonts w:ascii="Arial" w:eastAsia="Times New Roman" w:hAnsi="Arial" w:cs="Arial"/>
          <w:sz w:val="20"/>
          <w:szCs w:val="20"/>
          <w:lang w:eastAsia="en-MY"/>
        </w:rPr>
        <w:t xml:space="preserve">The appointed </w:t>
      </w:r>
      <w:r w:rsidR="009C2AEB" w:rsidRPr="00CD765D">
        <w:rPr>
          <w:rFonts w:ascii="Arial" w:eastAsia="Times New Roman" w:hAnsi="Arial" w:cs="Arial"/>
          <w:color w:val="0E101A"/>
          <w:sz w:val="20"/>
          <w:szCs w:val="20"/>
          <w:lang w:eastAsia="en-MY"/>
        </w:rPr>
        <w:t>Technical Expert</w:t>
      </w:r>
      <w:r w:rsidRPr="00CD765D">
        <w:rPr>
          <w:rFonts w:ascii="Arial" w:eastAsia="Times New Roman" w:hAnsi="Arial" w:cs="Arial"/>
          <w:sz w:val="20"/>
          <w:szCs w:val="20"/>
          <w:lang w:eastAsia="en-MY"/>
        </w:rPr>
        <w:t xml:space="preserve"> shall deliver the assigned job scope, as specified in Scope of work stated above, where the tasks must be achieved and the soft copy of all relevant information and findings sought under this project is handed over to MPC based on the format determined by MPC.</w:t>
      </w:r>
    </w:p>
    <w:p w14:paraId="7E8DBE60" w14:textId="34E2BD26" w:rsidR="00BA3A3B" w:rsidRPr="007D4B2F" w:rsidRDefault="00BA3A3B" w:rsidP="007D4B2F">
      <w:pPr>
        <w:pStyle w:val="ListParagraph"/>
        <w:spacing w:after="0" w:line="360" w:lineRule="auto"/>
        <w:jc w:val="both"/>
        <w:rPr>
          <w:rFonts w:ascii="Arial" w:eastAsia="Times New Roman" w:hAnsi="Arial" w:cs="Arial"/>
          <w:b/>
          <w:bCs/>
          <w:color w:val="0E101A"/>
          <w:sz w:val="24"/>
          <w:szCs w:val="24"/>
          <w:lang w:eastAsia="en-MY"/>
        </w:rPr>
      </w:pPr>
    </w:p>
    <w:p w14:paraId="797F1B77" w14:textId="7669017A" w:rsidR="007F67BA" w:rsidRPr="007D4B2F" w:rsidRDefault="007F67BA" w:rsidP="007D4B2F">
      <w:pPr>
        <w:pStyle w:val="ListParagraph"/>
        <w:spacing w:after="0" w:line="360" w:lineRule="auto"/>
        <w:jc w:val="both"/>
        <w:rPr>
          <w:rFonts w:ascii="Arial" w:eastAsia="Times New Roman" w:hAnsi="Arial" w:cs="Arial"/>
          <w:b/>
          <w:bCs/>
          <w:color w:val="0E101A"/>
          <w:sz w:val="24"/>
          <w:szCs w:val="24"/>
          <w:lang w:eastAsia="en-MY"/>
        </w:rPr>
      </w:pPr>
    </w:p>
    <w:p w14:paraId="02CC95C4" w14:textId="77777777" w:rsidR="007F67BA" w:rsidRPr="007D4B2F" w:rsidRDefault="007F67BA"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lastRenderedPageBreak/>
        <w:t>Specifications of the skills sets and experience</w:t>
      </w:r>
    </w:p>
    <w:p w14:paraId="0D28AA69" w14:textId="77777777" w:rsidR="00BA3A3B" w:rsidRPr="007D4B2F" w:rsidRDefault="00BA3A3B" w:rsidP="007D4B2F">
      <w:pPr>
        <w:pStyle w:val="ListParagraph"/>
        <w:spacing w:after="0" w:line="360" w:lineRule="auto"/>
        <w:ind w:left="0"/>
        <w:jc w:val="both"/>
        <w:rPr>
          <w:rFonts w:ascii="Arial" w:eastAsia="Times New Roman" w:hAnsi="Arial" w:cs="Arial"/>
          <w:b/>
          <w:bCs/>
          <w:color w:val="0E101A"/>
          <w:sz w:val="24"/>
          <w:szCs w:val="24"/>
          <w:lang w:eastAsia="en-MY"/>
        </w:rPr>
      </w:pPr>
    </w:p>
    <w:p w14:paraId="67FA9C1E" w14:textId="2E108D58" w:rsidR="004C319C" w:rsidRPr="007D4B2F" w:rsidRDefault="004C319C" w:rsidP="007D4B2F">
      <w:pPr>
        <w:pStyle w:val="ListParagraph"/>
        <w:numPr>
          <w:ilvl w:val="0"/>
          <w:numId w:val="12"/>
        </w:numPr>
        <w:spacing w:after="0" w:line="360" w:lineRule="auto"/>
        <w:ind w:left="36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Strong understanding of</w:t>
      </w:r>
      <w:r w:rsidR="00891EDB">
        <w:rPr>
          <w:rFonts w:ascii="Arial" w:eastAsia="Times New Roman" w:hAnsi="Arial" w:cs="Arial"/>
          <w:color w:val="0E101A"/>
          <w:sz w:val="24"/>
          <w:szCs w:val="24"/>
          <w:lang w:eastAsia="en-MY"/>
        </w:rPr>
        <w:t xml:space="preserve"> Good Regulatory Practice (GRP) and</w:t>
      </w:r>
      <w:r w:rsidRPr="007D4B2F">
        <w:rPr>
          <w:rFonts w:ascii="Arial" w:eastAsia="Times New Roman" w:hAnsi="Arial" w:cs="Arial"/>
          <w:color w:val="0E101A"/>
          <w:sz w:val="24"/>
          <w:szCs w:val="24"/>
          <w:lang w:eastAsia="en-MY"/>
        </w:rPr>
        <w:t xml:space="preserve"> </w:t>
      </w:r>
      <w:r w:rsidR="00891EDB">
        <w:rPr>
          <w:rFonts w:ascii="Arial" w:eastAsia="Times New Roman" w:hAnsi="Arial" w:cs="Arial"/>
          <w:color w:val="0E101A"/>
          <w:sz w:val="24"/>
          <w:szCs w:val="24"/>
          <w:lang w:eastAsia="en-MY"/>
        </w:rPr>
        <w:t xml:space="preserve">related </w:t>
      </w:r>
      <w:r w:rsidRPr="007D4B2F">
        <w:rPr>
          <w:rFonts w:ascii="Arial" w:eastAsia="Times New Roman" w:hAnsi="Arial" w:cs="Arial"/>
          <w:color w:val="0E101A"/>
          <w:sz w:val="24"/>
          <w:szCs w:val="24"/>
          <w:lang w:eastAsia="en-MY"/>
        </w:rPr>
        <w:t>policies</w:t>
      </w:r>
      <w:r w:rsidR="00891EDB">
        <w:rPr>
          <w:rFonts w:ascii="Arial" w:eastAsia="Times New Roman" w:hAnsi="Arial" w:cs="Arial"/>
          <w:color w:val="0E101A"/>
          <w:sz w:val="24"/>
          <w:szCs w:val="24"/>
          <w:lang w:eastAsia="en-MY"/>
        </w:rPr>
        <w:t>/regulations and/or laws</w:t>
      </w:r>
      <w:r w:rsidRPr="007D4B2F">
        <w:rPr>
          <w:rFonts w:ascii="Arial" w:eastAsia="Times New Roman" w:hAnsi="Arial" w:cs="Arial"/>
          <w:color w:val="0E101A"/>
          <w:sz w:val="24"/>
          <w:szCs w:val="24"/>
          <w:lang w:eastAsia="en-MY"/>
        </w:rPr>
        <w:t xml:space="preserve"> in </w:t>
      </w:r>
      <w:proofErr w:type="gramStart"/>
      <w:r w:rsidRPr="007D4B2F">
        <w:rPr>
          <w:rFonts w:ascii="Arial" w:eastAsia="Times New Roman" w:hAnsi="Arial" w:cs="Arial"/>
          <w:color w:val="0E101A"/>
          <w:sz w:val="24"/>
          <w:szCs w:val="24"/>
          <w:lang w:eastAsia="en-MY"/>
        </w:rPr>
        <w:t>Malaysia</w:t>
      </w:r>
      <w:r w:rsidR="00891EDB">
        <w:rPr>
          <w:rFonts w:ascii="Arial" w:eastAsia="Times New Roman" w:hAnsi="Arial" w:cs="Arial"/>
          <w:color w:val="0E101A"/>
          <w:sz w:val="24"/>
          <w:szCs w:val="24"/>
          <w:lang w:eastAsia="en-MY"/>
        </w:rPr>
        <w:t>;</w:t>
      </w:r>
      <w:proofErr w:type="gramEnd"/>
    </w:p>
    <w:p w14:paraId="70889597" w14:textId="3390E248" w:rsidR="004C319C" w:rsidRPr="007D4B2F" w:rsidRDefault="004C319C" w:rsidP="007D4B2F">
      <w:pPr>
        <w:pStyle w:val="ListParagraph"/>
        <w:numPr>
          <w:ilvl w:val="0"/>
          <w:numId w:val="12"/>
        </w:numPr>
        <w:spacing w:after="0" w:line="360" w:lineRule="auto"/>
        <w:ind w:left="36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Proven working experience</w:t>
      </w:r>
      <w:r w:rsidR="007F67BA" w:rsidRPr="007D4B2F">
        <w:rPr>
          <w:rFonts w:ascii="Arial" w:eastAsia="Times New Roman" w:hAnsi="Arial" w:cs="Arial"/>
          <w:color w:val="0E101A"/>
          <w:sz w:val="24"/>
          <w:szCs w:val="24"/>
          <w:lang w:eastAsia="en-MY"/>
        </w:rPr>
        <w:t xml:space="preserve"> at least </w:t>
      </w:r>
      <w:r w:rsidR="00891EDB">
        <w:rPr>
          <w:rFonts w:ascii="Arial" w:eastAsia="Times New Roman" w:hAnsi="Arial" w:cs="Arial"/>
          <w:color w:val="0E101A"/>
          <w:sz w:val="24"/>
          <w:szCs w:val="24"/>
          <w:lang w:eastAsia="en-MY"/>
        </w:rPr>
        <w:t>3</w:t>
      </w:r>
      <w:r w:rsidR="00891EDB" w:rsidRPr="007D4B2F">
        <w:rPr>
          <w:rFonts w:ascii="Arial" w:eastAsia="Times New Roman" w:hAnsi="Arial" w:cs="Arial"/>
          <w:color w:val="0E101A"/>
          <w:sz w:val="24"/>
          <w:szCs w:val="24"/>
          <w:lang w:eastAsia="en-MY"/>
        </w:rPr>
        <w:t xml:space="preserve"> </w:t>
      </w:r>
      <w:r w:rsidR="00CF3D22" w:rsidRPr="007D4B2F">
        <w:rPr>
          <w:rFonts w:ascii="Arial" w:eastAsia="Times New Roman" w:hAnsi="Arial" w:cs="Arial"/>
          <w:color w:val="0E101A"/>
          <w:sz w:val="24"/>
          <w:szCs w:val="24"/>
          <w:lang w:eastAsia="en-MY"/>
        </w:rPr>
        <w:t xml:space="preserve">years </w:t>
      </w:r>
      <w:r w:rsidR="00891EDB">
        <w:rPr>
          <w:rFonts w:ascii="Arial" w:eastAsia="Times New Roman" w:hAnsi="Arial" w:cs="Arial"/>
          <w:color w:val="0E101A"/>
          <w:sz w:val="24"/>
          <w:szCs w:val="24"/>
          <w:lang w:eastAsia="en-MY"/>
        </w:rPr>
        <w:t xml:space="preserve">related to GRP. </w:t>
      </w:r>
    </w:p>
    <w:p w14:paraId="733A4102" w14:textId="59AB29F7" w:rsidR="0044266D" w:rsidRPr="007D4B2F" w:rsidRDefault="0044266D" w:rsidP="007D4B2F">
      <w:pPr>
        <w:spacing w:after="0" w:line="360" w:lineRule="auto"/>
        <w:contextualSpacing/>
        <w:jc w:val="both"/>
        <w:rPr>
          <w:rFonts w:ascii="Arial" w:eastAsia="Times New Roman" w:hAnsi="Arial" w:cs="Arial"/>
          <w:color w:val="0E101A"/>
          <w:sz w:val="24"/>
          <w:szCs w:val="24"/>
          <w:lang w:eastAsia="en-MY"/>
        </w:rPr>
      </w:pPr>
    </w:p>
    <w:p w14:paraId="1675D2AF" w14:textId="412030E8" w:rsidR="00CF3D22" w:rsidRPr="007D4B2F" w:rsidRDefault="00CF3D22" w:rsidP="007D4B2F">
      <w:pPr>
        <w:spacing w:after="0" w:line="360" w:lineRule="auto"/>
        <w:contextualSpacing/>
        <w:jc w:val="both"/>
        <w:rPr>
          <w:rFonts w:ascii="Arial" w:eastAsia="Times New Roman" w:hAnsi="Arial" w:cs="Arial"/>
          <w:color w:val="0E101A"/>
          <w:sz w:val="24"/>
          <w:szCs w:val="24"/>
          <w:lang w:eastAsia="en-MY"/>
        </w:rPr>
      </w:pPr>
    </w:p>
    <w:p w14:paraId="2DEDC54E" w14:textId="3DCE6BDA" w:rsidR="0044266D" w:rsidRPr="007D4B2F" w:rsidRDefault="0044266D"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Proprietary Rights</w:t>
      </w:r>
    </w:p>
    <w:p w14:paraId="330C50C7" w14:textId="77777777" w:rsidR="00CF3D22" w:rsidRPr="007D4B2F" w:rsidRDefault="00CF3D22" w:rsidP="007D4B2F">
      <w:pPr>
        <w:pStyle w:val="ListParagraph"/>
        <w:spacing w:after="0" w:line="360" w:lineRule="auto"/>
        <w:jc w:val="both"/>
        <w:rPr>
          <w:rFonts w:ascii="Arial" w:eastAsia="Times New Roman" w:hAnsi="Arial" w:cs="Arial"/>
          <w:b/>
          <w:bCs/>
          <w:color w:val="0E101A"/>
          <w:sz w:val="24"/>
          <w:szCs w:val="24"/>
          <w:lang w:eastAsia="en-MY"/>
        </w:rPr>
      </w:pPr>
    </w:p>
    <w:p w14:paraId="1EFEB0B2" w14:textId="2AAF820F" w:rsidR="0044266D" w:rsidRPr="007D4B2F" w:rsidRDefault="0044266D" w:rsidP="007D4B2F">
      <w:pPr>
        <w:spacing w:after="0" w:line="360" w:lineRule="auto"/>
        <w:contextualSpacing/>
        <w:jc w:val="both"/>
        <w:rPr>
          <w:rFonts w:ascii="Arial" w:eastAsia="Times New Roman" w:hAnsi="Arial" w:cs="Arial"/>
          <w:sz w:val="24"/>
          <w:szCs w:val="24"/>
          <w:lang w:eastAsia="en-MY"/>
        </w:rPr>
      </w:pPr>
      <w:r w:rsidRPr="007D4B2F">
        <w:rPr>
          <w:rFonts w:ascii="Arial" w:eastAsia="Times New Roman" w:hAnsi="Arial" w:cs="Arial"/>
          <w:sz w:val="24"/>
          <w:szCs w:val="24"/>
          <w:lang w:eastAsia="en-MY"/>
        </w:rPr>
        <w:t>MPC has exclusive proprietary rights to all publication, scripts and any relevant photos of this research report. No part of this publication may be reproduced, stored in a retrieval system or transmitted in any form or any means of electronics, mechanical, photocopying, recording or otherwise, without prior written permission from MPC. The writer or his organisation agreed that their names will not be published in this research report. It is the duty of the writer to communicate with the organisation/industry concern to get the necessary information regarding best practices observed. All written text must be original and previously unpublished. Any write-up which has been plagiarized will be rejected.</w:t>
      </w:r>
    </w:p>
    <w:p w14:paraId="564E9032" w14:textId="77777777" w:rsidR="0044266D" w:rsidRPr="007D4B2F" w:rsidRDefault="0044266D" w:rsidP="007D4B2F">
      <w:pPr>
        <w:spacing w:after="0" w:line="360" w:lineRule="auto"/>
        <w:contextualSpacing/>
        <w:jc w:val="both"/>
        <w:rPr>
          <w:rFonts w:ascii="Arial" w:eastAsia="Times New Roman" w:hAnsi="Arial" w:cs="Arial"/>
          <w:color w:val="0E101A"/>
          <w:sz w:val="24"/>
          <w:szCs w:val="24"/>
          <w:lang w:eastAsia="en-MY"/>
        </w:rPr>
      </w:pPr>
    </w:p>
    <w:p w14:paraId="3C3CA65F" w14:textId="5F7C69D1" w:rsidR="002D71C4" w:rsidRPr="007D4B2F" w:rsidRDefault="002D71C4" w:rsidP="007D4B2F">
      <w:pPr>
        <w:spacing w:after="0" w:line="360" w:lineRule="auto"/>
        <w:contextualSpacing/>
        <w:jc w:val="both"/>
        <w:rPr>
          <w:rFonts w:ascii="Arial" w:eastAsia="Times New Roman" w:hAnsi="Arial" w:cs="Arial"/>
          <w:color w:val="0E101A"/>
          <w:sz w:val="24"/>
          <w:szCs w:val="24"/>
          <w:lang w:eastAsia="en-MY"/>
        </w:rPr>
      </w:pPr>
    </w:p>
    <w:p w14:paraId="601DB9A3" w14:textId="77777777" w:rsidR="0044266D" w:rsidRPr="007D4B2F" w:rsidRDefault="0044266D" w:rsidP="007D4B2F">
      <w:pPr>
        <w:spacing w:after="0" w:line="360" w:lineRule="auto"/>
        <w:contextualSpacing/>
        <w:jc w:val="center"/>
        <w:rPr>
          <w:rFonts w:ascii="Arial" w:hAnsi="Arial" w:cs="Arial"/>
          <w:sz w:val="24"/>
          <w:szCs w:val="24"/>
        </w:rPr>
      </w:pPr>
      <w:r w:rsidRPr="007D4B2F">
        <w:rPr>
          <w:rFonts w:ascii="Arial" w:hAnsi="Arial" w:cs="Arial"/>
          <w:sz w:val="24"/>
          <w:szCs w:val="24"/>
        </w:rPr>
        <w:t>-------------------------</w:t>
      </w:r>
      <w:proofErr w:type="gramStart"/>
      <w:r w:rsidRPr="007D4B2F">
        <w:rPr>
          <w:rFonts w:ascii="Arial" w:hAnsi="Arial" w:cs="Arial"/>
          <w:sz w:val="24"/>
          <w:szCs w:val="24"/>
        </w:rPr>
        <w:t>( End</w:t>
      </w:r>
      <w:proofErr w:type="gramEnd"/>
      <w:r w:rsidRPr="007D4B2F">
        <w:rPr>
          <w:rFonts w:ascii="Arial" w:hAnsi="Arial" w:cs="Arial"/>
          <w:sz w:val="24"/>
          <w:szCs w:val="24"/>
        </w:rPr>
        <w:t xml:space="preserve"> )-------------------------</w:t>
      </w:r>
    </w:p>
    <w:p w14:paraId="3363E980" w14:textId="1B01A360" w:rsidR="002D71C4" w:rsidRDefault="002D71C4" w:rsidP="002D71C4">
      <w:pPr>
        <w:spacing w:after="0" w:line="240" w:lineRule="auto"/>
        <w:jc w:val="both"/>
        <w:rPr>
          <w:rFonts w:ascii="Times New Roman" w:eastAsia="Times New Roman" w:hAnsi="Times New Roman" w:cs="Times New Roman"/>
          <w:color w:val="0E101A"/>
          <w:sz w:val="24"/>
          <w:szCs w:val="24"/>
          <w:lang w:eastAsia="en-MY"/>
        </w:rPr>
      </w:pPr>
    </w:p>
    <w:sectPr w:rsidR="002D71C4" w:rsidSect="007D4B2F">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6E20C" w14:textId="77777777" w:rsidR="005D7623" w:rsidRDefault="005D7623" w:rsidP="007D4B2F">
      <w:pPr>
        <w:spacing w:after="0" w:line="240" w:lineRule="auto"/>
      </w:pPr>
      <w:r>
        <w:separator/>
      </w:r>
    </w:p>
  </w:endnote>
  <w:endnote w:type="continuationSeparator" w:id="0">
    <w:p w14:paraId="335966E2" w14:textId="77777777" w:rsidR="005D7623" w:rsidRDefault="005D7623" w:rsidP="007D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513745"/>
      <w:docPartObj>
        <w:docPartGallery w:val="Page Numbers (Bottom of Page)"/>
        <w:docPartUnique/>
      </w:docPartObj>
    </w:sdtPr>
    <w:sdtEndPr>
      <w:rPr>
        <w:rFonts w:ascii="Arial" w:hAnsi="Arial" w:cs="Arial"/>
        <w:noProof/>
        <w:sz w:val="24"/>
        <w:szCs w:val="24"/>
      </w:rPr>
    </w:sdtEndPr>
    <w:sdtContent>
      <w:p w14:paraId="677FCEBF" w14:textId="76707D5A" w:rsidR="007D4B2F" w:rsidRPr="007D4B2F" w:rsidRDefault="007D4B2F">
        <w:pPr>
          <w:pStyle w:val="Footer"/>
          <w:jc w:val="center"/>
          <w:rPr>
            <w:rFonts w:ascii="Arial" w:hAnsi="Arial" w:cs="Arial"/>
            <w:sz w:val="24"/>
            <w:szCs w:val="24"/>
          </w:rPr>
        </w:pPr>
        <w:r w:rsidRPr="007D4B2F">
          <w:rPr>
            <w:rFonts w:ascii="Arial" w:hAnsi="Arial" w:cs="Arial"/>
            <w:sz w:val="24"/>
            <w:szCs w:val="24"/>
          </w:rPr>
          <w:fldChar w:fldCharType="begin"/>
        </w:r>
        <w:r w:rsidRPr="007D4B2F">
          <w:rPr>
            <w:rFonts w:ascii="Arial" w:hAnsi="Arial" w:cs="Arial"/>
            <w:sz w:val="24"/>
            <w:szCs w:val="24"/>
          </w:rPr>
          <w:instrText xml:space="preserve"> PAGE   \* MERGEFORMAT </w:instrText>
        </w:r>
        <w:r w:rsidRPr="007D4B2F">
          <w:rPr>
            <w:rFonts w:ascii="Arial" w:hAnsi="Arial" w:cs="Arial"/>
            <w:sz w:val="24"/>
            <w:szCs w:val="24"/>
          </w:rPr>
          <w:fldChar w:fldCharType="separate"/>
        </w:r>
        <w:r w:rsidRPr="007D4B2F">
          <w:rPr>
            <w:rFonts w:ascii="Arial" w:hAnsi="Arial" w:cs="Arial"/>
            <w:noProof/>
            <w:sz w:val="24"/>
            <w:szCs w:val="24"/>
          </w:rPr>
          <w:t>2</w:t>
        </w:r>
        <w:r w:rsidRPr="007D4B2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AC8FA" w14:textId="77777777" w:rsidR="005D7623" w:rsidRDefault="005D7623" w:rsidP="007D4B2F">
      <w:pPr>
        <w:spacing w:after="0" w:line="240" w:lineRule="auto"/>
      </w:pPr>
      <w:r>
        <w:separator/>
      </w:r>
    </w:p>
  </w:footnote>
  <w:footnote w:type="continuationSeparator" w:id="0">
    <w:p w14:paraId="25632FCE" w14:textId="77777777" w:rsidR="005D7623" w:rsidRDefault="005D7623" w:rsidP="007D4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F3A51"/>
    <w:multiLevelType w:val="multilevel"/>
    <w:tmpl w:val="D73A44C6"/>
    <w:lvl w:ilvl="0">
      <w:start w:val="7"/>
      <w:numFmt w:val="decimal"/>
      <w:lvlText w:val="%1.0"/>
      <w:lvlJc w:val="left"/>
      <w:pPr>
        <w:ind w:left="252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800"/>
      </w:pPr>
      <w:rPr>
        <w:rFonts w:hint="default"/>
      </w:rPr>
    </w:lvl>
    <w:lvl w:ilvl="8">
      <w:start w:val="1"/>
      <w:numFmt w:val="decimal"/>
      <w:lvlText w:val="%1.%2.%3.%4.%5.%6.%7.%8.%9"/>
      <w:lvlJc w:val="left"/>
      <w:pPr>
        <w:ind w:left="9720" w:hanging="1800"/>
      </w:pPr>
      <w:rPr>
        <w:rFonts w:hint="default"/>
      </w:rPr>
    </w:lvl>
  </w:abstractNum>
  <w:abstractNum w:abstractNumId="1" w15:restartNumberingAfterBreak="0">
    <w:nsid w:val="055F40EA"/>
    <w:multiLevelType w:val="hybridMultilevel"/>
    <w:tmpl w:val="1196E4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9E3327"/>
    <w:multiLevelType w:val="hybridMultilevel"/>
    <w:tmpl w:val="302C618C"/>
    <w:lvl w:ilvl="0" w:tplc="4409000F">
      <w:start w:val="1"/>
      <w:numFmt w:val="decimal"/>
      <w:lvlText w:val="%1."/>
      <w:lvlJc w:val="left"/>
      <w:pPr>
        <w:ind w:left="1153" w:hanging="360"/>
      </w:pPr>
    </w:lvl>
    <w:lvl w:ilvl="1" w:tplc="44090019" w:tentative="1">
      <w:start w:val="1"/>
      <w:numFmt w:val="lowerLetter"/>
      <w:lvlText w:val="%2."/>
      <w:lvlJc w:val="left"/>
      <w:pPr>
        <w:ind w:left="1873" w:hanging="360"/>
      </w:pPr>
    </w:lvl>
    <w:lvl w:ilvl="2" w:tplc="4409001B" w:tentative="1">
      <w:start w:val="1"/>
      <w:numFmt w:val="lowerRoman"/>
      <w:lvlText w:val="%3."/>
      <w:lvlJc w:val="right"/>
      <w:pPr>
        <w:ind w:left="2593" w:hanging="180"/>
      </w:pPr>
    </w:lvl>
    <w:lvl w:ilvl="3" w:tplc="4409000F" w:tentative="1">
      <w:start w:val="1"/>
      <w:numFmt w:val="decimal"/>
      <w:lvlText w:val="%4."/>
      <w:lvlJc w:val="left"/>
      <w:pPr>
        <w:ind w:left="3313" w:hanging="360"/>
      </w:pPr>
    </w:lvl>
    <w:lvl w:ilvl="4" w:tplc="44090019" w:tentative="1">
      <w:start w:val="1"/>
      <w:numFmt w:val="lowerLetter"/>
      <w:lvlText w:val="%5."/>
      <w:lvlJc w:val="left"/>
      <w:pPr>
        <w:ind w:left="4033" w:hanging="360"/>
      </w:pPr>
    </w:lvl>
    <w:lvl w:ilvl="5" w:tplc="4409001B" w:tentative="1">
      <w:start w:val="1"/>
      <w:numFmt w:val="lowerRoman"/>
      <w:lvlText w:val="%6."/>
      <w:lvlJc w:val="right"/>
      <w:pPr>
        <w:ind w:left="4753" w:hanging="180"/>
      </w:pPr>
    </w:lvl>
    <w:lvl w:ilvl="6" w:tplc="4409000F" w:tentative="1">
      <w:start w:val="1"/>
      <w:numFmt w:val="decimal"/>
      <w:lvlText w:val="%7."/>
      <w:lvlJc w:val="left"/>
      <w:pPr>
        <w:ind w:left="5473" w:hanging="360"/>
      </w:pPr>
    </w:lvl>
    <w:lvl w:ilvl="7" w:tplc="44090019" w:tentative="1">
      <w:start w:val="1"/>
      <w:numFmt w:val="lowerLetter"/>
      <w:lvlText w:val="%8."/>
      <w:lvlJc w:val="left"/>
      <w:pPr>
        <w:ind w:left="6193" w:hanging="360"/>
      </w:pPr>
    </w:lvl>
    <w:lvl w:ilvl="8" w:tplc="4409001B" w:tentative="1">
      <w:start w:val="1"/>
      <w:numFmt w:val="lowerRoman"/>
      <w:lvlText w:val="%9."/>
      <w:lvlJc w:val="right"/>
      <w:pPr>
        <w:ind w:left="6913" w:hanging="180"/>
      </w:pPr>
    </w:lvl>
  </w:abstractNum>
  <w:abstractNum w:abstractNumId="3" w15:restartNumberingAfterBreak="0">
    <w:nsid w:val="0A5C0A83"/>
    <w:multiLevelType w:val="hybridMultilevel"/>
    <w:tmpl w:val="91167E10"/>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1B3AA9"/>
    <w:multiLevelType w:val="hybridMultilevel"/>
    <w:tmpl w:val="1C4E25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E450CE1"/>
    <w:multiLevelType w:val="multilevel"/>
    <w:tmpl w:val="A204F3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4704F74"/>
    <w:multiLevelType w:val="multilevel"/>
    <w:tmpl w:val="9A8A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478FD"/>
    <w:multiLevelType w:val="hybridMultilevel"/>
    <w:tmpl w:val="1C2AE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869326B"/>
    <w:multiLevelType w:val="multilevel"/>
    <w:tmpl w:val="DCC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92606"/>
    <w:multiLevelType w:val="hybridMultilevel"/>
    <w:tmpl w:val="E4FC3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22A41"/>
    <w:multiLevelType w:val="hybridMultilevel"/>
    <w:tmpl w:val="76643D68"/>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 w15:restartNumberingAfterBreak="0">
    <w:nsid w:val="294A4394"/>
    <w:multiLevelType w:val="hybridMultilevel"/>
    <w:tmpl w:val="A4C2281C"/>
    <w:lvl w:ilvl="0" w:tplc="044A0CF6">
      <w:numFmt w:val="bullet"/>
      <w:lvlText w:val="·"/>
      <w:lvlJc w:val="left"/>
      <w:pPr>
        <w:ind w:left="1035" w:hanging="675"/>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20518DB"/>
    <w:multiLevelType w:val="hybridMultilevel"/>
    <w:tmpl w:val="288629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22A3767"/>
    <w:multiLevelType w:val="hybridMultilevel"/>
    <w:tmpl w:val="ADF8A5A6"/>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8246BF7"/>
    <w:multiLevelType w:val="hybridMultilevel"/>
    <w:tmpl w:val="4E28BC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8CF2C3A"/>
    <w:multiLevelType w:val="hybridMultilevel"/>
    <w:tmpl w:val="B6A08A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F6F4DE3"/>
    <w:multiLevelType w:val="hybridMultilevel"/>
    <w:tmpl w:val="4BA8DFAC"/>
    <w:lvl w:ilvl="0" w:tplc="E1E0F116">
      <w:start w:val="1"/>
      <w:numFmt w:val="decimal"/>
      <w:lvlText w:val="%1.0"/>
      <w:lvlJc w:val="left"/>
      <w:pPr>
        <w:ind w:left="2160" w:hanging="360"/>
      </w:pPr>
      <w:rPr>
        <w:rFonts w:hint="default"/>
      </w:rPr>
    </w:lvl>
    <w:lvl w:ilvl="1" w:tplc="207C7B72">
      <w:numFmt w:val="bullet"/>
      <w:lvlText w:val="•"/>
      <w:lvlJc w:val="left"/>
      <w:pPr>
        <w:ind w:left="3240" w:hanging="720"/>
      </w:pPr>
      <w:rPr>
        <w:rFonts w:ascii="Arial" w:eastAsia="Times New Roman" w:hAnsi="Arial" w:cs="Arial" w:hint="default"/>
      </w:r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7" w15:restartNumberingAfterBreak="0">
    <w:nsid w:val="461E2E27"/>
    <w:multiLevelType w:val="hybridMultilevel"/>
    <w:tmpl w:val="AEEAC3F0"/>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6D82140"/>
    <w:multiLevelType w:val="hybridMultilevel"/>
    <w:tmpl w:val="9598732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8E25044"/>
    <w:multiLevelType w:val="hybridMultilevel"/>
    <w:tmpl w:val="C3844E50"/>
    <w:lvl w:ilvl="0" w:tplc="46A814A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A1F5A50"/>
    <w:multiLevelType w:val="hybridMultilevel"/>
    <w:tmpl w:val="D40A31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0E657C3"/>
    <w:multiLevelType w:val="hybridMultilevel"/>
    <w:tmpl w:val="473C4D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523502C7"/>
    <w:multiLevelType w:val="hybridMultilevel"/>
    <w:tmpl w:val="914216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549107FF"/>
    <w:multiLevelType w:val="hybridMultilevel"/>
    <w:tmpl w:val="FF6C5E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5A5663E1"/>
    <w:multiLevelType w:val="hybridMultilevel"/>
    <w:tmpl w:val="DF020FAC"/>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B1865FE"/>
    <w:multiLevelType w:val="hybridMultilevel"/>
    <w:tmpl w:val="FCC8136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5EF53285"/>
    <w:multiLevelType w:val="multilevel"/>
    <w:tmpl w:val="85E2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E42F2"/>
    <w:multiLevelType w:val="hybridMultilevel"/>
    <w:tmpl w:val="06B0FA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6C26A38"/>
    <w:multiLevelType w:val="hybridMultilevel"/>
    <w:tmpl w:val="883245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67334BFF"/>
    <w:multiLevelType w:val="hybridMultilevel"/>
    <w:tmpl w:val="579A06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980160B"/>
    <w:multiLevelType w:val="hybridMultilevel"/>
    <w:tmpl w:val="B9964EAA"/>
    <w:lvl w:ilvl="0" w:tplc="89888C74">
      <w:start w:val="1"/>
      <w:numFmt w:val="lowerRoman"/>
      <w:lvlText w:val="(%1)"/>
      <w:lvlJc w:val="left"/>
      <w:pPr>
        <w:ind w:left="780" w:hanging="72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31" w15:restartNumberingAfterBreak="0">
    <w:nsid w:val="6E9D500A"/>
    <w:multiLevelType w:val="hybridMultilevel"/>
    <w:tmpl w:val="B2F2654E"/>
    <w:lvl w:ilvl="0" w:tplc="E1E0F116">
      <w:start w:val="1"/>
      <w:numFmt w:val="decimal"/>
      <w:lvlText w:val="%1.0"/>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08E4C96"/>
    <w:multiLevelType w:val="hybridMultilevel"/>
    <w:tmpl w:val="DA048B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1">
      <w:start w:val="1"/>
      <w:numFmt w:val="bullet"/>
      <w:lvlText w:val=""/>
      <w:lvlJc w:val="left"/>
      <w:pPr>
        <w:ind w:left="2160" w:hanging="360"/>
      </w:pPr>
      <w:rPr>
        <w:rFonts w:ascii="Symbol" w:hAnsi="Symbol"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0A00CF5"/>
    <w:multiLevelType w:val="hybridMultilevel"/>
    <w:tmpl w:val="A0E644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70D978F9"/>
    <w:multiLevelType w:val="hybridMultilevel"/>
    <w:tmpl w:val="534A9C6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9B67D25"/>
    <w:multiLevelType w:val="hybridMultilevel"/>
    <w:tmpl w:val="7A0CB12E"/>
    <w:lvl w:ilvl="0" w:tplc="044A0CF6">
      <w:numFmt w:val="bullet"/>
      <w:lvlText w:val="·"/>
      <w:lvlJc w:val="left"/>
      <w:pPr>
        <w:ind w:left="1035" w:hanging="675"/>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C714830"/>
    <w:multiLevelType w:val="hybridMultilevel"/>
    <w:tmpl w:val="3CD4E5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D493ADA"/>
    <w:multiLevelType w:val="hybridMultilevel"/>
    <w:tmpl w:val="ECFC2A3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7"/>
  </w:num>
  <w:num w:numId="4">
    <w:abstractNumId w:val="13"/>
  </w:num>
  <w:num w:numId="5">
    <w:abstractNumId w:val="24"/>
  </w:num>
  <w:num w:numId="6">
    <w:abstractNumId w:val="17"/>
  </w:num>
  <w:num w:numId="7">
    <w:abstractNumId w:val="15"/>
  </w:num>
  <w:num w:numId="8">
    <w:abstractNumId w:val="14"/>
  </w:num>
  <w:num w:numId="9">
    <w:abstractNumId w:val="20"/>
  </w:num>
  <w:num w:numId="10">
    <w:abstractNumId w:val="28"/>
  </w:num>
  <w:num w:numId="11">
    <w:abstractNumId w:val="22"/>
  </w:num>
  <w:num w:numId="12">
    <w:abstractNumId w:val="12"/>
  </w:num>
  <w:num w:numId="13">
    <w:abstractNumId w:val="29"/>
  </w:num>
  <w:num w:numId="14">
    <w:abstractNumId w:val="36"/>
  </w:num>
  <w:num w:numId="15">
    <w:abstractNumId w:val="11"/>
  </w:num>
  <w:num w:numId="16">
    <w:abstractNumId w:val="35"/>
  </w:num>
  <w:num w:numId="17">
    <w:abstractNumId w:val="23"/>
  </w:num>
  <w:num w:numId="18">
    <w:abstractNumId w:val="8"/>
  </w:num>
  <w:num w:numId="19">
    <w:abstractNumId w:val="6"/>
  </w:num>
  <w:num w:numId="20">
    <w:abstractNumId w:val="4"/>
  </w:num>
  <w:num w:numId="21">
    <w:abstractNumId w:val="25"/>
  </w:num>
  <w:num w:numId="22">
    <w:abstractNumId w:val="7"/>
  </w:num>
  <w:num w:numId="23">
    <w:abstractNumId w:val="10"/>
  </w:num>
  <w:num w:numId="24">
    <w:abstractNumId w:val="2"/>
  </w:num>
  <w:num w:numId="25">
    <w:abstractNumId w:val="1"/>
  </w:num>
  <w:num w:numId="26">
    <w:abstractNumId w:val="16"/>
  </w:num>
  <w:num w:numId="27">
    <w:abstractNumId w:val="30"/>
  </w:num>
  <w:num w:numId="28">
    <w:abstractNumId w:val="33"/>
  </w:num>
  <w:num w:numId="29">
    <w:abstractNumId w:val="37"/>
  </w:num>
  <w:num w:numId="30">
    <w:abstractNumId w:val="34"/>
  </w:num>
  <w:num w:numId="31">
    <w:abstractNumId w:val="18"/>
  </w:num>
  <w:num w:numId="32">
    <w:abstractNumId w:val="32"/>
  </w:num>
  <w:num w:numId="33">
    <w:abstractNumId w:val="0"/>
  </w:num>
  <w:num w:numId="34">
    <w:abstractNumId w:val="19"/>
  </w:num>
  <w:num w:numId="35">
    <w:abstractNumId w:val="31"/>
  </w:num>
  <w:num w:numId="36">
    <w:abstractNumId w:val="3"/>
  </w:num>
  <w:num w:numId="37">
    <w:abstractNumId w:val="5"/>
  </w:num>
  <w:num w:numId="38">
    <w:abstractNumId w:val="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64"/>
    <w:rsid w:val="00014CEA"/>
    <w:rsid w:val="000F3D84"/>
    <w:rsid w:val="000F792B"/>
    <w:rsid w:val="00105F51"/>
    <w:rsid w:val="001465EE"/>
    <w:rsid w:val="00172113"/>
    <w:rsid w:val="00185D74"/>
    <w:rsid w:val="00187696"/>
    <w:rsid w:val="00264F0F"/>
    <w:rsid w:val="0028317B"/>
    <w:rsid w:val="00287E2D"/>
    <w:rsid w:val="002C35CA"/>
    <w:rsid w:val="002C51C3"/>
    <w:rsid w:val="002D5672"/>
    <w:rsid w:val="002D71C4"/>
    <w:rsid w:val="00322A9F"/>
    <w:rsid w:val="00351C11"/>
    <w:rsid w:val="003759CC"/>
    <w:rsid w:val="00382C0B"/>
    <w:rsid w:val="003D1891"/>
    <w:rsid w:val="003D7F39"/>
    <w:rsid w:val="003E7423"/>
    <w:rsid w:val="00406D8E"/>
    <w:rsid w:val="00412483"/>
    <w:rsid w:val="0044266D"/>
    <w:rsid w:val="00475389"/>
    <w:rsid w:val="00492397"/>
    <w:rsid w:val="004A7064"/>
    <w:rsid w:val="004A7CD2"/>
    <w:rsid w:val="004B10A3"/>
    <w:rsid w:val="004C0974"/>
    <w:rsid w:val="004C319C"/>
    <w:rsid w:val="00501D45"/>
    <w:rsid w:val="00520252"/>
    <w:rsid w:val="00522F82"/>
    <w:rsid w:val="00562350"/>
    <w:rsid w:val="0056771F"/>
    <w:rsid w:val="00584A43"/>
    <w:rsid w:val="00594CD8"/>
    <w:rsid w:val="005B6789"/>
    <w:rsid w:val="005D7623"/>
    <w:rsid w:val="006B785E"/>
    <w:rsid w:val="006C4279"/>
    <w:rsid w:val="006D109D"/>
    <w:rsid w:val="006D5B50"/>
    <w:rsid w:val="006F6BBA"/>
    <w:rsid w:val="00704D04"/>
    <w:rsid w:val="00727634"/>
    <w:rsid w:val="0074459A"/>
    <w:rsid w:val="00744DCE"/>
    <w:rsid w:val="00746D2F"/>
    <w:rsid w:val="00756A16"/>
    <w:rsid w:val="007721E1"/>
    <w:rsid w:val="0078632B"/>
    <w:rsid w:val="007950DB"/>
    <w:rsid w:val="007D27B9"/>
    <w:rsid w:val="007D4B2F"/>
    <w:rsid w:val="007D60C6"/>
    <w:rsid w:val="007F67BA"/>
    <w:rsid w:val="008121B1"/>
    <w:rsid w:val="008915EF"/>
    <w:rsid w:val="00891EDB"/>
    <w:rsid w:val="008C0ECB"/>
    <w:rsid w:val="00950488"/>
    <w:rsid w:val="009C2AEB"/>
    <w:rsid w:val="009D74D4"/>
    <w:rsid w:val="00A06DB0"/>
    <w:rsid w:val="00A349AE"/>
    <w:rsid w:val="00A475AB"/>
    <w:rsid w:val="00A72586"/>
    <w:rsid w:val="00A8090A"/>
    <w:rsid w:val="00AB27E3"/>
    <w:rsid w:val="00B02079"/>
    <w:rsid w:val="00B02BF2"/>
    <w:rsid w:val="00B47ABA"/>
    <w:rsid w:val="00B8437E"/>
    <w:rsid w:val="00BA3A3B"/>
    <w:rsid w:val="00BB1768"/>
    <w:rsid w:val="00BE0D61"/>
    <w:rsid w:val="00C10140"/>
    <w:rsid w:val="00C402DD"/>
    <w:rsid w:val="00C4590C"/>
    <w:rsid w:val="00C57D6F"/>
    <w:rsid w:val="00C62178"/>
    <w:rsid w:val="00C63E2F"/>
    <w:rsid w:val="00C72277"/>
    <w:rsid w:val="00CD765D"/>
    <w:rsid w:val="00CF3D22"/>
    <w:rsid w:val="00D0788A"/>
    <w:rsid w:val="00D52D55"/>
    <w:rsid w:val="00D90D9F"/>
    <w:rsid w:val="00D94219"/>
    <w:rsid w:val="00DC1DA2"/>
    <w:rsid w:val="00DF6A7A"/>
    <w:rsid w:val="00E52E62"/>
    <w:rsid w:val="00E90D37"/>
    <w:rsid w:val="00EB5C1A"/>
    <w:rsid w:val="00EB6934"/>
    <w:rsid w:val="00EF55D2"/>
    <w:rsid w:val="00F270D4"/>
    <w:rsid w:val="00F66FD1"/>
    <w:rsid w:val="00F74959"/>
    <w:rsid w:val="00F76C09"/>
    <w:rsid w:val="00F8056F"/>
    <w:rsid w:val="00FC0213"/>
    <w:rsid w:val="00FC7E66"/>
    <w:rsid w:val="00FE172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CC2D"/>
  <w15:chartTrackingRefBased/>
  <w15:docId w15:val="{CCFF2520-8D8B-42A1-BC52-FBFCBD12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0788A"/>
    <w:pPr>
      <w:keepNext/>
      <w:spacing w:after="0" w:line="240" w:lineRule="atLeast"/>
      <w:ind w:right="-90"/>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10A3"/>
    <w:pPr>
      <w:ind w:left="720"/>
      <w:contextualSpacing/>
    </w:pPr>
  </w:style>
  <w:style w:type="paragraph" w:styleId="NormalWeb">
    <w:name w:val="Normal (Web)"/>
    <w:basedOn w:val="Normal"/>
    <w:uiPriority w:val="99"/>
    <w:semiHidden/>
    <w:unhideWhenUsed/>
    <w:rsid w:val="001465EE"/>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594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CD8"/>
    <w:rPr>
      <w:rFonts w:ascii="Segoe UI" w:hAnsi="Segoe UI" w:cs="Segoe UI"/>
      <w:sz w:val="18"/>
      <w:szCs w:val="18"/>
    </w:rPr>
  </w:style>
  <w:style w:type="character" w:styleId="Hyperlink">
    <w:name w:val="Hyperlink"/>
    <w:basedOn w:val="DefaultParagraphFont"/>
    <w:uiPriority w:val="99"/>
    <w:unhideWhenUsed/>
    <w:rsid w:val="007950DB"/>
    <w:rPr>
      <w:color w:val="0563C1" w:themeColor="hyperlink"/>
      <w:u w:val="single"/>
    </w:rPr>
  </w:style>
  <w:style w:type="character" w:styleId="UnresolvedMention">
    <w:name w:val="Unresolved Mention"/>
    <w:basedOn w:val="DefaultParagraphFont"/>
    <w:uiPriority w:val="99"/>
    <w:semiHidden/>
    <w:unhideWhenUsed/>
    <w:rsid w:val="007950DB"/>
    <w:rPr>
      <w:color w:val="605E5C"/>
      <w:shd w:val="clear" w:color="auto" w:fill="E1DFDD"/>
    </w:rPr>
  </w:style>
  <w:style w:type="table" w:styleId="TableGrid">
    <w:name w:val="Table Grid"/>
    <w:basedOn w:val="TableNormal"/>
    <w:uiPriority w:val="59"/>
    <w:rsid w:val="006C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788A"/>
    <w:rPr>
      <w:rFonts w:ascii="Times New Roman" w:eastAsia="Times New Roman" w:hAnsi="Times New Roman" w:cs="Times New Roman"/>
      <w:b/>
      <w:sz w:val="20"/>
      <w:szCs w:val="20"/>
      <w:lang w:val="en-US"/>
    </w:rPr>
  </w:style>
  <w:style w:type="character" w:customStyle="1" w:styleId="ListParagraphChar">
    <w:name w:val="List Paragraph Char"/>
    <w:link w:val="ListParagraph"/>
    <w:uiPriority w:val="34"/>
    <w:rsid w:val="00D0788A"/>
  </w:style>
  <w:style w:type="paragraph" w:styleId="Header">
    <w:name w:val="header"/>
    <w:basedOn w:val="Normal"/>
    <w:link w:val="HeaderChar"/>
    <w:uiPriority w:val="99"/>
    <w:unhideWhenUsed/>
    <w:rsid w:val="007D4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B2F"/>
  </w:style>
  <w:style w:type="paragraph" w:styleId="Footer">
    <w:name w:val="footer"/>
    <w:basedOn w:val="Normal"/>
    <w:link w:val="FooterChar"/>
    <w:uiPriority w:val="99"/>
    <w:unhideWhenUsed/>
    <w:rsid w:val="007D4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864241">
      <w:bodyDiv w:val="1"/>
      <w:marLeft w:val="0"/>
      <w:marRight w:val="0"/>
      <w:marTop w:val="0"/>
      <w:marBottom w:val="0"/>
      <w:divBdr>
        <w:top w:val="none" w:sz="0" w:space="0" w:color="auto"/>
        <w:left w:val="none" w:sz="0" w:space="0" w:color="auto"/>
        <w:bottom w:val="none" w:sz="0" w:space="0" w:color="auto"/>
        <w:right w:val="none" w:sz="0" w:space="0" w:color="auto"/>
      </w:divBdr>
    </w:div>
    <w:div w:id="441808084">
      <w:bodyDiv w:val="1"/>
      <w:marLeft w:val="0"/>
      <w:marRight w:val="0"/>
      <w:marTop w:val="0"/>
      <w:marBottom w:val="0"/>
      <w:divBdr>
        <w:top w:val="none" w:sz="0" w:space="0" w:color="auto"/>
        <w:left w:val="none" w:sz="0" w:space="0" w:color="auto"/>
        <w:bottom w:val="none" w:sz="0" w:space="0" w:color="auto"/>
        <w:right w:val="none" w:sz="0" w:space="0" w:color="auto"/>
      </w:divBdr>
    </w:div>
    <w:div w:id="487094449">
      <w:bodyDiv w:val="1"/>
      <w:marLeft w:val="0"/>
      <w:marRight w:val="0"/>
      <w:marTop w:val="0"/>
      <w:marBottom w:val="0"/>
      <w:divBdr>
        <w:top w:val="none" w:sz="0" w:space="0" w:color="auto"/>
        <w:left w:val="none" w:sz="0" w:space="0" w:color="auto"/>
        <w:bottom w:val="none" w:sz="0" w:space="0" w:color="auto"/>
        <w:right w:val="none" w:sz="0" w:space="0" w:color="auto"/>
      </w:divBdr>
    </w:div>
    <w:div w:id="1908878034">
      <w:bodyDiv w:val="1"/>
      <w:marLeft w:val="0"/>
      <w:marRight w:val="0"/>
      <w:marTop w:val="0"/>
      <w:marBottom w:val="0"/>
      <w:divBdr>
        <w:top w:val="none" w:sz="0" w:space="0" w:color="auto"/>
        <w:left w:val="none" w:sz="0" w:space="0" w:color="auto"/>
        <w:bottom w:val="none" w:sz="0" w:space="0" w:color="auto"/>
        <w:right w:val="none" w:sz="0" w:space="0" w:color="auto"/>
      </w:divBdr>
    </w:div>
    <w:div w:id="20450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hairul@mpc.gov.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idzir@mpc.gov.m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atul@mpc.gov.my" TargetMode="External"/><Relationship Id="rId4" Type="http://schemas.openxmlformats.org/officeDocument/2006/relationships/settings" Target="settings.xml"/><Relationship Id="rId9" Type="http://schemas.openxmlformats.org/officeDocument/2006/relationships/hyperlink" Target="mailto:Azrol@mpc.gov.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3191-260C-4EBB-BF0C-A1C4986E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Aizuddin Noor Azman</dc:creator>
  <cp:keywords/>
  <dc:description/>
  <cp:lastModifiedBy>Khidzir Ahmad</cp:lastModifiedBy>
  <cp:revision>2</cp:revision>
  <dcterms:created xsi:type="dcterms:W3CDTF">2021-02-15T14:57:00Z</dcterms:created>
  <dcterms:modified xsi:type="dcterms:W3CDTF">2021-02-15T14:57:00Z</dcterms:modified>
</cp:coreProperties>
</file>