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360"/>
        <w:gridCol w:w="9450"/>
      </w:tblGrid>
      <w:tr w:rsidR="00AD6E6B" w:rsidRPr="00964774" w14:paraId="1C3B1FBC" w14:textId="77777777" w:rsidTr="00126EA0">
        <w:trPr>
          <w:trHeight w:val="756"/>
          <w:jc w:val="center"/>
        </w:trPr>
        <w:tc>
          <w:tcPr>
            <w:tcW w:w="270" w:type="dxa"/>
            <w:shd w:val="clear" w:color="auto" w:fill="3C7483" w:themeFill="accent3" w:themeFillShade="80"/>
            <w:tcMar>
              <w:top w:w="0" w:type="dxa"/>
            </w:tcMar>
          </w:tcPr>
          <w:p w14:paraId="5461AFAA" w14:textId="77777777" w:rsidR="00AD6E6B" w:rsidRPr="00964774" w:rsidRDefault="00AD6E6B" w:rsidP="006D6088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9810" w:type="dxa"/>
            <w:gridSpan w:val="2"/>
            <w:shd w:val="clear" w:color="auto" w:fill="3C7483" w:themeFill="accent3" w:themeFillShade="80"/>
          </w:tcPr>
          <w:p w14:paraId="34B4E90A" w14:textId="73F46FC8" w:rsidR="00AD6E6B" w:rsidRPr="00DE3D47" w:rsidRDefault="00D11CFA" w:rsidP="00DE3D47">
            <w:pPr>
              <w:pStyle w:val="Heading1"/>
            </w:pPr>
            <w:proofErr w:type="spellStart"/>
            <w:r w:rsidRPr="00DE3D47">
              <w:t>Afiza</w:t>
            </w:r>
            <w:proofErr w:type="spellEnd"/>
            <w:r w:rsidRPr="00DE3D47">
              <w:t xml:space="preserve"> </w:t>
            </w:r>
            <w:r w:rsidR="00597D26" w:rsidRPr="00DE3D47">
              <w:t xml:space="preserve">Mohamed </w:t>
            </w:r>
            <w:r w:rsidRPr="00DE3D47">
              <w:t>Ali</w:t>
            </w:r>
            <w:r w:rsidR="00DE3D47" w:rsidRPr="00DE3D47">
              <w:t xml:space="preserve"> (PhD)</w:t>
            </w:r>
          </w:p>
          <w:p w14:paraId="695E15BE" w14:textId="729C2B25" w:rsidR="00DE3D47" w:rsidRPr="00DE3D47" w:rsidRDefault="00DE3D47" w:rsidP="00597D26">
            <w:pPr>
              <w:rPr>
                <w:color w:val="FFFFFF" w:themeColor="background1"/>
                <w:sz w:val="24"/>
              </w:rPr>
            </w:pPr>
            <w:r w:rsidRPr="00DE3D47">
              <w:rPr>
                <w:color w:val="FFFFFF" w:themeColor="background1"/>
                <w:sz w:val="24"/>
              </w:rPr>
              <w:t>Deputy Dean</w:t>
            </w:r>
          </w:p>
          <w:p w14:paraId="04B9F3F0" w14:textId="0D0A90B5" w:rsidR="00597D26" w:rsidRPr="00DE3D47" w:rsidRDefault="00597D26" w:rsidP="00597D26">
            <w:pPr>
              <w:rPr>
                <w:color w:val="FFFFFF" w:themeColor="background1"/>
                <w:sz w:val="24"/>
              </w:rPr>
            </w:pPr>
            <w:proofErr w:type="spellStart"/>
            <w:r w:rsidRPr="00DE3D47">
              <w:rPr>
                <w:color w:val="FFFFFF" w:themeColor="background1"/>
                <w:sz w:val="24"/>
              </w:rPr>
              <w:t>Kulliyah</w:t>
            </w:r>
            <w:proofErr w:type="spellEnd"/>
            <w:r w:rsidRPr="00DE3D47">
              <w:rPr>
                <w:color w:val="FFFFFF" w:themeColor="background1"/>
                <w:sz w:val="24"/>
              </w:rPr>
              <w:t xml:space="preserve"> of Languages and Management</w:t>
            </w:r>
          </w:p>
          <w:p w14:paraId="275405CB" w14:textId="77777777" w:rsidR="00597D26" w:rsidRPr="00DE3D47" w:rsidRDefault="00597D26" w:rsidP="00597D26">
            <w:pPr>
              <w:rPr>
                <w:color w:val="FFFFFF" w:themeColor="background1"/>
                <w:sz w:val="24"/>
              </w:rPr>
            </w:pPr>
            <w:r w:rsidRPr="00DE3D47">
              <w:rPr>
                <w:color w:val="FFFFFF" w:themeColor="background1"/>
                <w:sz w:val="24"/>
              </w:rPr>
              <w:t>International Islamic University Malaysia (IIUM)</w:t>
            </w:r>
          </w:p>
          <w:p w14:paraId="02CA18AE" w14:textId="77777777" w:rsidR="00597D26" w:rsidRPr="00DE3D47" w:rsidRDefault="00597D26" w:rsidP="00597D26">
            <w:pPr>
              <w:rPr>
                <w:color w:val="FFFFFF" w:themeColor="background1"/>
                <w:sz w:val="24"/>
              </w:rPr>
            </w:pPr>
            <w:r w:rsidRPr="00DE3D47">
              <w:rPr>
                <w:color w:val="FFFFFF" w:themeColor="background1"/>
                <w:sz w:val="24"/>
              </w:rPr>
              <w:t>68000 Gombak, Selangor</w:t>
            </w:r>
          </w:p>
          <w:p w14:paraId="429D00F9" w14:textId="3C7C2CA9" w:rsidR="00597D26" w:rsidRPr="00597D26" w:rsidRDefault="00597D26" w:rsidP="00597D26"/>
        </w:tc>
      </w:tr>
      <w:tr w:rsidR="00964774" w:rsidRPr="00597D26" w14:paraId="1ED2C419" w14:textId="77777777" w:rsidTr="00432406">
        <w:trPr>
          <w:trHeight w:val="1988"/>
          <w:jc w:val="center"/>
        </w:trPr>
        <w:tc>
          <w:tcPr>
            <w:tcW w:w="10080" w:type="dxa"/>
            <w:gridSpan w:val="3"/>
            <w:tcBorders>
              <w:bottom w:val="dotted" w:sz="4" w:space="0" w:color="3C7483" w:themeColor="accent3" w:themeShade="80"/>
            </w:tcBorders>
            <w:shd w:val="clear" w:color="auto" w:fill="EAF2F6"/>
            <w:tcMar>
              <w:top w:w="0" w:type="dxa"/>
            </w:tcMar>
          </w:tcPr>
          <w:p w14:paraId="233D2985" w14:textId="77777777" w:rsidR="00964774" w:rsidRPr="00DE3D47" w:rsidRDefault="00964774" w:rsidP="00964774">
            <w:pPr>
              <w:pStyle w:val="DateandNumber"/>
              <w:jc w:val="left"/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</w:pPr>
          </w:p>
          <w:p w14:paraId="2D4C7DC8" w14:textId="3AC98DF3" w:rsidR="0018356B" w:rsidRPr="00DE3D47" w:rsidRDefault="00597D26" w:rsidP="00964774">
            <w:pPr>
              <w:pStyle w:val="DateandNumber"/>
              <w:jc w:val="left"/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</w:pPr>
            <w:r w:rsidRPr="00DE3D47"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  <w:t xml:space="preserve">Date: </w:t>
            </w:r>
            <w:r w:rsidR="00432406"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  <w:t>31</w:t>
            </w:r>
            <w:r w:rsidRPr="00DE3D47"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  <w:t xml:space="preserve"> January 2021</w:t>
            </w:r>
          </w:p>
          <w:p w14:paraId="03FACF27" w14:textId="77777777" w:rsidR="00597D26" w:rsidRPr="00DE3D47" w:rsidRDefault="00597D26" w:rsidP="00964774">
            <w:pPr>
              <w:pStyle w:val="DateandNumber"/>
              <w:jc w:val="left"/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</w:pPr>
          </w:p>
          <w:p w14:paraId="6E0FA86E" w14:textId="77777777" w:rsidR="00C96603" w:rsidRPr="00DE3D47" w:rsidRDefault="00C96603" w:rsidP="00C96603">
            <w:pPr>
              <w:pStyle w:val="DateandNumber"/>
              <w:jc w:val="center"/>
              <w:rPr>
                <w:rFonts w:ascii="Century Gothic" w:hAnsi="Century Gothic" w:cs="Calibri"/>
                <w:color w:val="3C7483" w:themeColor="accent3" w:themeShade="80"/>
                <w:sz w:val="28"/>
                <w:szCs w:val="28"/>
              </w:rPr>
            </w:pPr>
            <w:r w:rsidRPr="00DE3D47">
              <w:rPr>
                <w:rFonts w:ascii="Century Gothic" w:hAnsi="Century Gothic" w:cs="Calibri"/>
                <w:color w:val="3C7483" w:themeColor="accent3" w:themeShade="80"/>
                <w:sz w:val="28"/>
                <w:szCs w:val="28"/>
              </w:rPr>
              <w:t>QUOTATION</w:t>
            </w:r>
          </w:p>
          <w:p w14:paraId="6A822BAF" w14:textId="790819FB" w:rsidR="00597D26" w:rsidRPr="00DE3D47" w:rsidRDefault="00597D26" w:rsidP="00597D26">
            <w:pPr>
              <w:pStyle w:val="DateandNumber"/>
              <w:jc w:val="left"/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</w:pPr>
          </w:p>
        </w:tc>
      </w:tr>
      <w:tr w:rsidR="002448C0" w:rsidRPr="00597D26" w14:paraId="0DC2A710" w14:textId="77777777" w:rsidTr="00432406">
        <w:trPr>
          <w:trHeight w:val="2473"/>
          <w:jc w:val="center"/>
        </w:trPr>
        <w:tc>
          <w:tcPr>
            <w:tcW w:w="630" w:type="dxa"/>
            <w:gridSpan w:val="2"/>
            <w:tcBorders>
              <w:top w:val="dotted" w:sz="4" w:space="0" w:color="3C7483" w:themeColor="accent3" w:themeShade="80"/>
            </w:tcBorders>
            <w:shd w:val="clear" w:color="auto" w:fill="EAF2F6"/>
            <w:tcMar>
              <w:top w:w="0" w:type="dxa"/>
            </w:tcMar>
          </w:tcPr>
          <w:p w14:paraId="16B9BFA9" w14:textId="56F0242D" w:rsidR="002448C0" w:rsidRPr="00597D26" w:rsidRDefault="002448C0" w:rsidP="00597D26">
            <w:pPr>
              <w:pStyle w:val="headings"/>
              <w:jc w:val="left"/>
              <w:rPr>
                <w:rFonts w:ascii="Calibri" w:hAnsi="Calibri" w:cs="Calibri"/>
                <w:color w:val="3C7483" w:themeColor="accent3" w:themeShade="80"/>
                <w:sz w:val="24"/>
                <w:szCs w:val="24"/>
              </w:rPr>
            </w:pPr>
            <w:r w:rsidRPr="00597D26">
              <w:rPr>
                <w:rFonts w:ascii="Calibri" w:hAnsi="Calibri" w:cs="Calibri"/>
                <w:color w:val="3C7483" w:themeColor="accent3" w:themeShade="80"/>
                <w:sz w:val="24"/>
                <w:szCs w:val="24"/>
              </w:rPr>
              <w:t>To</w:t>
            </w:r>
          </w:p>
        </w:tc>
        <w:tc>
          <w:tcPr>
            <w:tcW w:w="9450" w:type="dxa"/>
            <w:tcBorders>
              <w:top w:val="dotted" w:sz="4" w:space="0" w:color="3C7483" w:themeColor="accent3" w:themeShade="80"/>
            </w:tcBorders>
            <w:shd w:val="clear" w:color="auto" w:fill="EAF2F6"/>
          </w:tcPr>
          <w:p w14:paraId="6EFA824B" w14:textId="2167B99B" w:rsidR="00D11CFA" w:rsidRPr="00DE3D47" w:rsidRDefault="00D11CFA" w:rsidP="00D11CFA">
            <w:pPr>
              <w:pStyle w:val="headings"/>
              <w:jc w:val="left"/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</w:pPr>
            <w:r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 xml:space="preserve">Malaysia Productivity Corporation </w:t>
            </w:r>
            <w:r w:rsidR="00597D26"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>(MPC)</w:t>
            </w:r>
          </w:p>
          <w:p w14:paraId="2AD22DF5" w14:textId="77777777" w:rsidR="00597D26" w:rsidRPr="00DE3D47" w:rsidRDefault="00D11CFA" w:rsidP="00D11CFA">
            <w:pPr>
              <w:pStyle w:val="headings"/>
              <w:jc w:val="left"/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</w:pPr>
            <w:r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>Jalan Sultan, P</w:t>
            </w:r>
            <w:r w:rsidR="00597D26"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>JS</w:t>
            </w:r>
            <w:r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 xml:space="preserve"> 52 </w:t>
            </w:r>
          </w:p>
          <w:p w14:paraId="542BD17A" w14:textId="07AA497E" w:rsidR="00597D26" w:rsidRPr="00DE3D47" w:rsidRDefault="00D11CFA" w:rsidP="00D11CFA">
            <w:pPr>
              <w:pStyle w:val="headings"/>
              <w:jc w:val="left"/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</w:pPr>
            <w:r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 xml:space="preserve">46200 </w:t>
            </w:r>
            <w:proofErr w:type="spellStart"/>
            <w:r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>Petaling</w:t>
            </w:r>
            <w:proofErr w:type="spellEnd"/>
            <w:r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 xml:space="preserve"> Jaya</w:t>
            </w:r>
          </w:p>
          <w:p w14:paraId="1B657787" w14:textId="35AD4B3A" w:rsidR="00D11CFA" w:rsidRPr="00DE3D47" w:rsidRDefault="00D11CFA" w:rsidP="00D11CFA">
            <w:pPr>
              <w:pStyle w:val="headings"/>
              <w:jc w:val="left"/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</w:pPr>
            <w:r w:rsidRPr="00DE3D47">
              <w:rPr>
                <w:rFonts w:ascii="Century Gothic" w:hAnsi="Century Gothic" w:cs="Calibri"/>
                <w:bCs w:val="0"/>
                <w:caps w:val="0"/>
                <w:color w:val="3C7483" w:themeColor="accent3" w:themeShade="80"/>
                <w:spacing w:val="0"/>
                <w:sz w:val="24"/>
                <w:szCs w:val="24"/>
              </w:rPr>
              <w:t>Selangor</w:t>
            </w:r>
          </w:p>
          <w:p w14:paraId="3243325F" w14:textId="77777777" w:rsidR="002448C0" w:rsidRPr="00DE3D47" w:rsidRDefault="00D11CFA" w:rsidP="00D11CFA">
            <w:pPr>
              <w:pStyle w:val="rightalignedtext"/>
              <w:jc w:val="left"/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</w:pPr>
            <w:r w:rsidRPr="00DE3D47"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  <w:t>03-7955 7266</w:t>
            </w:r>
          </w:p>
          <w:p w14:paraId="1EA72852" w14:textId="5C39D8E8" w:rsidR="00597D26" w:rsidRPr="00DE3D47" w:rsidRDefault="00597D26" w:rsidP="00D11CFA">
            <w:pPr>
              <w:pStyle w:val="rightalignedtext"/>
              <w:jc w:val="left"/>
              <w:rPr>
                <w:rFonts w:ascii="Century Gothic" w:hAnsi="Century Gothic" w:cs="Calibri"/>
                <w:color w:val="3C7483" w:themeColor="accent3" w:themeShade="80"/>
                <w:sz w:val="24"/>
                <w:szCs w:val="24"/>
              </w:rPr>
            </w:pPr>
          </w:p>
        </w:tc>
      </w:tr>
    </w:tbl>
    <w:p w14:paraId="7F8FB90C" w14:textId="77777777" w:rsidR="00954EF9" w:rsidRPr="00964774" w:rsidRDefault="00954EF9" w:rsidP="004F202D">
      <w:pPr>
        <w:rPr>
          <w:rFonts w:ascii="Calibri" w:hAnsi="Calibri" w:cs="Calibri"/>
          <w:sz w:val="14"/>
        </w:rPr>
      </w:pPr>
    </w:p>
    <w:p w14:paraId="47BAEFF4" w14:textId="77777777" w:rsidR="009C1689" w:rsidRPr="00964774" w:rsidRDefault="009C1689" w:rsidP="00F56369">
      <w:pPr>
        <w:rPr>
          <w:rFonts w:ascii="Calibri" w:hAnsi="Calibri" w:cs="Calibri"/>
          <w:sz w:val="1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781"/>
        <w:gridCol w:w="4257"/>
        <w:gridCol w:w="1243"/>
        <w:gridCol w:w="1363"/>
        <w:gridCol w:w="1416"/>
      </w:tblGrid>
      <w:tr w:rsidR="00597D26" w:rsidRPr="00597D26" w14:paraId="65AB517D" w14:textId="77777777" w:rsidTr="00432406">
        <w:trPr>
          <w:cantSplit/>
          <w:trHeight w:val="831"/>
          <w:jc w:val="center"/>
        </w:trPr>
        <w:tc>
          <w:tcPr>
            <w:tcW w:w="1781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3C7483" w:themeFill="accent3" w:themeFillShade="80"/>
            <w:vAlign w:val="center"/>
          </w:tcPr>
          <w:p w14:paraId="69944160" w14:textId="77777777" w:rsidR="00597D26" w:rsidRPr="00597D26" w:rsidRDefault="00597D26" w:rsidP="009355BA">
            <w:pPr>
              <w:pStyle w:val="ColumnHeadings"/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</w:pPr>
            <w:r w:rsidRPr="00597D26"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4257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3C7483" w:themeFill="accent3" w:themeFillShade="80"/>
            <w:vAlign w:val="center"/>
          </w:tcPr>
          <w:p w14:paraId="779CE2A1" w14:textId="378857B9" w:rsidR="00597D26" w:rsidRPr="00597D26" w:rsidRDefault="00597D26" w:rsidP="009355BA">
            <w:pPr>
              <w:pStyle w:val="ColumnHeadings"/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</w:pPr>
            <w:r w:rsidRPr="00597D26"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3C7483" w:themeFill="accent3" w:themeFillShade="80"/>
            <w:vAlign w:val="center"/>
          </w:tcPr>
          <w:p w14:paraId="58AF23C3" w14:textId="221350DF" w:rsidR="00597D26" w:rsidRPr="00597D26" w:rsidRDefault="00597D26" w:rsidP="009355BA">
            <w:pPr>
              <w:pStyle w:val="ColumnHeadings"/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</w:pPr>
            <w:r w:rsidRPr="00597D26"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  <w:t>Qty</w:t>
            </w:r>
          </w:p>
        </w:tc>
        <w:tc>
          <w:tcPr>
            <w:tcW w:w="1363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3C7483" w:themeFill="accent3" w:themeFillShade="80"/>
            <w:vAlign w:val="center"/>
          </w:tcPr>
          <w:p w14:paraId="51FBD19F" w14:textId="77777777" w:rsidR="00597D26" w:rsidRPr="00597D26" w:rsidRDefault="00597D26" w:rsidP="009355BA">
            <w:pPr>
              <w:pStyle w:val="ColumnHeadings"/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</w:pPr>
            <w:r w:rsidRPr="00597D26"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1416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3C7483" w:themeFill="accent3" w:themeFillShade="80"/>
            <w:vAlign w:val="center"/>
          </w:tcPr>
          <w:p w14:paraId="206534E7" w14:textId="13748CE6" w:rsidR="00597D26" w:rsidRPr="00597D26" w:rsidRDefault="00597D26" w:rsidP="009355BA">
            <w:pPr>
              <w:pStyle w:val="ColumnHeadings"/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</w:pPr>
            <w:r w:rsidRPr="00597D26">
              <w:rPr>
                <w:rFonts w:ascii="Century Gothic" w:hAnsi="Century Gothic" w:cs="Calibri"/>
                <w:color w:val="FFFFFF" w:themeColor="background1"/>
                <w:sz w:val="24"/>
                <w:szCs w:val="24"/>
              </w:rPr>
              <w:t>Sub-Total</w:t>
            </w:r>
          </w:p>
        </w:tc>
      </w:tr>
      <w:tr w:rsidR="00597D26" w:rsidRPr="00597D26" w14:paraId="56326939" w14:textId="77777777" w:rsidTr="00432406">
        <w:trPr>
          <w:cantSplit/>
          <w:trHeight w:val="1831"/>
          <w:jc w:val="center"/>
        </w:trPr>
        <w:tc>
          <w:tcPr>
            <w:tcW w:w="1781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786224DD" w14:textId="1910A888" w:rsidR="00597D26" w:rsidRPr="00597D26" w:rsidRDefault="00597D26" w:rsidP="00AA16FA">
            <w:pPr>
              <w:rPr>
                <w:rFonts w:ascii="Century Gothic" w:hAnsi="Century Gothic" w:cs="Calibri"/>
                <w:b/>
                <w:bCs/>
                <w:sz w:val="24"/>
              </w:rPr>
            </w:pPr>
            <w:r w:rsidRPr="00597D26">
              <w:rPr>
                <w:rFonts w:ascii="Century Gothic" w:hAnsi="Century Gothic" w:cs="Calibri"/>
                <w:b/>
                <w:bCs/>
                <w:sz w:val="24"/>
              </w:rPr>
              <w:t xml:space="preserve">PRESS RELEASE </w:t>
            </w:r>
          </w:p>
        </w:tc>
        <w:tc>
          <w:tcPr>
            <w:tcW w:w="4257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682D272C" w14:textId="3D41CE25" w:rsidR="00597D26" w:rsidRPr="00597D26" w:rsidRDefault="00432406" w:rsidP="00AA16FA">
            <w:pPr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Draft press release, maximum 2 pages, double space, Arial 12, justified, normal margin</w:t>
            </w:r>
          </w:p>
        </w:tc>
        <w:tc>
          <w:tcPr>
            <w:tcW w:w="1243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66BA7190" w14:textId="0343DCF9" w:rsidR="00597D26" w:rsidRPr="00597D26" w:rsidRDefault="00597D26" w:rsidP="00597D26">
            <w:pPr>
              <w:pStyle w:val="TableParagraph"/>
              <w:spacing w:before="105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9A397ED" w14:textId="0C1A841B" w:rsidR="00597D26" w:rsidRPr="00597D26" w:rsidRDefault="00597D26" w:rsidP="009C1689">
            <w:pPr>
              <w:pStyle w:val="Amount"/>
              <w:rPr>
                <w:rFonts w:ascii="Century Gothic" w:hAnsi="Century Gothic" w:cs="Calibri"/>
                <w:sz w:val="24"/>
              </w:rPr>
            </w:pPr>
            <w:r w:rsidRPr="00597D26">
              <w:rPr>
                <w:rFonts w:ascii="Century Gothic" w:hAnsi="Century Gothic" w:cs="Calibri"/>
                <w:sz w:val="24"/>
              </w:rPr>
              <w:t>1,</w:t>
            </w:r>
            <w:r w:rsidR="00432406">
              <w:rPr>
                <w:rFonts w:ascii="Century Gothic" w:hAnsi="Century Gothic" w:cs="Calibri"/>
                <w:sz w:val="24"/>
              </w:rPr>
              <w:t>2</w:t>
            </w:r>
            <w:r w:rsidRPr="00597D26">
              <w:rPr>
                <w:rFonts w:ascii="Century Gothic" w:hAnsi="Century Gothic" w:cs="Calibri"/>
                <w:sz w:val="24"/>
              </w:rPr>
              <w:t>00.00</w:t>
            </w:r>
          </w:p>
        </w:tc>
        <w:tc>
          <w:tcPr>
            <w:tcW w:w="1416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7D3DF83" w14:textId="435BCC34" w:rsidR="00597D26" w:rsidRPr="00597D26" w:rsidRDefault="00432406" w:rsidP="009C1689">
            <w:pPr>
              <w:pStyle w:val="Amount"/>
              <w:rPr>
                <w:rFonts w:ascii="Century Gothic" w:hAnsi="Century Gothic" w:cs="Calibri"/>
                <w:b/>
                <w:sz w:val="24"/>
              </w:rPr>
            </w:pPr>
            <w:r>
              <w:rPr>
                <w:rFonts w:ascii="Century Gothic" w:hAnsi="Century Gothic" w:cs="Calibri"/>
                <w:b/>
                <w:sz w:val="24"/>
              </w:rPr>
              <w:t>1,2</w:t>
            </w:r>
            <w:r w:rsidR="00597D26" w:rsidRPr="00597D26">
              <w:rPr>
                <w:rFonts w:ascii="Century Gothic" w:hAnsi="Century Gothic" w:cs="Calibri"/>
                <w:b/>
                <w:sz w:val="24"/>
              </w:rPr>
              <w:t>00.00</w:t>
            </w:r>
          </w:p>
        </w:tc>
      </w:tr>
      <w:tr w:rsidR="00597D26" w:rsidRPr="00597D26" w14:paraId="545F2794" w14:textId="77777777" w:rsidTr="00432406">
        <w:trPr>
          <w:cantSplit/>
          <w:trHeight w:val="894"/>
          <w:jc w:val="center"/>
        </w:trPr>
        <w:tc>
          <w:tcPr>
            <w:tcW w:w="10060" w:type="dxa"/>
            <w:gridSpan w:val="5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AB9AD1" w14:textId="4C2E6AF7" w:rsidR="00597D26" w:rsidRPr="00597D26" w:rsidRDefault="00597D26" w:rsidP="009355BA">
            <w:pPr>
              <w:pStyle w:val="Amount"/>
              <w:rPr>
                <w:rFonts w:ascii="Century Gothic" w:hAnsi="Century Gothic" w:cs="Calibri"/>
                <w:b/>
                <w:sz w:val="24"/>
              </w:rPr>
            </w:pPr>
            <w:r w:rsidRPr="00597D26">
              <w:rPr>
                <w:rFonts w:ascii="Century Gothic" w:hAnsi="Century Gothic" w:cs="Calibri"/>
                <w:b/>
                <w:sz w:val="24"/>
              </w:rPr>
              <w:t>TOTAL    RM 1</w:t>
            </w:r>
            <w:r w:rsidR="00432406">
              <w:rPr>
                <w:rFonts w:ascii="Century Gothic" w:hAnsi="Century Gothic" w:cs="Calibri"/>
                <w:b/>
                <w:sz w:val="24"/>
              </w:rPr>
              <w:t>,2</w:t>
            </w:r>
            <w:r w:rsidRPr="00597D26">
              <w:rPr>
                <w:rFonts w:ascii="Century Gothic" w:hAnsi="Century Gothic" w:cs="Calibri"/>
                <w:b/>
                <w:sz w:val="24"/>
              </w:rPr>
              <w:t>00.00</w:t>
            </w:r>
          </w:p>
        </w:tc>
      </w:tr>
    </w:tbl>
    <w:p w14:paraId="617E48EE" w14:textId="77777777" w:rsidR="00F1113C" w:rsidRPr="00964774" w:rsidRDefault="00F1113C" w:rsidP="00F1113C">
      <w:pPr>
        <w:rPr>
          <w:rFonts w:ascii="Calibri" w:hAnsi="Calibri" w:cs="Calibri"/>
          <w:sz w:val="14"/>
        </w:rPr>
      </w:pPr>
    </w:p>
    <w:sectPr w:rsidR="00F1113C" w:rsidRPr="00964774" w:rsidSect="000E04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0F16F" w14:textId="77777777" w:rsidR="00BC2708" w:rsidRDefault="00BC2708" w:rsidP="00964774">
      <w:r>
        <w:separator/>
      </w:r>
    </w:p>
  </w:endnote>
  <w:endnote w:type="continuationSeparator" w:id="0">
    <w:p w14:paraId="0E69BB23" w14:textId="77777777" w:rsidR="00BC2708" w:rsidRDefault="00BC2708" w:rsidP="0096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C936" w14:textId="77777777" w:rsidR="00BC2708" w:rsidRDefault="00BC2708" w:rsidP="00964774">
      <w:r>
        <w:separator/>
      </w:r>
    </w:p>
  </w:footnote>
  <w:footnote w:type="continuationSeparator" w:id="0">
    <w:p w14:paraId="01F323F3" w14:textId="77777777" w:rsidR="00BC2708" w:rsidRDefault="00BC2708" w:rsidP="0096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Logo placeholder" style="width:67.5pt;height:33pt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18A3089"/>
    <w:multiLevelType w:val="hybridMultilevel"/>
    <w:tmpl w:val="05F62D60"/>
    <w:lvl w:ilvl="0" w:tplc="FAA2D8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4A"/>
    <w:rsid w:val="00010191"/>
    <w:rsid w:val="00042183"/>
    <w:rsid w:val="000653AC"/>
    <w:rsid w:val="000725B8"/>
    <w:rsid w:val="000E042A"/>
    <w:rsid w:val="000F1048"/>
    <w:rsid w:val="000F6B47"/>
    <w:rsid w:val="000F7D4F"/>
    <w:rsid w:val="00126EA0"/>
    <w:rsid w:val="0013406D"/>
    <w:rsid w:val="00140EA0"/>
    <w:rsid w:val="0018356B"/>
    <w:rsid w:val="001A0B69"/>
    <w:rsid w:val="001E4A8B"/>
    <w:rsid w:val="001F0F9F"/>
    <w:rsid w:val="00202E66"/>
    <w:rsid w:val="002448C0"/>
    <w:rsid w:val="002455B1"/>
    <w:rsid w:val="002523E9"/>
    <w:rsid w:val="00252430"/>
    <w:rsid w:val="002614C7"/>
    <w:rsid w:val="002C794E"/>
    <w:rsid w:val="002F6035"/>
    <w:rsid w:val="002F70C1"/>
    <w:rsid w:val="00304275"/>
    <w:rsid w:val="00304BC4"/>
    <w:rsid w:val="00311C97"/>
    <w:rsid w:val="003272DA"/>
    <w:rsid w:val="0034406F"/>
    <w:rsid w:val="0035067A"/>
    <w:rsid w:val="00387B44"/>
    <w:rsid w:val="003E5FCD"/>
    <w:rsid w:val="00432406"/>
    <w:rsid w:val="00434CEB"/>
    <w:rsid w:val="00441785"/>
    <w:rsid w:val="00442CDA"/>
    <w:rsid w:val="0045588D"/>
    <w:rsid w:val="0046463E"/>
    <w:rsid w:val="004A619A"/>
    <w:rsid w:val="004F202D"/>
    <w:rsid w:val="004F3633"/>
    <w:rsid w:val="005209B5"/>
    <w:rsid w:val="00521569"/>
    <w:rsid w:val="00573257"/>
    <w:rsid w:val="005865E7"/>
    <w:rsid w:val="00597D26"/>
    <w:rsid w:val="005F4597"/>
    <w:rsid w:val="00663E19"/>
    <w:rsid w:val="00690C96"/>
    <w:rsid w:val="0069164A"/>
    <w:rsid w:val="006D6088"/>
    <w:rsid w:val="006F140B"/>
    <w:rsid w:val="00701639"/>
    <w:rsid w:val="00704C33"/>
    <w:rsid w:val="00705699"/>
    <w:rsid w:val="00755F57"/>
    <w:rsid w:val="00775AC0"/>
    <w:rsid w:val="007B38EB"/>
    <w:rsid w:val="007C370C"/>
    <w:rsid w:val="007F242B"/>
    <w:rsid w:val="008171B1"/>
    <w:rsid w:val="00820001"/>
    <w:rsid w:val="00820427"/>
    <w:rsid w:val="008C5A0E"/>
    <w:rsid w:val="008E45DF"/>
    <w:rsid w:val="00907296"/>
    <w:rsid w:val="009355BA"/>
    <w:rsid w:val="00953D43"/>
    <w:rsid w:val="00954EF9"/>
    <w:rsid w:val="00960F84"/>
    <w:rsid w:val="00964774"/>
    <w:rsid w:val="009A0A91"/>
    <w:rsid w:val="009C1689"/>
    <w:rsid w:val="009D0ECF"/>
    <w:rsid w:val="009D7158"/>
    <w:rsid w:val="00A42A8C"/>
    <w:rsid w:val="00A472D4"/>
    <w:rsid w:val="00A54A6E"/>
    <w:rsid w:val="00A63377"/>
    <w:rsid w:val="00A87BAC"/>
    <w:rsid w:val="00A908B1"/>
    <w:rsid w:val="00AA16FA"/>
    <w:rsid w:val="00AB3223"/>
    <w:rsid w:val="00AD1385"/>
    <w:rsid w:val="00AD6E6B"/>
    <w:rsid w:val="00B334DA"/>
    <w:rsid w:val="00B35562"/>
    <w:rsid w:val="00B451AC"/>
    <w:rsid w:val="00B629A1"/>
    <w:rsid w:val="00B9178F"/>
    <w:rsid w:val="00BC2708"/>
    <w:rsid w:val="00C50F0E"/>
    <w:rsid w:val="00C650E6"/>
    <w:rsid w:val="00C7634B"/>
    <w:rsid w:val="00C810A3"/>
    <w:rsid w:val="00C96603"/>
    <w:rsid w:val="00CA1C8D"/>
    <w:rsid w:val="00CA4BCD"/>
    <w:rsid w:val="00D10BE7"/>
    <w:rsid w:val="00D11CFA"/>
    <w:rsid w:val="00D719AB"/>
    <w:rsid w:val="00D824D4"/>
    <w:rsid w:val="00DE2AD9"/>
    <w:rsid w:val="00DE3D47"/>
    <w:rsid w:val="00E020A7"/>
    <w:rsid w:val="00E47F00"/>
    <w:rsid w:val="00E917AF"/>
    <w:rsid w:val="00E97E88"/>
    <w:rsid w:val="00EB4F05"/>
    <w:rsid w:val="00ED5BBA"/>
    <w:rsid w:val="00F1113C"/>
    <w:rsid w:val="00F1654D"/>
    <w:rsid w:val="00F45F0F"/>
    <w:rsid w:val="00F472DB"/>
    <w:rsid w:val="00F56369"/>
    <w:rsid w:val="00F6559F"/>
    <w:rsid w:val="00F77FBF"/>
    <w:rsid w:val="00FE069C"/>
    <w:rsid w:val="00FE67BF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011D4D"/>
  <w15:docId w15:val="{2EB80AE3-BE40-496B-A50F-5FB152F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C4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DE3D47"/>
    <w:pPr>
      <w:keepNext/>
      <w:spacing w:line="800" w:lineRule="exact"/>
      <w:outlineLvl w:val="0"/>
    </w:pPr>
    <w:rPr>
      <w:rFonts w:ascii="Calibri" w:hAnsi="Calibri" w:cs="Calibri"/>
      <w:b/>
      <w:color w:val="FFFFFF" w:themeColor="background1"/>
      <w:kern w:val="44"/>
      <w:sz w:val="32"/>
      <w:szCs w:val="32"/>
    </w:rPr>
  </w:style>
  <w:style w:type="paragraph" w:styleId="Heading2">
    <w:name w:val="heading 2"/>
    <w:basedOn w:val="Normal"/>
    <w:next w:val="Normal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304BC4"/>
    <w:pPr>
      <w:jc w:val="right"/>
    </w:pPr>
  </w:style>
  <w:style w:type="paragraph" w:customStyle="1" w:styleId="DateandNumber">
    <w:name w:val="Date and Number"/>
    <w:basedOn w:val="Normal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Heading2"/>
    <w:autoRedefine/>
    <w:rsid w:val="00304BC4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Normal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Normal"/>
    <w:rsid w:val="00304BC4"/>
    <w:pPr>
      <w:spacing w:before="520"/>
      <w:jc w:val="center"/>
    </w:pPr>
    <w:rPr>
      <w:color w:val="B0CCB0" w:themeColor="accent2"/>
      <w:szCs w:val="18"/>
    </w:rPr>
  </w:style>
  <w:style w:type="paragraph" w:customStyle="1" w:styleId="thankyou">
    <w:name w:val="thank you"/>
    <w:basedOn w:val="Normal"/>
    <w:autoRedefine/>
    <w:rsid w:val="00964774"/>
    <w:pPr>
      <w:spacing w:before="100"/>
      <w:jc w:val="center"/>
    </w:pPr>
    <w:rPr>
      <w:rFonts w:ascii="Calibri" w:hAnsi="Calibri" w:cs="Calibri"/>
      <w:i/>
      <w:color w:val="3C7483" w:themeColor="accent3" w:themeShade="80"/>
      <w:sz w:val="18"/>
    </w:rPr>
  </w:style>
  <w:style w:type="paragraph" w:customStyle="1" w:styleId="rightalignedtext">
    <w:name w:val="right aligned text"/>
    <w:basedOn w:val="Normal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Normal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304BC4"/>
    <w:rPr>
      <w:rFonts w:asciiTheme="majorHAnsi" w:hAnsiTheme="majorHAnsi"/>
      <w:bCs/>
      <w:caps/>
      <w:spacing w:val="4"/>
    </w:rPr>
  </w:style>
  <w:style w:type="paragraph" w:styleId="BalloonText">
    <w:name w:val="Balloon Text"/>
    <w:basedOn w:val="Normal"/>
    <w:link w:val="BalloonTextChar"/>
    <w:rsid w:val="0082000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8200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4BC4"/>
    <w:rPr>
      <w:color w:val="808080"/>
    </w:rPr>
  </w:style>
  <w:style w:type="paragraph" w:customStyle="1" w:styleId="lowercenteredtext">
    <w:name w:val="lower centered text"/>
    <w:basedOn w:val="Normal"/>
    <w:rsid w:val="00304BC4"/>
    <w:pPr>
      <w:spacing w:before="520"/>
      <w:jc w:val="center"/>
    </w:pPr>
    <w:rPr>
      <w:color w:val="B0CCB0" w:themeColor="accent2"/>
      <w:szCs w:val="18"/>
    </w:rPr>
  </w:style>
  <w:style w:type="paragraph" w:styleId="Header">
    <w:name w:val="header"/>
    <w:basedOn w:val="Normal"/>
    <w:link w:val="HeaderChar"/>
    <w:unhideWhenUsed/>
    <w:rsid w:val="00964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477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64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4774"/>
    <w:rPr>
      <w:rFonts w:asciiTheme="minorHAnsi" w:hAnsiTheme="minorHAnsi"/>
      <w:sz w:val="16"/>
      <w:szCs w:val="24"/>
    </w:rPr>
  </w:style>
  <w:style w:type="paragraph" w:customStyle="1" w:styleId="TableParagraph">
    <w:name w:val="Table Paragraph"/>
    <w:basedOn w:val="Normal"/>
    <w:uiPriority w:val="1"/>
    <w:qFormat/>
    <w:rsid w:val="00D11CF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dAli\AppData\Local\Temp\Rar$DIa0.154\Simple%20Quotation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B51BE-E592-4DD0-887A-9CC518475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Quotation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quote (Green design)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(Green design)</dc:title>
  <dc:creator>QT</dc:creator>
  <cp:keywords/>
  <cp:lastModifiedBy>Vimala R Muniandy</cp:lastModifiedBy>
  <cp:revision>2</cp:revision>
  <cp:lastPrinted>2019-05-29T06:06:00Z</cp:lastPrinted>
  <dcterms:created xsi:type="dcterms:W3CDTF">2021-02-01T03:58:00Z</dcterms:created>
  <dcterms:modified xsi:type="dcterms:W3CDTF">2021-02-01T03:58:00Z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TC103773319990</vt:lpwstr>
  </property>
</Properties>
</file>