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4714E" w14:textId="0429CAD3" w:rsidR="00174AAC" w:rsidRPr="00174AAC" w:rsidRDefault="0025163D" w:rsidP="00174AAC">
      <w:pPr>
        <w:ind w:right="-180"/>
        <w:rPr>
          <w:rFonts w:ascii="Arial" w:hAnsi="Arial" w:cs="Arial"/>
          <w:lang w:val="de-DE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5977134" wp14:editId="4751AB8A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31100" cy="1257300"/>
            <wp:effectExtent l="0" t="0" r="0" b="0"/>
            <wp:wrapNone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47"/>
                    <a:stretch/>
                  </pic:blipFill>
                  <pic:spPr bwMode="auto">
                    <a:xfrm>
                      <a:off x="0" y="0"/>
                      <a:ext cx="753110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790">
        <w:rPr>
          <w:rFonts w:ascii="Arial" w:hAnsi="Arial" w:cs="Arial"/>
          <w:lang w:val="de-DE"/>
        </w:rPr>
        <w:tab/>
      </w:r>
    </w:p>
    <w:p w14:paraId="27CB753C" w14:textId="77777777" w:rsidR="009E569B" w:rsidRDefault="009E569B" w:rsidP="00186C45">
      <w:pPr>
        <w:ind w:right="-180"/>
        <w:rPr>
          <w:rFonts w:ascii="Arial" w:hAnsi="Arial" w:cs="Arial"/>
          <w:lang w:val="de-DE"/>
        </w:rPr>
      </w:pPr>
    </w:p>
    <w:p w14:paraId="6C4417BC" w14:textId="752A8F23" w:rsidR="002F555A" w:rsidRPr="00B91909" w:rsidRDefault="001F0ED6" w:rsidP="001477E7">
      <w:pPr>
        <w:ind w:right="-1"/>
        <w:rPr>
          <w:rFonts w:ascii="Arial" w:hAnsi="Arial" w:cs="Arial"/>
          <w:sz w:val="22"/>
          <w:szCs w:val="22"/>
          <w:lang w:val="de-DE"/>
        </w:rPr>
      </w:pPr>
      <w:bookmarkStart w:id="0" w:name="_Hlk44079974"/>
      <w:r w:rsidRPr="00B91909">
        <w:rPr>
          <w:rFonts w:ascii="Arial" w:hAnsi="Arial" w:cs="Arial"/>
          <w:sz w:val="22"/>
          <w:szCs w:val="22"/>
          <w:lang w:val="de-DE"/>
        </w:rPr>
        <w:t xml:space="preserve">MPC (DMO) </w:t>
      </w:r>
      <w:r w:rsidR="00DE4E56" w:rsidRPr="00B91909">
        <w:rPr>
          <w:rFonts w:ascii="Arial" w:hAnsi="Arial" w:cs="Arial"/>
          <w:sz w:val="22"/>
          <w:szCs w:val="22"/>
          <w:lang w:val="de-DE"/>
        </w:rPr>
        <w:t>100-12/4/6</w:t>
      </w:r>
    </w:p>
    <w:p w14:paraId="485BF460" w14:textId="77777777" w:rsidR="00DE4E56" w:rsidRPr="00B91909" w:rsidRDefault="00DE4E56" w:rsidP="001477E7">
      <w:pPr>
        <w:ind w:right="-1"/>
        <w:rPr>
          <w:rFonts w:ascii="Arial" w:hAnsi="Arial" w:cs="Arial"/>
          <w:sz w:val="22"/>
          <w:szCs w:val="22"/>
          <w:lang w:val="de-DE"/>
        </w:rPr>
      </w:pPr>
    </w:p>
    <w:p w14:paraId="0B4F6BA1" w14:textId="557AE995" w:rsidR="00174AAC" w:rsidRDefault="00D24CA6" w:rsidP="001477E7">
      <w:pPr>
        <w:ind w:right="-1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13</w:t>
      </w:r>
      <w:r w:rsidR="002A35A9" w:rsidRPr="00B91909">
        <w:rPr>
          <w:rFonts w:ascii="Arial" w:hAnsi="Arial" w:cs="Arial"/>
          <w:sz w:val="22"/>
          <w:szCs w:val="22"/>
          <w:lang w:val="de-DE"/>
        </w:rPr>
        <w:t xml:space="preserve"> July </w:t>
      </w:r>
      <w:r w:rsidR="00F779B0" w:rsidRPr="00B91909">
        <w:rPr>
          <w:rFonts w:ascii="Arial" w:hAnsi="Arial" w:cs="Arial"/>
          <w:sz w:val="22"/>
          <w:szCs w:val="22"/>
          <w:lang w:val="de-DE"/>
        </w:rPr>
        <w:t>2020</w:t>
      </w:r>
    </w:p>
    <w:p w14:paraId="675FE9E5" w14:textId="659CDE31" w:rsidR="003E54B2" w:rsidRDefault="003E54B2" w:rsidP="001477E7">
      <w:pPr>
        <w:ind w:right="-1"/>
        <w:rPr>
          <w:rFonts w:ascii="Arial" w:hAnsi="Arial" w:cs="Arial"/>
          <w:sz w:val="22"/>
          <w:szCs w:val="22"/>
          <w:lang w:val="de-DE"/>
        </w:rPr>
      </w:pPr>
    </w:p>
    <w:p w14:paraId="4E04DC23" w14:textId="39954637" w:rsidR="003E54B2" w:rsidRDefault="003E54B2" w:rsidP="001477E7">
      <w:pPr>
        <w:ind w:right="-1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ARN Consulting</w:t>
      </w:r>
    </w:p>
    <w:p w14:paraId="2EB378DC" w14:textId="4E2AB432" w:rsidR="003E54B2" w:rsidRDefault="003E54B2" w:rsidP="001477E7">
      <w:pPr>
        <w:ind w:right="-1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No.5, Jalan 3/66 Petaling Jaya</w:t>
      </w:r>
    </w:p>
    <w:p w14:paraId="574FB602" w14:textId="1C4B12DD" w:rsidR="003E54B2" w:rsidRDefault="003E54B2" w:rsidP="001477E7">
      <w:pPr>
        <w:ind w:right="-1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46000 Selangor</w:t>
      </w:r>
    </w:p>
    <w:p w14:paraId="1037D7E5" w14:textId="6C8494FA" w:rsidR="008F124A" w:rsidRDefault="003E54B2" w:rsidP="001477E7">
      <w:pPr>
        <w:ind w:right="-1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Tel: </w:t>
      </w:r>
      <w:r w:rsidR="001477E7">
        <w:rPr>
          <w:rFonts w:ascii="Arial" w:hAnsi="Arial" w:cs="Arial"/>
          <w:sz w:val="22"/>
          <w:szCs w:val="22"/>
          <w:lang w:val="de-DE"/>
        </w:rPr>
        <w:t>017-2070155</w:t>
      </w:r>
    </w:p>
    <w:p w14:paraId="35542C7D" w14:textId="77777777" w:rsidR="001477E7" w:rsidRDefault="001477E7" w:rsidP="001477E7">
      <w:pPr>
        <w:ind w:right="-1"/>
        <w:rPr>
          <w:rFonts w:ascii="Mistral" w:hAnsi="Mistral" w:cs="Arial"/>
          <w:i/>
          <w:iCs/>
          <w:lang w:val="de-DE"/>
        </w:rPr>
      </w:pPr>
    </w:p>
    <w:p w14:paraId="49622D87" w14:textId="1F97768F" w:rsidR="008F124A" w:rsidRDefault="008F124A" w:rsidP="001477E7">
      <w:pPr>
        <w:ind w:right="-1"/>
        <w:rPr>
          <w:rFonts w:ascii="Mistral" w:hAnsi="Mistral" w:cs="Arial"/>
          <w:i/>
          <w:iCs/>
          <w:lang w:val="de-DE"/>
        </w:rPr>
      </w:pPr>
      <w:r w:rsidRPr="00FA662B">
        <w:rPr>
          <w:rFonts w:ascii="Mistral" w:hAnsi="Mistral" w:cs="Arial"/>
          <w:i/>
          <w:iCs/>
          <w:lang w:val="de-DE"/>
        </w:rPr>
        <w:t xml:space="preserve">Dear </w:t>
      </w:r>
      <w:r w:rsidR="001477E7">
        <w:rPr>
          <w:rFonts w:ascii="Mistral" w:hAnsi="Mistral" w:cs="Arial"/>
          <w:i/>
          <w:iCs/>
          <w:lang w:val="de-DE"/>
        </w:rPr>
        <w:t>ARN Consulting</w:t>
      </w:r>
      <w:r>
        <w:rPr>
          <w:rFonts w:ascii="Mistral" w:hAnsi="Mistral" w:cs="Arial"/>
          <w:i/>
          <w:iCs/>
          <w:lang w:val="de-DE"/>
        </w:rPr>
        <w:t xml:space="preserve">, </w:t>
      </w:r>
    </w:p>
    <w:p w14:paraId="47CCD9D6" w14:textId="77777777" w:rsidR="00E02624" w:rsidRPr="00B91909" w:rsidRDefault="00E02624" w:rsidP="001477E7">
      <w:pPr>
        <w:ind w:right="-1"/>
        <w:rPr>
          <w:rFonts w:ascii="Arial" w:hAnsi="Arial" w:cs="Arial"/>
          <w:sz w:val="22"/>
          <w:szCs w:val="22"/>
          <w:lang w:val="de-DE"/>
        </w:rPr>
      </w:pPr>
    </w:p>
    <w:p w14:paraId="5FE6706D" w14:textId="12DCEE88" w:rsidR="001477E7" w:rsidRPr="001477E7" w:rsidRDefault="001477E7" w:rsidP="001477E7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91909">
        <w:rPr>
          <w:rFonts w:ascii="Arial" w:hAnsi="Arial" w:cs="Arial"/>
          <w:b/>
          <w:sz w:val="22"/>
          <w:szCs w:val="22"/>
        </w:rPr>
        <w:t>APPOINTMENT AS A</w:t>
      </w:r>
      <w:r>
        <w:rPr>
          <w:rFonts w:ascii="Arial" w:hAnsi="Arial" w:cs="Arial"/>
          <w:b/>
          <w:sz w:val="22"/>
          <w:szCs w:val="22"/>
        </w:rPr>
        <w:t>N</w:t>
      </w:r>
      <w:r w:rsidRPr="00B91909">
        <w:rPr>
          <w:rFonts w:ascii="Arial" w:hAnsi="Arial" w:cs="Arial"/>
          <w:b/>
          <w:sz w:val="22"/>
          <w:szCs w:val="22"/>
        </w:rPr>
        <w:t xml:space="preserve"> </w:t>
      </w:r>
      <w:r w:rsidRPr="001477E7">
        <w:rPr>
          <w:rFonts w:ascii="Arial" w:hAnsi="Arial" w:cs="Arial"/>
          <w:b/>
          <w:sz w:val="22"/>
          <w:szCs w:val="22"/>
        </w:rPr>
        <w:t xml:space="preserve">INDUSTRY </w:t>
      </w:r>
      <w:r w:rsidR="00030BFD">
        <w:rPr>
          <w:rFonts w:ascii="Arial" w:hAnsi="Arial" w:cs="Arial"/>
          <w:b/>
          <w:sz w:val="22"/>
          <w:szCs w:val="22"/>
        </w:rPr>
        <w:t xml:space="preserve">/ TECHNICAL </w:t>
      </w:r>
      <w:r w:rsidRPr="001477E7">
        <w:rPr>
          <w:rFonts w:ascii="Arial" w:hAnsi="Arial" w:cs="Arial"/>
          <w:b/>
          <w:sz w:val="22"/>
          <w:szCs w:val="22"/>
        </w:rPr>
        <w:t>EXPERT</w:t>
      </w:r>
      <w:r w:rsidR="00EF7FC0">
        <w:rPr>
          <w:rFonts w:ascii="Arial" w:hAnsi="Arial" w:cs="Arial"/>
          <w:b/>
          <w:sz w:val="22"/>
          <w:szCs w:val="22"/>
        </w:rPr>
        <w:t xml:space="preserve"> </w:t>
      </w:r>
      <w:r w:rsidRPr="001477E7">
        <w:rPr>
          <w:rFonts w:ascii="Arial" w:hAnsi="Arial" w:cs="Arial"/>
          <w:b/>
          <w:sz w:val="22"/>
          <w:szCs w:val="22"/>
        </w:rPr>
        <w:t>FOR PROFESSIONAL GROWTH OF ARCHITECTURE AND ENGINEERING FRATERNITIES PROGRAM</w:t>
      </w:r>
    </w:p>
    <w:p w14:paraId="21820D51" w14:textId="2673EB47" w:rsidR="001F0ED6" w:rsidRPr="00B91909" w:rsidRDefault="001F0ED6" w:rsidP="001477E7">
      <w:pPr>
        <w:ind w:left="-630" w:right="-1"/>
        <w:jc w:val="both"/>
        <w:rPr>
          <w:rFonts w:ascii="Arial" w:hAnsi="Arial" w:cs="Arial"/>
          <w:b/>
          <w:sz w:val="22"/>
          <w:szCs w:val="22"/>
        </w:rPr>
      </w:pPr>
    </w:p>
    <w:p w14:paraId="27937151" w14:textId="587EE29C" w:rsidR="001F0ED6" w:rsidRDefault="001F0ED6" w:rsidP="001477E7">
      <w:pPr>
        <w:ind w:right="-1"/>
        <w:jc w:val="both"/>
        <w:rPr>
          <w:rFonts w:ascii="Arial" w:hAnsi="Arial" w:cs="Arial"/>
          <w:sz w:val="22"/>
          <w:szCs w:val="22"/>
        </w:rPr>
      </w:pPr>
      <w:r w:rsidRPr="00B91909">
        <w:rPr>
          <w:rFonts w:ascii="Arial" w:hAnsi="Arial" w:cs="Arial"/>
          <w:sz w:val="22"/>
          <w:szCs w:val="22"/>
        </w:rPr>
        <w:t xml:space="preserve">With reference to the above subject, </w:t>
      </w:r>
      <w:r w:rsidR="001477E7">
        <w:rPr>
          <w:rFonts w:ascii="Arial" w:hAnsi="Arial" w:cs="Arial"/>
          <w:sz w:val="22"/>
          <w:szCs w:val="22"/>
        </w:rPr>
        <w:t xml:space="preserve">Professional Services Productivity Nexus (PSPN), </w:t>
      </w:r>
      <w:r w:rsidRPr="00B91909">
        <w:rPr>
          <w:rFonts w:ascii="Arial" w:hAnsi="Arial" w:cs="Arial"/>
          <w:sz w:val="22"/>
          <w:szCs w:val="22"/>
        </w:rPr>
        <w:t xml:space="preserve">Malaysia Productivity Corporation (MPC) would like to appoint </w:t>
      </w:r>
      <w:r w:rsidR="00FA0CD9">
        <w:rPr>
          <w:rFonts w:ascii="Arial" w:hAnsi="Arial" w:cs="Arial"/>
          <w:sz w:val="22"/>
          <w:szCs w:val="22"/>
        </w:rPr>
        <w:t>ARN Consulting</w:t>
      </w:r>
      <w:r w:rsidRPr="00B91909">
        <w:rPr>
          <w:rFonts w:ascii="Arial" w:hAnsi="Arial" w:cs="Arial"/>
          <w:sz w:val="22"/>
          <w:szCs w:val="22"/>
        </w:rPr>
        <w:t xml:space="preserve"> as </w:t>
      </w:r>
      <w:r w:rsidR="00026632" w:rsidRPr="00B91909">
        <w:rPr>
          <w:rFonts w:ascii="Arial" w:hAnsi="Arial" w:cs="Arial"/>
          <w:sz w:val="22"/>
          <w:szCs w:val="22"/>
        </w:rPr>
        <w:t>a</w:t>
      </w:r>
      <w:r w:rsidR="001477E7">
        <w:rPr>
          <w:rFonts w:ascii="Arial" w:hAnsi="Arial" w:cs="Arial"/>
          <w:sz w:val="22"/>
          <w:szCs w:val="22"/>
        </w:rPr>
        <w:t>n i</w:t>
      </w:r>
      <w:r w:rsidR="001477E7" w:rsidRPr="001477E7">
        <w:rPr>
          <w:rFonts w:ascii="Arial" w:hAnsi="Arial" w:cs="Arial"/>
          <w:sz w:val="22"/>
          <w:szCs w:val="22"/>
        </w:rPr>
        <w:t xml:space="preserve">ndustry </w:t>
      </w:r>
      <w:r w:rsidR="00EF7FC0">
        <w:rPr>
          <w:rFonts w:ascii="Arial" w:hAnsi="Arial" w:cs="Arial"/>
          <w:sz w:val="22"/>
          <w:szCs w:val="22"/>
        </w:rPr>
        <w:t xml:space="preserve">/ technical </w:t>
      </w:r>
      <w:r w:rsidR="001477E7" w:rsidRPr="001477E7">
        <w:rPr>
          <w:rFonts w:ascii="Arial" w:hAnsi="Arial" w:cs="Arial"/>
          <w:sz w:val="22"/>
          <w:szCs w:val="22"/>
        </w:rPr>
        <w:t>expert for Professional Growth of Architecture and Engineering Fraternities program</w:t>
      </w:r>
      <w:r w:rsidR="001477E7">
        <w:rPr>
          <w:rFonts w:ascii="Arial" w:hAnsi="Arial" w:cs="Arial"/>
          <w:sz w:val="22"/>
          <w:szCs w:val="22"/>
        </w:rPr>
        <w:t xml:space="preserve"> </w:t>
      </w:r>
      <w:r w:rsidRPr="00B91909">
        <w:rPr>
          <w:rFonts w:ascii="Arial" w:hAnsi="Arial" w:cs="Arial"/>
          <w:sz w:val="22"/>
          <w:szCs w:val="22"/>
        </w:rPr>
        <w:t>as detailed below:</w:t>
      </w:r>
    </w:p>
    <w:p w14:paraId="14685406" w14:textId="77777777" w:rsidR="008F124A" w:rsidRPr="00B91909" w:rsidRDefault="008F124A" w:rsidP="001F0ED6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8080"/>
      </w:tblGrid>
      <w:tr w:rsidR="00350275" w:rsidRPr="001F0ED6" w14:paraId="59A50877" w14:textId="7E06CD26" w:rsidTr="009A3352">
        <w:trPr>
          <w:trHeight w:val="187"/>
        </w:trPr>
        <w:tc>
          <w:tcPr>
            <w:tcW w:w="1418" w:type="dxa"/>
          </w:tcPr>
          <w:p w14:paraId="67C0540C" w14:textId="77777777" w:rsidR="00350275" w:rsidRDefault="00350275" w:rsidP="001477E7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  <w:p w14:paraId="1EA0F975" w14:textId="484059C2" w:rsidR="001477E7" w:rsidRPr="00B91909" w:rsidRDefault="001477E7" w:rsidP="001477E7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14:paraId="65F92F20" w14:textId="40CECBC9" w:rsidR="00350275" w:rsidRPr="00B91909" w:rsidRDefault="001477E7" w:rsidP="001477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77E7">
              <w:rPr>
                <w:rFonts w:ascii="Arial" w:hAnsi="Arial" w:cs="Arial"/>
                <w:bCs/>
                <w:sz w:val="20"/>
                <w:szCs w:val="20"/>
              </w:rPr>
              <w:t>Professional Growth of Architecture and Engineering Fraternities program.</w:t>
            </w:r>
          </w:p>
        </w:tc>
      </w:tr>
      <w:tr w:rsidR="00350275" w:rsidRPr="001F0ED6" w14:paraId="1D4743E7" w14:textId="2391D670" w:rsidTr="009A3352">
        <w:trPr>
          <w:trHeight w:val="349"/>
        </w:trPr>
        <w:tc>
          <w:tcPr>
            <w:tcW w:w="1418" w:type="dxa"/>
          </w:tcPr>
          <w:p w14:paraId="565BDD57" w14:textId="77F5ABD8" w:rsidR="00350275" w:rsidRPr="00B91909" w:rsidRDefault="00DA35DE" w:rsidP="00DA35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DURATION            </w:t>
            </w:r>
          </w:p>
        </w:tc>
        <w:tc>
          <w:tcPr>
            <w:tcW w:w="8080" w:type="dxa"/>
          </w:tcPr>
          <w:p w14:paraId="172B1224" w14:textId="5BECC219" w:rsidR="00350275" w:rsidRPr="00B91909" w:rsidRDefault="00476478" w:rsidP="00DA35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A35DE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month</w:t>
            </w:r>
            <w:r w:rsidR="00DA4521" w:rsidRPr="00B91909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DA35DE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59726F" w:rsidRPr="00B91909">
              <w:rPr>
                <w:rFonts w:ascii="Arial" w:hAnsi="Arial" w:cs="Arial"/>
                <w:bCs/>
                <w:sz w:val="20"/>
                <w:szCs w:val="20"/>
              </w:rPr>
              <w:t>July</w:t>
            </w:r>
            <w:r w:rsidR="00DA35DE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2020 to </w:t>
            </w:r>
            <w:r w:rsidR="001477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December </w:t>
            </w:r>
            <w:r w:rsidR="00DA35DE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2020)</w:t>
            </w:r>
          </w:p>
          <w:p w14:paraId="2CDC4B2C" w14:textId="2B3E7C16" w:rsidR="00FB5EDA" w:rsidRPr="00B91909" w:rsidRDefault="00FB5EDA" w:rsidP="00DA35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35DE" w:rsidRPr="001F0ED6" w14:paraId="18980761" w14:textId="77777777" w:rsidTr="009A3352">
        <w:trPr>
          <w:trHeight w:val="424"/>
        </w:trPr>
        <w:tc>
          <w:tcPr>
            <w:tcW w:w="1418" w:type="dxa"/>
          </w:tcPr>
          <w:p w14:paraId="691F3AA2" w14:textId="77777777" w:rsidR="00AD592A" w:rsidRDefault="00AD592A" w:rsidP="00DA35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07145" w14:textId="7C8A850D" w:rsidR="00DA35DE" w:rsidRPr="00B91909" w:rsidRDefault="00DA35DE" w:rsidP="00DA35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tc>
          <w:tcPr>
            <w:tcW w:w="8080" w:type="dxa"/>
          </w:tcPr>
          <w:p w14:paraId="12D6A2A9" w14:textId="6E193CE1" w:rsidR="00C41123" w:rsidRDefault="00C41123"/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828"/>
              <w:gridCol w:w="2551"/>
              <w:gridCol w:w="1418"/>
            </w:tblGrid>
            <w:tr w:rsidR="00C41123" w:rsidRPr="00B91909" w14:paraId="22BDD85F" w14:textId="77777777" w:rsidTr="00AD592A">
              <w:tc>
                <w:tcPr>
                  <w:tcW w:w="562" w:type="dxa"/>
                </w:tcPr>
                <w:p w14:paraId="3A745CA4" w14:textId="77777777" w:rsidR="00C41123" w:rsidRPr="00B91909" w:rsidRDefault="00C41123" w:rsidP="00C41123">
                  <w:pPr>
                    <w:ind w:right="-18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1" w:name="_Hlk45015867"/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828" w:type="dxa"/>
                </w:tcPr>
                <w:p w14:paraId="1D12C3D7" w14:textId="77777777" w:rsidR="00C41123" w:rsidRPr="00B91909" w:rsidRDefault="00C41123" w:rsidP="00C41123">
                  <w:pPr>
                    <w:ind w:right="-18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of Work</w:t>
                  </w:r>
                </w:p>
              </w:tc>
              <w:tc>
                <w:tcPr>
                  <w:tcW w:w="2551" w:type="dxa"/>
                </w:tcPr>
                <w:p w14:paraId="73EFD4C9" w14:textId="77777777" w:rsidR="00C41123" w:rsidRPr="00B91909" w:rsidRDefault="00C41123" w:rsidP="00C41123">
                  <w:pPr>
                    <w:ind w:left="40" w:right="175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Payment Terms</w:t>
                  </w:r>
                </w:p>
              </w:tc>
              <w:tc>
                <w:tcPr>
                  <w:tcW w:w="1418" w:type="dxa"/>
                </w:tcPr>
                <w:p w14:paraId="52C32060" w14:textId="17988684" w:rsidR="00C41123" w:rsidRPr="00B91909" w:rsidRDefault="009A3352" w:rsidP="00C41123">
                  <w:pPr>
                    <w:ind w:left="40" w:right="175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RM</w:t>
                  </w:r>
                </w:p>
              </w:tc>
            </w:tr>
            <w:tr w:rsidR="00F83C28" w:rsidRPr="00B91909" w14:paraId="096E85DA" w14:textId="77777777" w:rsidTr="009A3352">
              <w:trPr>
                <w:trHeight w:val="886"/>
              </w:trPr>
              <w:tc>
                <w:tcPr>
                  <w:tcW w:w="562" w:type="dxa"/>
                </w:tcPr>
                <w:p w14:paraId="682271A7" w14:textId="77777777" w:rsidR="00F83C28" w:rsidRPr="00B91909" w:rsidRDefault="00F83C28" w:rsidP="00F83C28">
                  <w:pPr>
                    <w:ind w:right="17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828" w:type="dxa"/>
                </w:tcPr>
                <w:p w14:paraId="0C6EF5E7" w14:textId="0A3C3344" w:rsidR="00F83C28" w:rsidRPr="00B91909" w:rsidRDefault="00F83C28" w:rsidP="00F83C28">
                  <w:pPr>
                    <w:ind w:right="174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D</w:t>
                  </w:r>
                  <w:r w:rsidRPr="00F83C2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eveloping models and guidelines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for Professional Growth of Architecture and Engineering Fraternities</w:t>
                  </w:r>
                </w:p>
              </w:tc>
              <w:tc>
                <w:tcPr>
                  <w:tcW w:w="2551" w:type="dxa"/>
                </w:tcPr>
                <w:p w14:paraId="76B904F6" w14:textId="77777777" w:rsidR="00F83C28" w:rsidRDefault="00F83C28" w:rsidP="00F83C28">
                  <w:pPr>
                    <w:ind w:left="40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</w:pPr>
                  <w:r w:rsidRPr="00B91909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  <w:t>RM</w:t>
                  </w:r>
                  <w:r w:rsidR="00CB6BE3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  <w:t>600 per man-day</w:t>
                  </w:r>
                </w:p>
                <w:p w14:paraId="17DC576B" w14:textId="156BFD92" w:rsidR="00CB6BE3" w:rsidRPr="00B91909" w:rsidRDefault="009A3352" w:rsidP="00F83C28">
                  <w:pPr>
                    <w:ind w:left="4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  <w:t xml:space="preserve">(RM600 </w:t>
                  </w:r>
                  <w:r w:rsidR="00CB6BE3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  <w:t xml:space="preserve">X 26 </w:t>
                  </w: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  <w:t>days)</w:t>
                  </w:r>
                </w:p>
              </w:tc>
              <w:tc>
                <w:tcPr>
                  <w:tcW w:w="1418" w:type="dxa"/>
                </w:tcPr>
                <w:p w14:paraId="7B1255B2" w14:textId="46413887" w:rsidR="00F83C28" w:rsidRPr="00B91909" w:rsidRDefault="00F83C28" w:rsidP="00F83C28">
                  <w:pPr>
                    <w:jc w:val="both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  <w:t>RM1</w:t>
                  </w:r>
                  <w:r w:rsidR="009A3352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  <w:t>5,600</w:t>
                  </w:r>
                </w:p>
              </w:tc>
            </w:tr>
            <w:tr w:rsidR="00F83C28" w:rsidRPr="00B91909" w14:paraId="4835FB1B" w14:textId="77777777" w:rsidTr="009A3352">
              <w:trPr>
                <w:trHeight w:val="559"/>
              </w:trPr>
              <w:tc>
                <w:tcPr>
                  <w:tcW w:w="562" w:type="dxa"/>
                </w:tcPr>
                <w:p w14:paraId="0A6BFCB3" w14:textId="74E640B9" w:rsidR="00F83C28" w:rsidRPr="00B91909" w:rsidRDefault="009A3352" w:rsidP="00F83C28">
                  <w:pPr>
                    <w:ind w:right="3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F83C2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3828" w:type="dxa"/>
                </w:tcPr>
                <w:p w14:paraId="6BCA0AC8" w14:textId="404DE208" w:rsidR="00F83C28" w:rsidRPr="00B91909" w:rsidRDefault="00F83C28" w:rsidP="00F83C28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4112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Conducting virtual sharing sessions </w:t>
                  </w:r>
                </w:p>
              </w:tc>
              <w:tc>
                <w:tcPr>
                  <w:tcW w:w="2551" w:type="dxa"/>
                </w:tcPr>
                <w:p w14:paraId="410C9DDB" w14:textId="20B8B74D" w:rsidR="00F83C28" w:rsidRPr="00B91909" w:rsidRDefault="00F83C28" w:rsidP="00F83C28">
                  <w:pPr>
                    <w:ind w:right="29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</w:pPr>
                  <w:r w:rsidRPr="00C4112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RM200 per hour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x </w:t>
                  </w:r>
                  <w:r w:rsidR="009A335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times</w:t>
                  </w:r>
                </w:p>
              </w:tc>
              <w:tc>
                <w:tcPr>
                  <w:tcW w:w="1418" w:type="dxa"/>
                </w:tcPr>
                <w:p w14:paraId="1C10B680" w14:textId="413B0365" w:rsidR="00F83C28" w:rsidRPr="00B91909" w:rsidRDefault="009A3352" w:rsidP="00F83C28">
                  <w:pPr>
                    <w:ind w:right="29"/>
                    <w:jc w:val="both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en-MY"/>
                    </w:rPr>
                    <w:t>RM400</w:t>
                  </w:r>
                </w:p>
              </w:tc>
            </w:tr>
            <w:bookmarkEnd w:id="1"/>
          </w:tbl>
          <w:p w14:paraId="5FE613F2" w14:textId="1A0904E7" w:rsidR="00FB5EDA" w:rsidRPr="00B91909" w:rsidRDefault="00FB5EDA" w:rsidP="00C41123">
            <w:pPr>
              <w:ind w:left="40" w:right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A35DE" w:rsidRPr="001F0ED6" w14:paraId="4323E51F" w14:textId="77777777" w:rsidTr="009A3352">
        <w:trPr>
          <w:trHeight w:val="598"/>
        </w:trPr>
        <w:tc>
          <w:tcPr>
            <w:tcW w:w="1418" w:type="dxa"/>
          </w:tcPr>
          <w:p w14:paraId="4015CF46" w14:textId="226E322D" w:rsidR="00DA35DE" w:rsidRPr="00B91909" w:rsidRDefault="00DA35DE" w:rsidP="00DA35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  <w:tc>
          <w:tcPr>
            <w:tcW w:w="8080" w:type="dxa"/>
          </w:tcPr>
          <w:p w14:paraId="1FBD7AFC" w14:textId="354CE5A1" w:rsidR="00DA35DE" w:rsidRPr="00B91909" w:rsidRDefault="00DA35DE" w:rsidP="00DA35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909">
              <w:rPr>
                <w:rFonts w:ascii="Arial" w:hAnsi="Arial" w:cs="Arial"/>
                <w:bCs/>
                <w:sz w:val="20"/>
                <w:szCs w:val="20"/>
              </w:rPr>
              <w:t>Please refer the Terms of Reference (TOR) as per Appendix 1</w:t>
            </w:r>
          </w:p>
        </w:tc>
      </w:tr>
    </w:tbl>
    <w:p w14:paraId="72EAFAA5" w14:textId="3B9E8BD8" w:rsidR="00CD05F5" w:rsidRDefault="00CD05F5" w:rsidP="001F0ED6">
      <w:pPr>
        <w:ind w:left="-630" w:right="-180"/>
        <w:jc w:val="both"/>
        <w:rPr>
          <w:rFonts w:ascii="Arial" w:hAnsi="Arial" w:cs="Arial"/>
          <w:sz w:val="18"/>
          <w:szCs w:val="18"/>
        </w:rPr>
      </w:pPr>
    </w:p>
    <w:p w14:paraId="1E4E66D1" w14:textId="2E8BD7D0" w:rsidR="007531D8" w:rsidRPr="00B91909" w:rsidRDefault="001F0ED6" w:rsidP="009A3352">
      <w:pPr>
        <w:ind w:right="-180"/>
        <w:jc w:val="both"/>
        <w:rPr>
          <w:rFonts w:ascii="Arial" w:hAnsi="Arial" w:cs="Arial"/>
          <w:sz w:val="22"/>
          <w:szCs w:val="22"/>
        </w:rPr>
      </w:pPr>
      <w:r w:rsidRPr="00B91909">
        <w:rPr>
          <w:rFonts w:ascii="Arial" w:hAnsi="Arial" w:cs="Arial"/>
          <w:sz w:val="22"/>
          <w:szCs w:val="22"/>
        </w:rPr>
        <w:t xml:space="preserve">2. Should you agree with the offer, please respond to MPC by signing the Acceptance </w:t>
      </w:r>
      <w:r w:rsidR="0034429F">
        <w:rPr>
          <w:rFonts w:ascii="Arial" w:hAnsi="Arial" w:cs="Arial"/>
          <w:sz w:val="22"/>
          <w:szCs w:val="22"/>
        </w:rPr>
        <w:t>Letter</w:t>
      </w:r>
      <w:r w:rsidRPr="00B91909">
        <w:rPr>
          <w:rFonts w:ascii="Arial" w:hAnsi="Arial" w:cs="Arial"/>
          <w:sz w:val="22"/>
          <w:szCs w:val="22"/>
        </w:rPr>
        <w:t xml:space="preserve"> as per</w:t>
      </w:r>
      <w:r w:rsidR="001B4386" w:rsidRPr="00B91909">
        <w:rPr>
          <w:rFonts w:ascii="Arial" w:hAnsi="Arial" w:cs="Arial"/>
          <w:sz w:val="22"/>
          <w:szCs w:val="22"/>
        </w:rPr>
        <w:t xml:space="preserve"> </w:t>
      </w:r>
      <w:r w:rsidR="00FB5EDA" w:rsidRPr="00B91909">
        <w:rPr>
          <w:rFonts w:ascii="Arial" w:hAnsi="Arial" w:cs="Arial"/>
          <w:sz w:val="22"/>
          <w:szCs w:val="22"/>
        </w:rPr>
        <w:t>A</w:t>
      </w:r>
      <w:r w:rsidR="001B4386" w:rsidRPr="00B91909">
        <w:rPr>
          <w:rFonts w:ascii="Arial" w:hAnsi="Arial" w:cs="Arial"/>
          <w:sz w:val="22"/>
          <w:szCs w:val="22"/>
        </w:rPr>
        <w:t xml:space="preserve">ppendix </w:t>
      </w:r>
      <w:r w:rsidR="00FB5EDA" w:rsidRPr="00B91909">
        <w:rPr>
          <w:rFonts w:ascii="Arial" w:hAnsi="Arial" w:cs="Arial"/>
          <w:sz w:val="22"/>
          <w:szCs w:val="22"/>
        </w:rPr>
        <w:t>2</w:t>
      </w:r>
      <w:r w:rsidRPr="00B91909">
        <w:rPr>
          <w:rFonts w:ascii="Arial" w:hAnsi="Arial" w:cs="Arial"/>
          <w:sz w:val="22"/>
          <w:szCs w:val="22"/>
        </w:rPr>
        <w:t xml:space="preserve">. </w:t>
      </w:r>
    </w:p>
    <w:p w14:paraId="4BD36FA6" w14:textId="77777777" w:rsidR="007531D8" w:rsidRPr="00B91909" w:rsidRDefault="007531D8" w:rsidP="009A3352">
      <w:pPr>
        <w:ind w:right="-180"/>
        <w:jc w:val="both"/>
        <w:rPr>
          <w:rFonts w:ascii="Arial" w:hAnsi="Arial" w:cs="Arial"/>
          <w:sz w:val="22"/>
          <w:szCs w:val="22"/>
        </w:rPr>
      </w:pPr>
    </w:p>
    <w:p w14:paraId="15459C58" w14:textId="40CB2190" w:rsidR="001F0ED6" w:rsidRPr="00B91909" w:rsidRDefault="001F0ED6" w:rsidP="009A3352">
      <w:pPr>
        <w:ind w:right="-180"/>
        <w:jc w:val="both"/>
        <w:rPr>
          <w:rFonts w:ascii="Arial" w:hAnsi="Arial" w:cs="Arial"/>
          <w:b/>
          <w:sz w:val="22"/>
          <w:szCs w:val="22"/>
        </w:rPr>
      </w:pPr>
      <w:r w:rsidRPr="00B91909">
        <w:rPr>
          <w:rFonts w:ascii="Arial" w:hAnsi="Arial" w:cs="Arial"/>
          <w:sz w:val="22"/>
          <w:szCs w:val="22"/>
        </w:rPr>
        <w:t xml:space="preserve">3. Any inquiries regarding this matter please contact </w:t>
      </w:r>
      <w:proofErr w:type="spellStart"/>
      <w:r w:rsidR="007531D8" w:rsidRPr="00B91909">
        <w:rPr>
          <w:rFonts w:ascii="Arial" w:hAnsi="Arial" w:cs="Arial"/>
          <w:sz w:val="22"/>
          <w:szCs w:val="22"/>
        </w:rPr>
        <w:t>Puan</w:t>
      </w:r>
      <w:proofErr w:type="spellEnd"/>
      <w:r w:rsidR="007531D8" w:rsidRPr="00B919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31D8" w:rsidRPr="00B91909">
        <w:rPr>
          <w:rFonts w:ascii="Arial" w:hAnsi="Arial" w:cs="Arial"/>
          <w:sz w:val="22"/>
          <w:szCs w:val="22"/>
        </w:rPr>
        <w:t>Azhani</w:t>
      </w:r>
      <w:proofErr w:type="spellEnd"/>
      <w:r w:rsidR="007531D8" w:rsidRPr="00B91909">
        <w:rPr>
          <w:rFonts w:ascii="Arial" w:hAnsi="Arial" w:cs="Arial"/>
          <w:sz w:val="22"/>
          <w:szCs w:val="22"/>
        </w:rPr>
        <w:t xml:space="preserve"> Ismail </w:t>
      </w:r>
      <w:r w:rsidRPr="00B91909">
        <w:rPr>
          <w:rFonts w:ascii="Arial" w:hAnsi="Arial" w:cs="Arial"/>
          <w:sz w:val="22"/>
          <w:szCs w:val="22"/>
        </w:rPr>
        <w:t xml:space="preserve">at </w:t>
      </w:r>
      <w:r w:rsidR="007531D8" w:rsidRPr="00B91909">
        <w:rPr>
          <w:rFonts w:ascii="Arial" w:hAnsi="Arial" w:cs="Arial"/>
          <w:sz w:val="22"/>
          <w:szCs w:val="22"/>
        </w:rPr>
        <w:t>016 - 3549115 or e-mail to azhani</w:t>
      </w:r>
      <w:r w:rsidRPr="00B91909">
        <w:rPr>
          <w:rFonts w:ascii="Arial" w:hAnsi="Arial" w:cs="Arial"/>
          <w:sz w:val="22"/>
          <w:szCs w:val="22"/>
        </w:rPr>
        <w:t>@mpc.gov.my</w:t>
      </w:r>
      <w:r w:rsidRPr="00B91909">
        <w:rPr>
          <w:sz w:val="22"/>
          <w:szCs w:val="22"/>
        </w:rPr>
        <w:t>.</w:t>
      </w:r>
    </w:p>
    <w:p w14:paraId="13970EC5" w14:textId="77777777" w:rsidR="009D18C9" w:rsidRPr="00B91909" w:rsidRDefault="009D18C9" w:rsidP="009A3352">
      <w:pPr>
        <w:tabs>
          <w:tab w:val="left" w:pos="-63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251E684C" w14:textId="77777777" w:rsidR="00174AAC" w:rsidRPr="00B91909" w:rsidRDefault="00174AAC" w:rsidP="009A3352">
      <w:pPr>
        <w:ind w:right="-180"/>
        <w:rPr>
          <w:rFonts w:ascii="Arial" w:hAnsi="Arial" w:cs="Arial"/>
          <w:sz w:val="22"/>
          <w:szCs w:val="22"/>
        </w:rPr>
      </w:pPr>
      <w:r w:rsidRPr="00B91909">
        <w:rPr>
          <w:rFonts w:ascii="Arial" w:hAnsi="Arial" w:cs="Arial"/>
          <w:sz w:val="22"/>
          <w:szCs w:val="22"/>
        </w:rPr>
        <w:t>Thank you.</w:t>
      </w:r>
    </w:p>
    <w:p w14:paraId="1A93DF16" w14:textId="77777777" w:rsidR="00174AAC" w:rsidRPr="00B91909" w:rsidRDefault="00174AAC" w:rsidP="009A3352">
      <w:pPr>
        <w:ind w:right="-180"/>
        <w:rPr>
          <w:rFonts w:ascii="Arial" w:hAnsi="Arial" w:cs="Arial"/>
          <w:sz w:val="22"/>
          <w:szCs w:val="22"/>
        </w:rPr>
      </w:pPr>
    </w:p>
    <w:p w14:paraId="3F0BF326" w14:textId="77777777" w:rsidR="00174AAC" w:rsidRPr="00B91909" w:rsidRDefault="00174AAC" w:rsidP="009A3352">
      <w:pPr>
        <w:ind w:right="-180"/>
        <w:rPr>
          <w:rFonts w:ascii="Arial" w:hAnsi="Arial" w:cs="Arial"/>
          <w:b/>
          <w:sz w:val="22"/>
          <w:szCs w:val="22"/>
        </w:rPr>
      </w:pPr>
      <w:r w:rsidRPr="00B91909">
        <w:rPr>
          <w:rFonts w:ascii="Arial" w:hAnsi="Arial" w:cs="Arial"/>
          <w:b/>
          <w:sz w:val="22"/>
          <w:szCs w:val="22"/>
        </w:rPr>
        <w:t>“DRIVING PRODUCTIVITY OF THE NATION”</w:t>
      </w:r>
    </w:p>
    <w:p w14:paraId="4F8F49A8" w14:textId="77777777" w:rsidR="00DC4CA4" w:rsidRPr="00B91909" w:rsidRDefault="00DC4CA4" w:rsidP="009A3352">
      <w:pPr>
        <w:ind w:right="-180"/>
        <w:rPr>
          <w:rFonts w:ascii="Arial" w:hAnsi="Arial" w:cs="Arial"/>
          <w:sz w:val="22"/>
          <w:szCs w:val="22"/>
        </w:rPr>
      </w:pPr>
    </w:p>
    <w:p w14:paraId="4709A45F" w14:textId="50B120B5" w:rsidR="00174AAC" w:rsidRPr="00B91909" w:rsidRDefault="00174AAC" w:rsidP="009A3352">
      <w:pPr>
        <w:ind w:right="-180"/>
        <w:rPr>
          <w:rFonts w:ascii="Arial" w:hAnsi="Arial" w:cs="Arial"/>
          <w:sz w:val="22"/>
          <w:szCs w:val="22"/>
        </w:rPr>
      </w:pPr>
      <w:r w:rsidRPr="00B91909">
        <w:rPr>
          <w:rFonts w:ascii="Arial" w:hAnsi="Arial" w:cs="Arial"/>
          <w:sz w:val="22"/>
          <w:szCs w:val="22"/>
        </w:rPr>
        <w:t>Yours sincerely,</w:t>
      </w:r>
    </w:p>
    <w:p w14:paraId="6A852D75" w14:textId="343E7CDB" w:rsidR="00350275" w:rsidRDefault="00FA0CD9" w:rsidP="009A3352">
      <w:pPr>
        <w:ind w:right="-180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6438F9" wp14:editId="28A00EF8">
            <wp:simplePos x="0" y="0"/>
            <wp:positionH relativeFrom="column">
              <wp:posOffset>147319</wp:posOffset>
            </wp:positionH>
            <wp:positionV relativeFrom="paragraph">
              <wp:posOffset>17144</wp:posOffset>
            </wp:positionV>
            <wp:extent cx="948939" cy="61912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35" cy="62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AEC01" w14:textId="6E14EFC0" w:rsidR="009A3352" w:rsidRDefault="009A3352" w:rsidP="00174AAC">
      <w:pPr>
        <w:ind w:right="-180" w:hanging="630"/>
        <w:rPr>
          <w:rFonts w:ascii="Arial" w:hAnsi="Arial" w:cs="Arial"/>
          <w:noProof/>
        </w:rPr>
      </w:pPr>
    </w:p>
    <w:p w14:paraId="5C8A2905" w14:textId="5C48AACF" w:rsidR="009A3352" w:rsidRDefault="009A3352" w:rsidP="00174AAC">
      <w:pPr>
        <w:ind w:right="-180" w:hanging="630"/>
        <w:rPr>
          <w:rFonts w:ascii="Arial" w:hAnsi="Arial" w:cs="Arial"/>
          <w:sz w:val="22"/>
          <w:szCs w:val="22"/>
        </w:rPr>
      </w:pPr>
    </w:p>
    <w:p w14:paraId="6ACDAB73" w14:textId="77777777" w:rsidR="00FA0CD9" w:rsidRPr="00B91909" w:rsidRDefault="00FA0CD9" w:rsidP="00174AAC">
      <w:pPr>
        <w:ind w:right="-180" w:hanging="630"/>
        <w:rPr>
          <w:rFonts w:ascii="Arial" w:hAnsi="Arial" w:cs="Arial"/>
          <w:sz w:val="22"/>
          <w:szCs w:val="22"/>
        </w:rPr>
      </w:pPr>
    </w:p>
    <w:p w14:paraId="70F5AF51" w14:textId="4A42810A" w:rsidR="00350275" w:rsidRPr="00B91909" w:rsidRDefault="00350275" w:rsidP="009A3352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bookmarkStart w:id="2" w:name="_Hlk44946093"/>
      <w:r w:rsidRPr="00B91909">
        <w:rPr>
          <w:rFonts w:ascii="Arial" w:hAnsi="Arial" w:cs="Arial"/>
          <w:b/>
          <w:bCs/>
          <w:sz w:val="22"/>
          <w:szCs w:val="22"/>
          <w:lang w:val="fi-FI"/>
        </w:rPr>
        <w:t>(</w:t>
      </w:r>
      <w:r w:rsidR="009A3352">
        <w:rPr>
          <w:rFonts w:ascii="Arial" w:hAnsi="Arial" w:cs="Arial"/>
          <w:b/>
          <w:bCs/>
          <w:sz w:val="22"/>
          <w:szCs w:val="22"/>
          <w:lang w:val="fi-FI"/>
        </w:rPr>
        <w:t>NOR HALISA MOHAMAD HALIL</w:t>
      </w:r>
      <w:r w:rsidRPr="00B91909">
        <w:rPr>
          <w:rFonts w:ascii="Arial" w:hAnsi="Arial" w:cs="Arial"/>
          <w:b/>
          <w:bCs/>
          <w:sz w:val="22"/>
          <w:szCs w:val="22"/>
          <w:lang w:val="fi-FI"/>
        </w:rPr>
        <w:t>)</w:t>
      </w:r>
    </w:p>
    <w:p w14:paraId="1C53A76C" w14:textId="51FC7FCD" w:rsidR="00350275" w:rsidRPr="00B91909" w:rsidRDefault="009A3352" w:rsidP="009A3352">
      <w:p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for </w:t>
      </w:r>
      <w:r w:rsidR="00350275" w:rsidRPr="00B91909">
        <w:rPr>
          <w:rFonts w:ascii="Arial" w:hAnsi="Arial" w:cs="Arial"/>
          <w:sz w:val="22"/>
          <w:szCs w:val="22"/>
          <w:lang w:val="fi-FI"/>
        </w:rPr>
        <w:t>Director-General</w:t>
      </w:r>
    </w:p>
    <w:p w14:paraId="504A8A6A" w14:textId="12913D8F" w:rsidR="00350275" w:rsidRDefault="00350275" w:rsidP="009A3352">
      <w:pPr>
        <w:jc w:val="both"/>
        <w:rPr>
          <w:rFonts w:ascii="Arial" w:hAnsi="Arial" w:cs="Arial"/>
          <w:sz w:val="22"/>
          <w:szCs w:val="22"/>
          <w:lang w:val="sv-SE"/>
        </w:rPr>
      </w:pPr>
      <w:r w:rsidRPr="00B91909">
        <w:rPr>
          <w:rFonts w:ascii="Arial" w:hAnsi="Arial" w:cs="Arial"/>
          <w:sz w:val="22"/>
          <w:szCs w:val="22"/>
          <w:lang w:val="sv-SE"/>
        </w:rPr>
        <w:t>Malaysia Productivity Corporation (MPC)</w:t>
      </w:r>
    </w:p>
    <w:p w14:paraId="68F34CBF" w14:textId="58D42542" w:rsidR="009A3352" w:rsidRDefault="009A3352" w:rsidP="009A3352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063221AF" w14:textId="4C42DBF7" w:rsidR="009A3352" w:rsidRDefault="009A3352" w:rsidP="00350275">
      <w:pPr>
        <w:ind w:left="-567"/>
        <w:jc w:val="both"/>
        <w:rPr>
          <w:rFonts w:ascii="Arial" w:hAnsi="Arial" w:cs="Arial"/>
          <w:sz w:val="22"/>
          <w:szCs w:val="22"/>
          <w:lang w:val="sv-SE"/>
        </w:rPr>
      </w:pPr>
      <w:bookmarkStart w:id="3" w:name="_GoBack"/>
      <w:bookmarkEnd w:id="3"/>
    </w:p>
    <w:p w14:paraId="4C161AB0" w14:textId="1EC1BCE2" w:rsidR="00D12626" w:rsidRPr="00B91909" w:rsidRDefault="00604E44" w:rsidP="001477E7">
      <w:pPr>
        <w:ind w:left="-567"/>
        <w:jc w:val="center"/>
        <w:rPr>
          <w:rFonts w:ascii="Arial" w:hAnsi="Arial" w:cs="Arial"/>
          <w:b/>
          <w:bCs/>
          <w:sz w:val="22"/>
          <w:szCs w:val="22"/>
        </w:rPr>
      </w:pPr>
      <w:r w:rsidRPr="00604E44">
        <w:rPr>
          <w:noProof/>
        </w:rPr>
        <w:drawing>
          <wp:inline distT="0" distB="0" distL="0" distR="0" wp14:anchorId="5B4799D8" wp14:editId="64E5DB05">
            <wp:extent cx="2476500" cy="30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2"/>
    </w:p>
    <w:sectPr w:rsidR="00D12626" w:rsidRPr="00B91909" w:rsidSect="001477E7">
      <w:pgSz w:w="11907" w:h="16839" w:code="9"/>
      <w:pgMar w:top="1276" w:right="992" w:bottom="45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7A60"/>
    <w:multiLevelType w:val="hybridMultilevel"/>
    <w:tmpl w:val="E1A6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3B68"/>
    <w:multiLevelType w:val="multilevel"/>
    <w:tmpl w:val="6DB42F6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340E3"/>
    <w:multiLevelType w:val="multilevel"/>
    <w:tmpl w:val="2512692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14E1A27"/>
    <w:multiLevelType w:val="multilevel"/>
    <w:tmpl w:val="8602A1B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38E7285"/>
    <w:multiLevelType w:val="hybridMultilevel"/>
    <w:tmpl w:val="534AB7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06C87"/>
    <w:multiLevelType w:val="hybridMultilevel"/>
    <w:tmpl w:val="7960D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06F0F"/>
    <w:multiLevelType w:val="hybridMultilevel"/>
    <w:tmpl w:val="19705ED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08"/>
    <w:rsid w:val="00000342"/>
    <w:rsid w:val="00026632"/>
    <w:rsid w:val="000303E2"/>
    <w:rsid w:val="00030BFD"/>
    <w:rsid w:val="00034189"/>
    <w:rsid w:val="00036DB0"/>
    <w:rsid w:val="000761CF"/>
    <w:rsid w:val="00091F2C"/>
    <w:rsid w:val="0009555B"/>
    <w:rsid w:val="000B2673"/>
    <w:rsid w:val="000D4BFE"/>
    <w:rsid w:val="000F0460"/>
    <w:rsid w:val="001011C2"/>
    <w:rsid w:val="00107738"/>
    <w:rsid w:val="00123603"/>
    <w:rsid w:val="00127626"/>
    <w:rsid w:val="00145FA9"/>
    <w:rsid w:val="001477E7"/>
    <w:rsid w:val="00174AAC"/>
    <w:rsid w:val="00177F53"/>
    <w:rsid w:val="001850FE"/>
    <w:rsid w:val="00186C45"/>
    <w:rsid w:val="001A0472"/>
    <w:rsid w:val="001A7391"/>
    <w:rsid w:val="001B4386"/>
    <w:rsid w:val="001F0ED6"/>
    <w:rsid w:val="001F36B8"/>
    <w:rsid w:val="0025163D"/>
    <w:rsid w:val="00251692"/>
    <w:rsid w:val="00253C0B"/>
    <w:rsid w:val="002A35A9"/>
    <w:rsid w:val="002F3AF0"/>
    <w:rsid w:val="002F555A"/>
    <w:rsid w:val="003014F1"/>
    <w:rsid w:val="00303BFE"/>
    <w:rsid w:val="003238F4"/>
    <w:rsid w:val="0034230C"/>
    <w:rsid w:val="0034429F"/>
    <w:rsid w:val="00350275"/>
    <w:rsid w:val="00351790"/>
    <w:rsid w:val="00384D80"/>
    <w:rsid w:val="003E54B2"/>
    <w:rsid w:val="004117A1"/>
    <w:rsid w:val="0041379D"/>
    <w:rsid w:val="004424E6"/>
    <w:rsid w:val="00476478"/>
    <w:rsid w:val="004E0E80"/>
    <w:rsid w:val="004E7ACC"/>
    <w:rsid w:val="00505A67"/>
    <w:rsid w:val="0052744D"/>
    <w:rsid w:val="0055520A"/>
    <w:rsid w:val="005828B9"/>
    <w:rsid w:val="00585400"/>
    <w:rsid w:val="0059726F"/>
    <w:rsid w:val="005A3A2C"/>
    <w:rsid w:val="005F568D"/>
    <w:rsid w:val="00604E44"/>
    <w:rsid w:val="00676AC8"/>
    <w:rsid w:val="00691500"/>
    <w:rsid w:val="00701898"/>
    <w:rsid w:val="00732922"/>
    <w:rsid w:val="007531D8"/>
    <w:rsid w:val="00784542"/>
    <w:rsid w:val="007D7B12"/>
    <w:rsid w:val="007E3DF7"/>
    <w:rsid w:val="00853ECA"/>
    <w:rsid w:val="0088664F"/>
    <w:rsid w:val="00893D85"/>
    <w:rsid w:val="008B4CAC"/>
    <w:rsid w:val="008C1D08"/>
    <w:rsid w:val="008D3725"/>
    <w:rsid w:val="008F124A"/>
    <w:rsid w:val="00900AC0"/>
    <w:rsid w:val="00911010"/>
    <w:rsid w:val="00941E88"/>
    <w:rsid w:val="009648FA"/>
    <w:rsid w:val="00984B51"/>
    <w:rsid w:val="0099335E"/>
    <w:rsid w:val="009A32F1"/>
    <w:rsid w:val="009A3352"/>
    <w:rsid w:val="009D0E46"/>
    <w:rsid w:val="009D18C9"/>
    <w:rsid w:val="009D41E9"/>
    <w:rsid w:val="009D5637"/>
    <w:rsid w:val="009E569B"/>
    <w:rsid w:val="00A202ED"/>
    <w:rsid w:val="00A353B8"/>
    <w:rsid w:val="00A44471"/>
    <w:rsid w:val="00A45629"/>
    <w:rsid w:val="00A4638A"/>
    <w:rsid w:val="00A7269C"/>
    <w:rsid w:val="00A74566"/>
    <w:rsid w:val="00A853F1"/>
    <w:rsid w:val="00AD592A"/>
    <w:rsid w:val="00B72FDA"/>
    <w:rsid w:val="00B81D2C"/>
    <w:rsid w:val="00B91909"/>
    <w:rsid w:val="00BC6B6B"/>
    <w:rsid w:val="00BD75FD"/>
    <w:rsid w:val="00BF6143"/>
    <w:rsid w:val="00C05810"/>
    <w:rsid w:val="00C275CF"/>
    <w:rsid w:val="00C40527"/>
    <w:rsid w:val="00C41123"/>
    <w:rsid w:val="00C75903"/>
    <w:rsid w:val="00C82C55"/>
    <w:rsid w:val="00C95465"/>
    <w:rsid w:val="00CB6BE3"/>
    <w:rsid w:val="00CD05F5"/>
    <w:rsid w:val="00CD6395"/>
    <w:rsid w:val="00D12626"/>
    <w:rsid w:val="00D24CA6"/>
    <w:rsid w:val="00D24F9D"/>
    <w:rsid w:val="00D454EA"/>
    <w:rsid w:val="00D53473"/>
    <w:rsid w:val="00D74ED6"/>
    <w:rsid w:val="00DA35DE"/>
    <w:rsid w:val="00DA4521"/>
    <w:rsid w:val="00DB1AEF"/>
    <w:rsid w:val="00DC4CA4"/>
    <w:rsid w:val="00DD5803"/>
    <w:rsid w:val="00DE4E56"/>
    <w:rsid w:val="00E02624"/>
    <w:rsid w:val="00E30851"/>
    <w:rsid w:val="00E32A70"/>
    <w:rsid w:val="00E644B6"/>
    <w:rsid w:val="00E71966"/>
    <w:rsid w:val="00E761C6"/>
    <w:rsid w:val="00E84E38"/>
    <w:rsid w:val="00E97761"/>
    <w:rsid w:val="00EF59FE"/>
    <w:rsid w:val="00EF7FC0"/>
    <w:rsid w:val="00F11A0A"/>
    <w:rsid w:val="00F11CB6"/>
    <w:rsid w:val="00F261B8"/>
    <w:rsid w:val="00F353AF"/>
    <w:rsid w:val="00F45B44"/>
    <w:rsid w:val="00F75FF0"/>
    <w:rsid w:val="00F779B0"/>
    <w:rsid w:val="00F83C28"/>
    <w:rsid w:val="00F93CA6"/>
    <w:rsid w:val="00FA0CD9"/>
    <w:rsid w:val="00FB5EDA"/>
    <w:rsid w:val="00F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0229"/>
  <w15:chartTrackingRefBased/>
  <w15:docId w15:val="{767729AC-8563-460D-AD73-D26249D0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2744D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A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7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A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1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E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555A"/>
    <w:rPr>
      <w:color w:val="605E5C"/>
      <w:shd w:val="clear" w:color="auto" w:fill="E1DFDD"/>
    </w:rPr>
  </w:style>
  <w:style w:type="paragraph" w:customStyle="1" w:styleId="Default">
    <w:name w:val="Default"/>
    <w:rsid w:val="009D0E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2744D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2744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2744D"/>
    <w:rPr>
      <w:rFonts w:ascii="Arial" w:eastAsia="Arial" w:hAnsi="Arial" w:cs="Arial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52744D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36A4-B59E-4E5E-B550-45AC5241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Atikah Asari</dc:creator>
  <cp:keywords/>
  <dc:description/>
  <cp:lastModifiedBy>Nor Halisa Mohamad Halil</cp:lastModifiedBy>
  <cp:revision>2</cp:revision>
  <cp:lastPrinted>2020-07-07T09:16:00Z</cp:lastPrinted>
  <dcterms:created xsi:type="dcterms:W3CDTF">2020-12-09T08:26:00Z</dcterms:created>
  <dcterms:modified xsi:type="dcterms:W3CDTF">2020-12-09T08:26:00Z</dcterms:modified>
</cp:coreProperties>
</file>