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6637B8B4" w14:textId="45F45B56" w:rsidR="009532A7" w:rsidRDefault="000F454C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2 November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4A60C629" w14:textId="7D9EFD84" w:rsidR="000775CA" w:rsidRDefault="000775CA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42F8DECD" w14:textId="759737AE" w:rsidR="000775CA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Sr Sharifah Noraini Noreen Syed Ibrahim Al-Jamlullail </w:t>
      </w:r>
    </w:p>
    <w:p w14:paraId="45400D70" w14:textId="1AC277B6" w:rsidR="00101588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CQS, FRISM</w:t>
      </w:r>
    </w:p>
    <w:p w14:paraId="31774467" w14:textId="3043328C" w:rsidR="00101588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BIM Director / Senior Project Manager</w:t>
      </w:r>
    </w:p>
    <w:p w14:paraId="4FA6C7BF" w14:textId="68733AF4" w:rsidR="00101588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109A, Jalan Aminuddin Baki</w:t>
      </w:r>
    </w:p>
    <w:p w14:paraId="27A9858C" w14:textId="1E86A520" w:rsidR="00101588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Taman Tun Dr Ismail</w:t>
      </w:r>
    </w:p>
    <w:p w14:paraId="2E798083" w14:textId="03E242B4" w:rsidR="00101588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017-2509907</w:t>
      </w:r>
    </w:p>
    <w:p w14:paraId="10FFC04A" w14:textId="77777777" w:rsidR="00101588" w:rsidRPr="000775CA" w:rsidRDefault="00101588" w:rsidP="000775CA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12C69673" w14:textId="77777777" w:rsidR="009532A7" w:rsidRDefault="009532A7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6C8E2798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101588">
        <w:rPr>
          <w:rFonts w:ascii="Blackadder ITC" w:hAnsi="Blackadder ITC" w:cs="Arial"/>
          <w:i/>
          <w:iCs/>
          <w:sz w:val="22"/>
          <w:szCs w:val="22"/>
          <w:lang w:val="de-DE"/>
        </w:rPr>
        <w:t>Sr Sharifah</w:t>
      </w:r>
      <w:bookmarkStart w:id="0" w:name="_GoBack"/>
      <w:bookmarkEnd w:id="0"/>
      <w:r w:rsidR="00606D4E">
        <w:rPr>
          <w:rFonts w:ascii="Blackadder ITC" w:hAnsi="Blackadder ITC" w:cs="Arial"/>
          <w:i/>
          <w:iCs/>
          <w:sz w:val="22"/>
          <w:szCs w:val="22"/>
          <w:lang w:val="de-DE"/>
        </w:rPr>
        <w:t>,</w:t>
      </w:r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721AD37D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>
        <w:rPr>
          <w:rFonts w:ascii="Arial" w:hAnsi="Arial" w:cs="Arial"/>
          <w:b/>
          <w:sz w:val="22"/>
          <w:szCs w:val="22"/>
        </w:rPr>
        <w:t>PANELIST</w:t>
      </w:r>
      <w:r w:rsidRPr="00902B49">
        <w:rPr>
          <w:rFonts w:ascii="Arial" w:hAnsi="Arial" w:cs="Arial"/>
          <w:b/>
          <w:sz w:val="22"/>
          <w:szCs w:val="22"/>
        </w:rPr>
        <w:t xml:space="preserve"> 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031F0B79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B650CC">
        <w:rPr>
          <w:rFonts w:ascii="Arial" w:hAnsi="Arial" w:cs="Arial"/>
          <w:sz w:val="22"/>
          <w:szCs w:val="22"/>
        </w:rPr>
        <w:t xml:space="preserve">Professional Services Productivity Nexus (PSPN), </w:t>
      </w:r>
      <w:r w:rsidRPr="00EC7A46">
        <w:rPr>
          <w:rFonts w:ascii="Arial" w:hAnsi="Arial" w:cs="Arial"/>
          <w:sz w:val="22"/>
          <w:szCs w:val="22"/>
        </w:rPr>
        <w:t xml:space="preserve">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1321C4">
        <w:rPr>
          <w:rFonts w:ascii="Arial" w:hAnsi="Arial" w:cs="Arial"/>
          <w:sz w:val="22"/>
          <w:szCs w:val="22"/>
        </w:rPr>
        <w:t xml:space="preserve">panelist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DF2CED" w:rsidRPr="001F0ED6" w14:paraId="41211CA5" w14:textId="77777777" w:rsidTr="000F454C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WEBINAR SERIES ON ADOPTION OF TECHNOLOGY SOLUTIONS AMONG PROFESSIONAL SERVICE PROVIDERS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0F454C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221" w:type="dxa"/>
          </w:tcPr>
          <w:p w14:paraId="046AEC0A" w14:textId="2469E259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>onths (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December 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0F454C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221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977"/>
            </w:tblGrid>
            <w:tr w:rsidR="00B650CC" w:rsidRPr="00B91909" w14:paraId="605547AB" w14:textId="77777777" w:rsidTr="00B650CC">
              <w:tc>
                <w:tcPr>
                  <w:tcW w:w="562" w:type="dxa"/>
                </w:tcPr>
                <w:p w14:paraId="28AF621F" w14:textId="77777777" w:rsidR="00B650CC" w:rsidRPr="00B91909" w:rsidRDefault="00B650CC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B650CC" w:rsidRPr="00B91909" w:rsidRDefault="00B650CC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977" w:type="dxa"/>
                </w:tcPr>
                <w:p w14:paraId="0FD31FFB" w14:textId="77777777" w:rsidR="00B650CC" w:rsidRPr="00B91909" w:rsidRDefault="00B650CC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</w:tr>
            <w:tr w:rsidR="00B650CC" w:rsidRPr="00B91909" w14:paraId="1E841828" w14:textId="77777777" w:rsidTr="00B650CC">
              <w:tc>
                <w:tcPr>
                  <w:tcW w:w="562" w:type="dxa"/>
                </w:tcPr>
                <w:p w14:paraId="69EAC2BC" w14:textId="767ABD08" w:rsidR="00B650CC" w:rsidRPr="005A28EC" w:rsidRDefault="00B650CC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4111" w:type="dxa"/>
                </w:tcPr>
                <w:p w14:paraId="5F5B3A8A" w14:textId="21D1D9B9" w:rsidR="00B650C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Panelist 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hour per session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14:paraId="6E3D994F" w14:textId="3A4AB6FF" w:rsidR="00B650CC" w:rsidRPr="005A28E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C2F64EF" w14:textId="34C61520" w:rsidR="00B650CC" w:rsidRPr="005A28EC" w:rsidRDefault="00B650CC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00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/ session</w:t>
                  </w: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0F454C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221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17C56"/>
    <w:rsid w:val="00037A64"/>
    <w:rsid w:val="00064440"/>
    <w:rsid w:val="000775CA"/>
    <w:rsid w:val="000A6AEA"/>
    <w:rsid w:val="000E5C09"/>
    <w:rsid w:val="000F454C"/>
    <w:rsid w:val="00101588"/>
    <w:rsid w:val="001321C4"/>
    <w:rsid w:val="0016463F"/>
    <w:rsid w:val="001C0A4D"/>
    <w:rsid w:val="00210450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4E014C"/>
    <w:rsid w:val="005458B0"/>
    <w:rsid w:val="005522EA"/>
    <w:rsid w:val="005A28EC"/>
    <w:rsid w:val="005C4AA4"/>
    <w:rsid w:val="00606D4E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3AF2"/>
    <w:rsid w:val="008377CD"/>
    <w:rsid w:val="00894630"/>
    <w:rsid w:val="00902B49"/>
    <w:rsid w:val="00910CBC"/>
    <w:rsid w:val="009532A7"/>
    <w:rsid w:val="00990E94"/>
    <w:rsid w:val="00A75BA8"/>
    <w:rsid w:val="00A80515"/>
    <w:rsid w:val="00A96AD8"/>
    <w:rsid w:val="00AE50D5"/>
    <w:rsid w:val="00AF5840"/>
    <w:rsid w:val="00B650CC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009A-0A05-4A37-A141-5C7F0A48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18</cp:revision>
  <cp:lastPrinted>2020-07-07T07:25:00Z</cp:lastPrinted>
  <dcterms:created xsi:type="dcterms:W3CDTF">2020-10-14T05:32:00Z</dcterms:created>
  <dcterms:modified xsi:type="dcterms:W3CDTF">2020-11-10T08:16:00Z</dcterms:modified>
</cp:coreProperties>
</file>