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3391B" w14:textId="487FCFC0" w:rsidR="006E7C79" w:rsidRDefault="006E7C79" w:rsidP="006E7C79">
      <w:pPr>
        <w:ind w:left="-1800" w:right="-1155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 wp14:anchorId="6A51E013" wp14:editId="22A7F6DE">
            <wp:extent cx="7463790" cy="1237604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029" cy="1268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BA97C" w14:textId="6F0CFE78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 w:rsidRPr="00EC7A46">
        <w:rPr>
          <w:rFonts w:ascii="Arial" w:hAnsi="Arial" w:cs="Arial"/>
          <w:sz w:val="22"/>
          <w:szCs w:val="22"/>
          <w:lang w:val="de-DE"/>
        </w:rPr>
        <w:t>MPC (DMO) 100-12/4/6</w:t>
      </w:r>
    </w:p>
    <w:p w14:paraId="4F31E5DE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3EECF801" w14:textId="1C28784E" w:rsidR="00A77852" w:rsidRDefault="00A77852" w:rsidP="00A77852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26 October 2020</w:t>
      </w:r>
    </w:p>
    <w:p w14:paraId="579C0E18" w14:textId="18D58CAE" w:rsidR="00A77852" w:rsidRDefault="00A77852" w:rsidP="00A77852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1C4AD98C" w14:textId="0C5B2442" w:rsidR="00A77852" w:rsidRDefault="00A77852" w:rsidP="00A77852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Che Ku Amir Rizal bin Che Ku Mohd</w:t>
      </w:r>
    </w:p>
    <w:p w14:paraId="1F8AB32C" w14:textId="0F31E7EA" w:rsidR="00A77852" w:rsidRDefault="00A77852" w:rsidP="00A77852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No 43, Jalan Seri Damai 24</w:t>
      </w:r>
    </w:p>
    <w:p w14:paraId="089AB6D5" w14:textId="6373B9A7" w:rsidR="00A77852" w:rsidRDefault="00A77852" w:rsidP="00A77852">
      <w:pPr>
        <w:ind w:right="-180" w:hanging="63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Taman Sri Jelok, Kajang, Selangor</w:t>
      </w:r>
    </w:p>
    <w:p w14:paraId="597EC53F" w14:textId="77777777" w:rsidR="00A77852" w:rsidRDefault="00A77852" w:rsidP="00A77852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1BFAE9E5" w14:textId="3D1C27E1" w:rsidR="006E7C79" w:rsidRPr="00450ECC" w:rsidRDefault="00450ECC" w:rsidP="006E7C79">
      <w:pPr>
        <w:ind w:right="-180" w:hanging="630"/>
        <w:rPr>
          <w:rFonts w:ascii="Blackadder ITC" w:hAnsi="Blackadder ITC" w:cs="Arial"/>
          <w:i/>
          <w:iCs/>
          <w:sz w:val="22"/>
          <w:szCs w:val="22"/>
          <w:lang w:val="de-DE"/>
        </w:rPr>
      </w:pPr>
      <w:r w:rsidRPr="00450ECC">
        <w:rPr>
          <w:rFonts w:ascii="Blackadder ITC" w:hAnsi="Blackadder ITC" w:cs="Arial"/>
          <w:i/>
          <w:iCs/>
          <w:sz w:val="22"/>
          <w:szCs w:val="22"/>
          <w:lang w:val="de-DE"/>
        </w:rPr>
        <w:t>Dear</w:t>
      </w:r>
      <w:r w:rsidR="00A77852">
        <w:rPr>
          <w:rFonts w:ascii="Blackadder ITC" w:hAnsi="Blackadder ITC" w:cs="Arial"/>
          <w:i/>
          <w:iCs/>
          <w:sz w:val="22"/>
          <w:szCs w:val="22"/>
          <w:lang w:val="de-DE"/>
        </w:rPr>
        <w:t xml:space="preserve"> Che Ku Rizal,</w:t>
      </w:r>
    </w:p>
    <w:p w14:paraId="6E4B2815" w14:textId="77777777" w:rsidR="00450ECC" w:rsidRPr="00EC7A46" w:rsidRDefault="00450ECC" w:rsidP="006E7C79">
      <w:pPr>
        <w:ind w:right="-180" w:hanging="630"/>
        <w:rPr>
          <w:rFonts w:ascii="Arial" w:hAnsi="Arial" w:cs="Arial"/>
          <w:sz w:val="22"/>
          <w:szCs w:val="22"/>
          <w:lang w:val="de-DE"/>
        </w:rPr>
      </w:pPr>
    </w:p>
    <w:p w14:paraId="03EBB150" w14:textId="752A268F" w:rsidR="006E7C79" w:rsidRPr="00EC7A46" w:rsidRDefault="006E7C7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  <w:r w:rsidRPr="00EC7A46">
        <w:rPr>
          <w:rFonts w:ascii="Arial" w:hAnsi="Arial" w:cs="Arial"/>
          <w:b/>
          <w:sz w:val="22"/>
          <w:szCs w:val="22"/>
        </w:rPr>
        <w:t>APPOINTMENT AS</w:t>
      </w:r>
      <w:r w:rsidR="00037A64" w:rsidRPr="00EC7A46">
        <w:rPr>
          <w:rFonts w:ascii="Arial" w:hAnsi="Arial" w:cs="Arial"/>
          <w:b/>
          <w:sz w:val="22"/>
          <w:szCs w:val="22"/>
        </w:rPr>
        <w:t xml:space="preserve"> A</w:t>
      </w:r>
      <w:r w:rsidRPr="00EC7A46">
        <w:rPr>
          <w:rFonts w:ascii="Arial" w:hAnsi="Arial" w:cs="Arial"/>
          <w:b/>
          <w:sz w:val="22"/>
          <w:szCs w:val="22"/>
        </w:rPr>
        <w:t xml:space="preserve"> </w:t>
      </w:r>
      <w:r w:rsidR="00F6127F">
        <w:rPr>
          <w:rFonts w:ascii="Arial" w:hAnsi="Arial" w:cs="Arial"/>
          <w:b/>
          <w:sz w:val="22"/>
          <w:szCs w:val="22"/>
        </w:rPr>
        <w:t>REPORT WRITER AND RE</w:t>
      </w:r>
      <w:r w:rsidR="00A77852">
        <w:rPr>
          <w:rFonts w:ascii="Arial" w:hAnsi="Arial" w:cs="Arial"/>
          <w:b/>
          <w:sz w:val="22"/>
          <w:szCs w:val="22"/>
        </w:rPr>
        <w:t xml:space="preserve">PORTEUR FOR PSPN IN DEVELOPING </w:t>
      </w:r>
      <w:bookmarkStart w:id="0" w:name="_Hlk45018824"/>
      <w:r w:rsidR="00A77852">
        <w:rPr>
          <w:rFonts w:ascii="Arial" w:hAnsi="Arial" w:cs="Arial"/>
          <w:b/>
          <w:sz w:val="22"/>
          <w:szCs w:val="22"/>
        </w:rPr>
        <w:t>RECOMMENDATION PAPERS TO THE GOVERNMENT DURING THE COVID-19 MOVEMENT CONTROL ORDER PERIOD</w:t>
      </w:r>
    </w:p>
    <w:bookmarkEnd w:id="0"/>
    <w:p w14:paraId="03FE099B" w14:textId="77777777" w:rsidR="006E7C79" w:rsidRPr="00EC7A46" w:rsidRDefault="006E7C7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</w:p>
    <w:p w14:paraId="43C333FC" w14:textId="7AFCB71A" w:rsidR="006E7C79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 xml:space="preserve">With reference to the above subject, </w:t>
      </w:r>
      <w:r w:rsidR="00A77852">
        <w:rPr>
          <w:rFonts w:ascii="Arial" w:hAnsi="Arial" w:cs="Arial"/>
          <w:sz w:val="22"/>
          <w:szCs w:val="22"/>
        </w:rPr>
        <w:t xml:space="preserve">Professional Services Productivity Nexus (PSPN), </w:t>
      </w:r>
      <w:r w:rsidRPr="00EC7A46">
        <w:rPr>
          <w:rFonts w:ascii="Arial" w:hAnsi="Arial" w:cs="Arial"/>
          <w:sz w:val="22"/>
          <w:szCs w:val="22"/>
        </w:rPr>
        <w:t xml:space="preserve">Malaysia Productivity Corporation (MPC) would like to appoint you as </w:t>
      </w:r>
      <w:r w:rsidR="00D20CFC" w:rsidRPr="00EC7A46">
        <w:rPr>
          <w:rFonts w:ascii="Arial" w:hAnsi="Arial" w:cs="Arial"/>
          <w:sz w:val="22"/>
          <w:szCs w:val="22"/>
        </w:rPr>
        <w:t xml:space="preserve">a </w:t>
      </w:r>
      <w:r w:rsidR="00A77852">
        <w:rPr>
          <w:rFonts w:ascii="Arial" w:hAnsi="Arial" w:cs="Arial"/>
          <w:sz w:val="22"/>
          <w:szCs w:val="22"/>
        </w:rPr>
        <w:t xml:space="preserve">report writer and rapporteur for PSPN in developing </w:t>
      </w:r>
      <w:r w:rsidR="00A77852" w:rsidRPr="00A77852">
        <w:rPr>
          <w:rFonts w:ascii="Arial" w:hAnsi="Arial" w:cs="Arial"/>
          <w:bCs/>
          <w:sz w:val="22"/>
          <w:szCs w:val="22"/>
        </w:rPr>
        <w:t>recommendation papers to the government du</w:t>
      </w:r>
      <w:r w:rsidR="00A77852">
        <w:rPr>
          <w:rFonts w:ascii="Arial" w:hAnsi="Arial" w:cs="Arial"/>
          <w:bCs/>
          <w:sz w:val="22"/>
          <w:szCs w:val="22"/>
        </w:rPr>
        <w:t>r</w:t>
      </w:r>
      <w:r w:rsidR="00A77852" w:rsidRPr="00A77852">
        <w:rPr>
          <w:rFonts w:ascii="Arial" w:hAnsi="Arial" w:cs="Arial"/>
          <w:bCs/>
          <w:sz w:val="22"/>
          <w:szCs w:val="22"/>
        </w:rPr>
        <w:t xml:space="preserve">ing the </w:t>
      </w:r>
      <w:r w:rsidR="00A77852">
        <w:rPr>
          <w:rFonts w:ascii="Arial" w:hAnsi="Arial" w:cs="Arial"/>
          <w:bCs/>
          <w:sz w:val="22"/>
          <w:szCs w:val="22"/>
        </w:rPr>
        <w:t>COVID</w:t>
      </w:r>
      <w:r w:rsidR="00A77852" w:rsidRPr="00A77852">
        <w:rPr>
          <w:rFonts w:ascii="Arial" w:hAnsi="Arial" w:cs="Arial"/>
          <w:bCs/>
          <w:sz w:val="22"/>
          <w:szCs w:val="22"/>
        </w:rPr>
        <w:t>-19 movement control order period</w:t>
      </w:r>
      <w:r w:rsidR="00A77852">
        <w:rPr>
          <w:rFonts w:ascii="Arial" w:hAnsi="Arial" w:cs="Arial"/>
          <w:bCs/>
          <w:sz w:val="22"/>
          <w:szCs w:val="22"/>
        </w:rPr>
        <w:t xml:space="preserve"> as per </w:t>
      </w:r>
      <w:r w:rsidRPr="00EC7A46">
        <w:rPr>
          <w:rFonts w:ascii="Arial" w:hAnsi="Arial" w:cs="Arial"/>
          <w:sz w:val="22"/>
          <w:szCs w:val="22"/>
        </w:rPr>
        <w:t>detailed below:</w:t>
      </w:r>
    </w:p>
    <w:p w14:paraId="7F32CF9B" w14:textId="5B5356A8" w:rsidR="00DF2CED" w:rsidRDefault="00DF2CED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647"/>
      </w:tblGrid>
      <w:tr w:rsidR="00DF2CED" w:rsidRPr="001F0ED6" w14:paraId="41211CA5" w14:textId="77777777" w:rsidTr="00266D2D">
        <w:trPr>
          <w:trHeight w:val="395"/>
        </w:trPr>
        <w:tc>
          <w:tcPr>
            <w:tcW w:w="1418" w:type="dxa"/>
          </w:tcPr>
          <w:p w14:paraId="5B9010EA" w14:textId="05ADBD92" w:rsidR="00DF2CED" w:rsidRPr="00B91909" w:rsidRDefault="00DF2CED" w:rsidP="00266D2D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</w:p>
          <w:p w14:paraId="40E5BD52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14:paraId="16C7BB92" w14:textId="77777777" w:rsidR="00DF2CED" w:rsidRDefault="00A77852" w:rsidP="00BB4D71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7852">
              <w:rPr>
                <w:rFonts w:ascii="Arial" w:hAnsi="Arial" w:cs="Arial"/>
                <w:b/>
                <w:sz w:val="20"/>
                <w:szCs w:val="20"/>
              </w:rPr>
              <w:t>DEVELOPING RECOMMENDATION PAPERS TO THE GOVERNMENT DURING THE COVID-19 MOVEMENT CONTROL ORDER PERIOD</w:t>
            </w:r>
          </w:p>
          <w:p w14:paraId="489CC43C" w14:textId="69F5D3B5" w:rsidR="00A77852" w:rsidRPr="004A3913" w:rsidRDefault="00A77852" w:rsidP="00BB4D71">
            <w:pPr>
              <w:ind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2CED" w:rsidRPr="001F0ED6" w14:paraId="067C5C8A" w14:textId="77777777" w:rsidTr="00BB4D71">
        <w:trPr>
          <w:trHeight w:val="349"/>
        </w:trPr>
        <w:tc>
          <w:tcPr>
            <w:tcW w:w="1418" w:type="dxa"/>
          </w:tcPr>
          <w:p w14:paraId="2E54C088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 xml:space="preserve">DURATION            </w:t>
            </w:r>
          </w:p>
        </w:tc>
        <w:tc>
          <w:tcPr>
            <w:tcW w:w="8647" w:type="dxa"/>
          </w:tcPr>
          <w:p w14:paraId="046AEC0A" w14:textId="3A0E1211" w:rsidR="00DF2CED" w:rsidRPr="00B91909" w:rsidRDefault="00A61E57" w:rsidP="00BB4D7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DF2CED" w:rsidRPr="00B91909">
              <w:rPr>
                <w:rFonts w:ascii="Arial" w:hAnsi="Arial" w:cs="Arial"/>
                <w:bCs/>
                <w:sz w:val="20"/>
                <w:szCs w:val="20"/>
              </w:rPr>
              <w:t xml:space="preserve"> months (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October </w:t>
            </w:r>
            <w:r w:rsidR="00A77852">
              <w:rPr>
                <w:rFonts w:ascii="Arial" w:hAnsi="Arial" w:cs="Arial"/>
                <w:bCs/>
                <w:sz w:val="20"/>
                <w:szCs w:val="20"/>
              </w:rPr>
              <w:t>to December 2020</w:t>
            </w:r>
            <w:r w:rsidR="00DF2CED" w:rsidRPr="00B91909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14:paraId="14EDEBD1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2CED" w:rsidRPr="001F0ED6" w14:paraId="1DFFBA61" w14:textId="77777777" w:rsidTr="00F6127F">
        <w:trPr>
          <w:trHeight w:val="1394"/>
        </w:trPr>
        <w:tc>
          <w:tcPr>
            <w:tcW w:w="1418" w:type="dxa"/>
          </w:tcPr>
          <w:p w14:paraId="6BF6C2AB" w14:textId="77777777" w:rsidR="00DF2CED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96FE39" w14:textId="77777777" w:rsidR="00DF2CED" w:rsidRPr="00B91909" w:rsidRDefault="00DF2CED" w:rsidP="00BB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909">
              <w:rPr>
                <w:rFonts w:ascii="Arial" w:hAnsi="Arial" w:cs="Arial"/>
                <w:b/>
                <w:sz w:val="20"/>
                <w:szCs w:val="20"/>
              </w:rPr>
              <w:t>PAYMENT TERMS</w:t>
            </w:r>
          </w:p>
        </w:tc>
        <w:tc>
          <w:tcPr>
            <w:tcW w:w="8647" w:type="dxa"/>
          </w:tcPr>
          <w:p w14:paraId="5FA3C452" w14:textId="77777777" w:rsidR="00DF2CED" w:rsidRDefault="00DF2CED" w:rsidP="00BB4D71"/>
          <w:tbl>
            <w:tblPr>
              <w:tblStyle w:val="TableGrid"/>
              <w:tblpPr w:leftFromText="180" w:rightFromText="180" w:vertAnchor="page" w:horzAnchor="margin" w:tblpY="166"/>
              <w:tblOverlap w:val="never"/>
              <w:tblW w:w="8359" w:type="dxa"/>
              <w:tblLayout w:type="fixed"/>
              <w:tblLook w:val="04A0" w:firstRow="1" w:lastRow="0" w:firstColumn="1" w:lastColumn="0" w:noHBand="0" w:noVBand="1"/>
            </w:tblPr>
            <w:tblGrid>
              <w:gridCol w:w="8359"/>
            </w:tblGrid>
            <w:tr w:rsidR="00F6127F" w:rsidRPr="00B91909" w14:paraId="605547AB" w14:textId="77777777" w:rsidTr="00A61E57">
              <w:tc>
                <w:tcPr>
                  <w:tcW w:w="8359" w:type="dxa"/>
                </w:tcPr>
                <w:p w14:paraId="6B53FB0D" w14:textId="77777777" w:rsidR="00F6127F" w:rsidRPr="00B91909" w:rsidRDefault="00F6127F" w:rsidP="00281E46">
                  <w:pPr>
                    <w:ind w:right="-18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1" w:name="_Hlk45015867"/>
                  <w:r w:rsidRPr="00B91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Scope of Work</w:t>
                  </w:r>
                </w:p>
              </w:tc>
            </w:tr>
            <w:tr w:rsidR="00F6127F" w:rsidRPr="00B91909" w14:paraId="1E841828" w14:textId="77777777" w:rsidTr="00A61E57">
              <w:tc>
                <w:tcPr>
                  <w:tcW w:w="8359" w:type="dxa"/>
                </w:tcPr>
                <w:p w14:paraId="76F42E7B" w14:textId="79997AAA" w:rsidR="00F6127F" w:rsidRDefault="00F6127F" w:rsidP="00A77852">
                  <w:pPr>
                    <w:pStyle w:val="ListParagraph"/>
                    <w:numPr>
                      <w:ilvl w:val="0"/>
                      <w:numId w:val="8"/>
                    </w:numPr>
                    <w:ind w:left="177" w:hanging="177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7785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Report writer = RM200 per page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(maximum RM1,000) per event</w:t>
                  </w:r>
                </w:p>
                <w:p w14:paraId="35F74F15" w14:textId="20A0348D" w:rsidR="00F6127F" w:rsidRPr="00A77852" w:rsidRDefault="00F6127F" w:rsidP="00A77852">
                  <w:pPr>
                    <w:pStyle w:val="ListParagraph"/>
                    <w:numPr>
                      <w:ilvl w:val="0"/>
                      <w:numId w:val="8"/>
                    </w:numPr>
                    <w:ind w:left="177" w:hanging="177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Rapporteur (virtual) = RM150 per page (maximum 5 pages) per event</w:t>
                  </w:r>
                </w:p>
                <w:p w14:paraId="6E3D994F" w14:textId="64FA71FF" w:rsidR="00F6127F" w:rsidRPr="005A28EC" w:rsidRDefault="00F6127F" w:rsidP="005A28EC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bookmarkEnd w:id="1"/>
          </w:tbl>
          <w:p w14:paraId="4C9F8009" w14:textId="77777777" w:rsidR="00DF2CED" w:rsidRPr="00B91909" w:rsidRDefault="00DF2CED" w:rsidP="00BB4D71">
            <w:pPr>
              <w:ind w:left="40" w:right="1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bookmarkStart w:id="2" w:name="_GoBack"/>
        <w:bookmarkEnd w:id="2"/>
      </w:tr>
    </w:tbl>
    <w:p w14:paraId="273053DC" w14:textId="040DD6D3" w:rsidR="00DF2CED" w:rsidRDefault="00DF2CED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p w14:paraId="0F899BAC" w14:textId="6B8D4EC9" w:rsidR="006E7C79" w:rsidRPr="00EC7A46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 xml:space="preserve">2. Should you agree with the offer, please respond to MPC by signing the Acceptance </w:t>
      </w:r>
      <w:r w:rsidR="00EC7A46" w:rsidRPr="00EC7A46">
        <w:rPr>
          <w:rFonts w:ascii="Arial" w:hAnsi="Arial" w:cs="Arial"/>
          <w:sz w:val="22"/>
          <w:szCs w:val="22"/>
        </w:rPr>
        <w:t>Letter</w:t>
      </w:r>
      <w:r w:rsidRPr="00EC7A46">
        <w:rPr>
          <w:rFonts w:ascii="Arial" w:hAnsi="Arial" w:cs="Arial"/>
          <w:sz w:val="22"/>
          <w:szCs w:val="22"/>
        </w:rPr>
        <w:t xml:space="preserve"> as per Appendix 2. </w:t>
      </w:r>
    </w:p>
    <w:p w14:paraId="2D25C8A9" w14:textId="77777777" w:rsidR="006E7C79" w:rsidRPr="00EC7A46" w:rsidRDefault="006E7C79" w:rsidP="006E7C79">
      <w:pPr>
        <w:ind w:left="-630" w:right="-180"/>
        <w:jc w:val="both"/>
        <w:rPr>
          <w:rFonts w:ascii="Arial" w:hAnsi="Arial" w:cs="Arial"/>
          <w:sz w:val="22"/>
          <w:szCs w:val="22"/>
        </w:rPr>
      </w:pPr>
    </w:p>
    <w:p w14:paraId="1D8FD78F" w14:textId="49E19B2C" w:rsidR="006E7C79" w:rsidRPr="00EC7A46" w:rsidRDefault="006E7C79" w:rsidP="006E7C79">
      <w:pPr>
        <w:ind w:left="-630" w:right="-180"/>
        <w:jc w:val="both"/>
        <w:rPr>
          <w:rFonts w:ascii="Arial" w:hAnsi="Arial" w:cs="Arial"/>
          <w:b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3. Any inquiries regarding this matter please contact Puan Azhani Ismail at 016 - 3549115 or email to azhani@mpc.gov.my.</w:t>
      </w:r>
    </w:p>
    <w:p w14:paraId="324D4C76" w14:textId="77777777" w:rsidR="006E7C79" w:rsidRPr="00EC7A46" w:rsidRDefault="006E7C79" w:rsidP="006E7C79">
      <w:pPr>
        <w:tabs>
          <w:tab w:val="left" w:pos="-630"/>
        </w:tabs>
        <w:ind w:right="-180"/>
        <w:jc w:val="both"/>
        <w:rPr>
          <w:rFonts w:ascii="Arial" w:hAnsi="Arial" w:cs="Arial"/>
          <w:sz w:val="22"/>
          <w:szCs w:val="22"/>
        </w:rPr>
      </w:pPr>
    </w:p>
    <w:p w14:paraId="5A7B1798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Thank you.</w:t>
      </w:r>
    </w:p>
    <w:p w14:paraId="54869D1F" w14:textId="77777777" w:rsidR="006E7C79" w:rsidRPr="00EC7A46" w:rsidRDefault="006E7C79" w:rsidP="006E7C79">
      <w:pPr>
        <w:ind w:right="-180" w:hanging="630"/>
        <w:rPr>
          <w:rFonts w:ascii="Arial" w:hAnsi="Arial" w:cs="Arial"/>
          <w:b/>
          <w:sz w:val="22"/>
          <w:szCs w:val="22"/>
        </w:rPr>
      </w:pPr>
    </w:p>
    <w:p w14:paraId="4B4687A7" w14:textId="77777777" w:rsidR="006E7C79" w:rsidRPr="00EC7A46" w:rsidRDefault="006E7C79" w:rsidP="006E7C79">
      <w:pPr>
        <w:ind w:right="-180" w:hanging="630"/>
        <w:rPr>
          <w:rFonts w:ascii="Arial" w:hAnsi="Arial" w:cs="Arial"/>
          <w:b/>
          <w:sz w:val="22"/>
          <w:szCs w:val="22"/>
        </w:rPr>
      </w:pPr>
      <w:r w:rsidRPr="00EC7A46">
        <w:rPr>
          <w:rFonts w:ascii="Arial" w:hAnsi="Arial" w:cs="Arial"/>
          <w:b/>
          <w:sz w:val="22"/>
          <w:szCs w:val="22"/>
        </w:rPr>
        <w:t>“DRIVING PRODUCTIVITY OF THE NATION”</w:t>
      </w:r>
    </w:p>
    <w:p w14:paraId="7A701FF1" w14:textId="77777777" w:rsidR="006E7C79" w:rsidRPr="00EC7A46" w:rsidRDefault="006E7C79" w:rsidP="006E7C79">
      <w:pPr>
        <w:ind w:right="-180"/>
        <w:rPr>
          <w:rFonts w:ascii="Arial" w:hAnsi="Arial" w:cs="Arial"/>
          <w:sz w:val="22"/>
          <w:szCs w:val="22"/>
        </w:rPr>
      </w:pPr>
    </w:p>
    <w:p w14:paraId="3A8652F8" w14:textId="77777777" w:rsidR="006E7C79" w:rsidRPr="00EC7A46" w:rsidRDefault="006E7C79" w:rsidP="006E7C79">
      <w:pPr>
        <w:ind w:right="-180" w:hanging="630"/>
        <w:rPr>
          <w:rFonts w:ascii="Arial" w:hAnsi="Arial" w:cs="Arial"/>
          <w:sz w:val="22"/>
          <w:szCs w:val="22"/>
        </w:rPr>
      </w:pPr>
      <w:r w:rsidRPr="00EC7A46">
        <w:rPr>
          <w:rFonts w:ascii="Arial" w:hAnsi="Arial" w:cs="Arial"/>
          <w:sz w:val="22"/>
          <w:szCs w:val="22"/>
        </w:rPr>
        <w:t>Yours sincerely,</w:t>
      </w:r>
    </w:p>
    <w:p w14:paraId="010C31B8" w14:textId="13226409" w:rsidR="00FA662B" w:rsidRDefault="00281E46" w:rsidP="006E7C79">
      <w:pPr>
        <w:ind w:right="-180" w:hanging="63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9645B5A" wp14:editId="0A115A60">
            <wp:extent cx="998765" cy="685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2018" cy="73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51DCE" w14:textId="77777777" w:rsidR="00281E46" w:rsidRPr="00281E46" w:rsidRDefault="00281E46" w:rsidP="00281E46">
      <w:pPr>
        <w:ind w:left="-567"/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 w:rsidRPr="00281E46">
        <w:rPr>
          <w:rFonts w:ascii="Arial" w:hAnsi="Arial" w:cs="Arial"/>
          <w:b/>
          <w:bCs/>
          <w:sz w:val="22"/>
          <w:szCs w:val="22"/>
          <w:lang w:val="fi-FI"/>
        </w:rPr>
        <w:t xml:space="preserve">(Nor Halisa Mohamad Halil) </w:t>
      </w:r>
    </w:p>
    <w:p w14:paraId="1DA53863" w14:textId="77777777" w:rsidR="00281E46" w:rsidRPr="00281E46" w:rsidRDefault="00281E46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  <w:r w:rsidRPr="00281E46">
        <w:rPr>
          <w:rFonts w:ascii="Arial" w:hAnsi="Arial" w:cs="Arial"/>
          <w:sz w:val="22"/>
          <w:szCs w:val="22"/>
          <w:lang w:val="fi-FI"/>
        </w:rPr>
        <w:t>for Director-General</w:t>
      </w:r>
    </w:p>
    <w:p w14:paraId="0AA4EF5A" w14:textId="3ABB3294" w:rsidR="005A28EC" w:rsidRDefault="00281E46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  <w:r w:rsidRPr="00281E46">
        <w:rPr>
          <w:rFonts w:ascii="Arial" w:hAnsi="Arial" w:cs="Arial"/>
          <w:sz w:val="22"/>
          <w:szCs w:val="22"/>
          <w:lang w:val="fi-FI"/>
        </w:rPr>
        <w:t>Malaysia Productivity Corporation (MPC)</w:t>
      </w:r>
    </w:p>
    <w:p w14:paraId="3A9031E8" w14:textId="48D75877" w:rsidR="00F6127F" w:rsidRDefault="00F6127F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</w:p>
    <w:p w14:paraId="08699624" w14:textId="55B18C70" w:rsidR="00F6127F" w:rsidRDefault="00F6127F" w:rsidP="00281E46">
      <w:pPr>
        <w:ind w:left="-567"/>
        <w:jc w:val="both"/>
        <w:rPr>
          <w:rFonts w:ascii="Arial" w:hAnsi="Arial" w:cs="Arial"/>
          <w:sz w:val="22"/>
          <w:szCs w:val="22"/>
          <w:lang w:val="fi-FI"/>
        </w:rPr>
      </w:pPr>
    </w:p>
    <w:p w14:paraId="176588B8" w14:textId="77777777" w:rsidR="00F6127F" w:rsidRPr="00281E46" w:rsidRDefault="00F6127F" w:rsidP="00281E46">
      <w:pPr>
        <w:ind w:left="-567"/>
        <w:jc w:val="both"/>
        <w:rPr>
          <w:rFonts w:ascii="Arial" w:hAnsi="Arial" w:cs="Arial"/>
          <w:sz w:val="22"/>
          <w:szCs w:val="22"/>
          <w:lang w:val="sv-SE"/>
        </w:rPr>
      </w:pPr>
    </w:p>
    <w:p w14:paraId="73507194" w14:textId="609D26C7" w:rsidR="006E7C79" w:rsidRPr="00174AAC" w:rsidRDefault="005A28EC" w:rsidP="005A28EC">
      <w:pPr>
        <w:ind w:right="-180" w:hanging="630"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 wp14:anchorId="53B00DD5" wp14:editId="035EA2EE">
            <wp:extent cx="2475230" cy="3048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7C79" w:rsidRPr="00174AAC" w:rsidSect="006E7C79">
      <w:pgSz w:w="11907" w:h="16839" w:code="9"/>
      <w:pgMar w:top="0" w:right="1197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81DB8"/>
    <w:multiLevelType w:val="hybridMultilevel"/>
    <w:tmpl w:val="A068414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56197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E4196"/>
    <w:multiLevelType w:val="multilevel"/>
    <w:tmpl w:val="25F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9C6C8A"/>
    <w:multiLevelType w:val="hybridMultilevel"/>
    <w:tmpl w:val="7236DDC0"/>
    <w:lvl w:ilvl="0" w:tplc="5F3E3D5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1A27"/>
    <w:multiLevelType w:val="multilevel"/>
    <w:tmpl w:val="0AD6009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FA11615"/>
    <w:multiLevelType w:val="hybridMultilevel"/>
    <w:tmpl w:val="BE5ED0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B6192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57B3C"/>
    <w:multiLevelType w:val="hybridMultilevel"/>
    <w:tmpl w:val="83E0BD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79"/>
    <w:rsid w:val="00037A64"/>
    <w:rsid w:val="00064440"/>
    <w:rsid w:val="000A6AEA"/>
    <w:rsid w:val="000E5C09"/>
    <w:rsid w:val="001321C4"/>
    <w:rsid w:val="001C0A4D"/>
    <w:rsid w:val="00210450"/>
    <w:rsid w:val="00266D2D"/>
    <w:rsid w:val="00281E46"/>
    <w:rsid w:val="00286F85"/>
    <w:rsid w:val="002D3767"/>
    <w:rsid w:val="002E17BF"/>
    <w:rsid w:val="003143ED"/>
    <w:rsid w:val="00336E1E"/>
    <w:rsid w:val="00450ECC"/>
    <w:rsid w:val="004836CB"/>
    <w:rsid w:val="004A3913"/>
    <w:rsid w:val="005522EA"/>
    <w:rsid w:val="005A28EC"/>
    <w:rsid w:val="005C4AA4"/>
    <w:rsid w:val="006466BD"/>
    <w:rsid w:val="00664E1E"/>
    <w:rsid w:val="00674F0E"/>
    <w:rsid w:val="006E7C79"/>
    <w:rsid w:val="00732502"/>
    <w:rsid w:val="00733C02"/>
    <w:rsid w:val="00740AED"/>
    <w:rsid w:val="00753EBD"/>
    <w:rsid w:val="007C2ED4"/>
    <w:rsid w:val="007F2CD0"/>
    <w:rsid w:val="008377CD"/>
    <w:rsid w:val="00894630"/>
    <w:rsid w:val="00910CBC"/>
    <w:rsid w:val="00990E94"/>
    <w:rsid w:val="00A61E57"/>
    <w:rsid w:val="00A75BA8"/>
    <w:rsid w:val="00A77852"/>
    <w:rsid w:val="00A80515"/>
    <w:rsid w:val="00A96AD8"/>
    <w:rsid w:val="00AE50D5"/>
    <w:rsid w:val="00AF5840"/>
    <w:rsid w:val="00BE17AE"/>
    <w:rsid w:val="00C66FDD"/>
    <w:rsid w:val="00CF7502"/>
    <w:rsid w:val="00D20CFC"/>
    <w:rsid w:val="00D52417"/>
    <w:rsid w:val="00D869AA"/>
    <w:rsid w:val="00D9205F"/>
    <w:rsid w:val="00DC0D28"/>
    <w:rsid w:val="00DF2CED"/>
    <w:rsid w:val="00E14C08"/>
    <w:rsid w:val="00E8315B"/>
    <w:rsid w:val="00EC7A46"/>
    <w:rsid w:val="00F1378F"/>
    <w:rsid w:val="00F35F47"/>
    <w:rsid w:val="00F6127F"/>
    <w:rsid w:val="00F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CDC9"/>
  <w15:chartTrackingRefBased/>
  <w15:docId w15:val="{60CD30D0-F3FE-4B24-B2F9-D0CF0E18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7A46"/>
    <w:pPr>
      <w:keepNext/>
      <w:spacing w:line="240" w:lineRule="atLeast"/>
      <w:ind w:right="-90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C79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C79"/>
    <w:pPr>
      <w:ind w:left="720"/>
      <w:contextualSpacing/>
    </w:pPr>
  </w:style>
  <w:style w:type="paragraph" w:customStyle="1" w:styleId="Default">
    <w:name w:val="Default"/>
    <w:rsid w:val="006E7C7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MY"/>
    </w:rPr>
  </w:style>
  <w:style w:type="character" w:customStyle="1" w:styleId="Heading1Char">
    <w:name w:val="Heading 1 Char"/>
    <w:basedOn w:val="DefaultParagraphFont"/>
    <w:link w:val="Heading1"/>
    <w:rsid w:val="00EC7A46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C7A4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7A46"/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EC7A46"/>
    <w:pPr>
      <w:widowControl w:val="0"/>
      <w:autoSpaceDE w:val="0"/>
      <w:autoSpaceDN w:val="0"/>
      <w:spacing w:before="106"/>
      <w:ind w:left="94"/>
    </w:pPr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25655-ACAC-4043-8361-51E82BCF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Halisa Mohamad Halil</dc:creator>
  <cp:keywords/>
  <dc:description/>
  <cp:lastModifiedBy>Azhani Ismail</cp:lastModifiedBy>
  <cp:revision>7</cp:revision>
  <cp:lastPrinted>2020-07-07T07:25:00Z</cp:lastPrinted>
  <dcterms:created xsi:type="dcterms:W3CDTF">2020-10-14T05:32:00Z</dcterms:created>
  <dcterms:modified xsi:type="dcterms:W3CDTF">2020-11-12T01:17:00Z</dcterms:modified>
</cp:coreProperties>
</file>