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2AD88" w14:textId="4B9C64F5" w:rsidR="00CD6E86" w:rsidRPr="004D16AC" w:rsidRDefault="009F75C3" w:rsidP="009F75C3">
      <w:pPr>
        <w:pStyle w:val="Heading1"/>
        <w:jc w:val="right"/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</w:t>
      </w:r>
      <w:proofErr w:type="gram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KERTAS :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     /2020)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9682E2D" w14:textId="77777777" w:rsidR="00625AF5" w:rsidRPr="004D16AC" w:rsidRDefault="00625AF5" w:rsidP="00625AF5">
      <w:pPr>
        <w:jc w:val="center"/>
        <w:rPr>
          <w:rFonts w:ascii="Arial" w:hAnsi="Arial" w:cs="Arial"/>
        </w:rPr>
      </w:pPr>
    </w:p>
    <w:p w14:paraId="7CC019E2" w14:textId="77777777" w:rsidR="00625AF5" w:rsidRPr="004D16AC" w:rsidRDefault="00625AF5" w:rsidP="00625AF5">
      <w:pPr>
        <w:jc w:val="center"/>
        <w:rPr>
          <w:rFonts w:ascii="Arial" w:hAnsi="Arial" w:cs="Arial"/>
        </w:rPr>
      </w:pPr>
      <w:r w:rsidRPr="004D16AC">
        <w:rPr>
          <w:rFonts w:ascii="Arial" w:hAnsi="Arial" w:cs="Arial"/>
          <w:noProof/>
          <w:lang w:val="en-MY" w:eastAsia="en-MY"/>
        </w:rPr>
        <w:drawing>
          <wp:inline distT="0" distB="0" distL="0" distR="0" wp14:anchorId="71E7B29F" wp14:editId="60BC848E">
            <wp:extent cx="2891790" cy="1031240"/>
            <wp:effectExtent l="0" t="0" r="3810" b="0"/>
            <wp:docPr id="1" name="Picture 1" descr="http://vectorise.net/vectorworks/logos/Jabatan%20Kerajaan/downloads/Logo%20Malaysian%20Productivity%20Corporation%20(MPC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torise.net/vectorworks/logos/Jabatan%20Kerajaan/downloads/Logo%20Malaysian%20Productivity%20Corporation%20(MPC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F360" w14:textId="77777777" w:rsidR="00625AF5" w:rsidRPr="004D16AC" w:rsidRDefault="00625AF5" w:rsidP="00625AF5">
      <w:pPr>
        <w:jc w:val="center"/>
        <w:rPr>
          <w:rFonts w:ascii="Arial" w:hAnsi="Arial" w:cs="Arial"/>
        </w:rPr>
      </w:pPr>
    </w:p>
    <w:p w14:paraId="5C5EA8E1" w14:textId="77777777" w:rsidR="00625AF5" w:rsidRPr="004D16AC" w:rsidRDefault="00625AF5" w:rsidP="00625AF5">
      <w:pPr>
        <w:jc w:val="center"/>
        <w:rPr>
          <w:rFonts w:ascii="Arial" w:hAnsi="Arial" w:cs="Arial"/>
        </w:rPr>
      </w:pPr>
    </w:p>
    <w:p w14:paraId="36819515" w14:textId="77777777" w:rsidR="00625AF5" w:rsidRPr="004D16AC" w:rsidRDefault="00625AF5" w:rsidP="00625AF5">
      <w:pPr>
        <w:jc w:val="center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 xml:space="preserve">KERTAS </w:t>
      </w:r>
      <w:r w:rsidR="0088144C" w:rsidRPr="004D16AC">
        <w:rPr>
          <w:rFonts w:ascii="Arial" w:hAnsi="Arial" w:cs="Arial"/>
          <w:b/>
        </w:rPr>
        <w:t xml:space="preserve">PENILAIAN </w:t>
      </w:r>
      <w:r w:rsidR="000262E3" w:rsidRPr="004D16AC">
        <w:rPr>
          <w:rFonts w:ascii="Arial" w:hAnsi="Arial" w:cs="Arial"/>
          <w:b/>
        </w:rPr>
        <w:t xml:space="preserve">SEBUT </w:t>
      </w:r>
      <w:r w:rsidR="0088144C" w:rsidRPr="004D16AC">
        <w:rPr>
          <w:rFonts w:ascii="Arial" w:hAnsi="Arial" w:cs="Arial"/>
          <w:b/>
        </w:rPr>
        <w:t>HARGA</w:t>
      </w:r>
      <w:r w:rsidRPr="004D16AC">
        <w:rPr>
          <w:rFonts w:ascii="Arial" w:hAnsi="Arial" w:cs="Arial"/>
          <w:b/>
        </w:rPr>
        <w:t xml:space="preserve"> UNTUK PERTIMBAN</w:t>
      </w:r>
      <w:r w:rsidR="00ED529D" w:rsidRPr="004D16AC">
        <w:rPr>
          <w:rFonts w:ascii="Arial" w:hAnsi="Arial" w:cs="Arial"/>
          <w:b/>
        </w:rPr>
        <w:t>GAN JAWATANKUASA SEBUT HARGA</w:t>
      </w:r>
      <w:r w:rsidR="0088144C" w:rsidRPr="004D16AC">
        <w:rPr>
          <w:rFonts w:ascii="Arial" w:hAnsi="Arial" w:cs="Arial"/>
          <w:b/>
        </w:rPr>
        <w:t xml:space="preserve"> </w:t>
      </w:r>
      <w:r w:rsidR="003C5431" w:rsidRPr="004D16AC">
        <w:rPr>
          <w:rFonts w:ascii="Arial" w:hAnsi="Arial" w:cs="Arial"/>
          <w:b/>
        </w:rPr>
        <w:t>B</w:t>
      </w:r>
    </w:p>
    <w:p w14:paraId="24411C33" w14:textId="77777777" w:rsidR="00625AF5" w:rsidRPr="004D16AC" w:rsidRDefault="00625AF5" w:rsidP="00625AF5">
      <w:pPr>
        <w:jc w:val="center"/>
        <w:rPr>
          <w:rFonts w:ascii="Arial" w:hAnsi="Arial" w:cs="Arial"/>
          <w:b/>
        </w:rPr>
      </w:pPr>
    </w:p>
    <w:p w14:paraId="70E394A2" w14:textId="77777777" w:rsidR="007B623F" w:rsidRPr="004D16AC" w:rsidRDefault="007B623F" w:rsidP="00625AF5">
      <w:pPr>
        <w:jc w:val="center"/>
        <w:rPr>
          <w:rFonts w:ascii="Arial" w:hAnsi="Arial" w:cs="Arial"/>
          <w:b/>
        </w:rPr>
      </w:pPr>
    </w:p>
    <w:p w14:paraId="65CA0F53" w14:textId="77777777" w:rsidR="007B623F" w:rsidRPr="004D16AC" w:rsidRDefault="007B623F" w:rsidP="00625AF5">
      <w:pPr>
        <w:jc w:val="center"/>
        <w:rPr>
          <w:rFonts w:ascii="Arial" w:hAnsi="Arial" w:cs="Arial"/>
          <w:b/>
        </w:rPr>
      </w:pPr>
    </w:p>
    <w:p w14:paraId="13BAC264" w14:textId="77777777" w:rsidR="00625AF5" w:rsidRPr="004D16AC" w:rsidRDefault="0088144C" w:rsidP="00625AF5">
      <w:pPr>
        <w:jc w:val="center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TAJUK:</w:t>
      </w:r>
    </w:p>
    <w:p w14:paraId="2C4A3E6F" w14:textId="468A11E7" w:rsidR="00625AF5" w:rsidRPr="004D16AC" w:rsidRDefault="00447AC8" w:rsidP="00625AF5">
      <w:pPr>
        <w:jc w:val="center"/>
        <w:rPr>
          <w:rFonts w:ascii="Arial" w:hAnsi="Arial" w:cs="Arial"/>
          <w:b/>
        </w:rPr>
      </w:pPr>
      <w:bookmarkStart w:id="0" w:name="_Hlk55459587"/>
      <w:r w:rsidRPr="00447AC8">
        <w:rPr>
          <w:rFonts w:ascii="Arial" w:hAnsi="Arial" w:cs="Arial"/>
          <w:b/>
        </w:rPr>
        <w:t xml:space="preserve">MEMBEKALKAN PERKHIDMATAN MEREKABENTUK DAN MENCETAK PENERBITAN LAPORAN AKHIR MYCURE BAGI PROJEK NEGERI JOHOR, </w:t>
      </w:r>
      <w:r w:rsidR="003C0FA9">
        <w:rPr>
          <w:rFonts w:ascii="Arial" w:hAnsi="Arial" w:cs="Arial"/>
          <w:b/>
        </w:rPr>
        <w:t xml:space="preserve">NEGERI </w:t>
      </w:r>
      <w:r w:rsidRPr="00447AC8">
        <w:rPr>
          <w:rFonts w:ascii="Arial" w:hAnsi="Arial" w:cs="Arial"/>
          <w:b/>
        </w:rPr>
        <w:t>MELAKA, KEMENTERIAN</w:t>
      </w:r>
      <w:r w:rsidR="003C0FA9">
        <w:rPr>
          <w:rFonts w:ascii="Arial" w:hAnsi="Arial" w:cs="Arial"/>
          <w:b/>
        </w:rPr>
        <w:t xml:space="preserve"> </w:t>
      </w:r>
      <w:r w:rsidRPr="00447AC8">
        <w:rPr>
          <w:rFonts w:ascii="Arial" w:hAnsi="Arial" w:cs="Arial"/>
          <w:b/>
        </w:rPr>
        <w:t>PERTANIAN DAN INDUSTRI ASAS TANI (MAFI) DAN KEMENTERIAN PERUSAHAAAN PERLADANGAN DAN KOMODITI (MPIC)</w:t>
      </w:r>
    </w:p>
    <w:bookmarkEnd w:id="0"/>
    <w:p w14:paraId="3749EB3C" w14:textId="77777777" w:rsidR="00393258" w:rsidRPr="004D16AC" w:rsidRDefault="00393258" w:rsidP="00EC595F">
      <w:pPr>
        <w:rPr>
          <w:rFonts w:ascii="Arial" w:hAnsi="Arial" w:cs="Arial"/>
          <w:b/>
        </w:rPr>
      </w:pPr>
    </w:p>
    <w:p w14:paraId="29D23E81" w14:textId="77777777" w:rsidR="00D13182" w:rsidRPr="004D16AC" w:rsidRDefault="00D13182">
      <w:pPr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br w:type="page"/>
      </w:r>
    </w:p>
    <w:p w14:paraId="01B4AF50" w14:textId="77777777" w:rsidR="00A572F1" w:rsidRPr="004D16AC" w:rsidRDefault="00A572F1" w:rsidP="00A572F1">
      <w:pPr>
        <w:pStyle w:val="ListParagraph"/>
        <w:spacing w:after="0" w:line="240" w:lineRule="auto"/>
        <w:jc w:val="center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lastRenderedPageBreak/>
        <w:t>LAPORAN JAWATANKUASA PENILAIAN HARGA</w:t>
      </w:r>
    </w:p>
    <w:p w14:paraId="0BB63861" w14:textId="77777777" w:rsidR="00A572F1" w:rsidRPr="004D16AC" w:rsidRDefault="00A572F1" w:rsidP="00A572F1">
      <w:pPr>
        <w:pStyle w:val="ListParagraph"/>
        <w:spacing w:after="0" w:line="240" w:lineRule="auto"/>
        <w:jc w:val="center"/>
        <w:rPr>
          <w:rFonts w:ascii="Arial" w:hAnsi="Arial" w:cs="Arial"/>
          <w:b/>
        </w:rPr>
      </w:pPr>
    </w:p>
    <w:p w14:paraId="27E5C5F6" w14:textId="7802018C" w:rsidR="00F8748A" w:rsidRPr="004D16AC" w:rsidRDefault="00447AC8" w:rsidP="00B82F11">
      <w:pPr>
        <w:pStyle w:val="ListParagraph"/>
        <w:spacing w:after="0" w:line="240" w:lineRule="auto"/>
        <w:jc w:val="center"/>
        <w:rPr>
          <w:rFonts w:ascii="Arial" w:hAnsi="Arial" w:cs="Arial"/>
          <w:b/>
          <w:i/>
        </w:rPr>
      </w:pPr>
      <w:r w:rsidRPr="00447AC8">
        <w:rPr>
          <w:rFonts w:ascii="Arial" w:hAnsi="Arial" w:cs="Arial"/>
          <w:b/>
        </w:rPr>
        <w:t>MEMBEKALKAN PERKHIDMATAN MEREKABENTUK DAN MENCETAK PENERBITAN LAPORAN AKHIR MYCURE BAGI PROJEK NEGERI JOHOR, MELAKA, KEMENTERIAN PERTANIAN DAN INDUSTRI ASAS TANI (MAFI) DAN KEMENTERIAN PERUSAHAAAN PERLADANGAN DAN KOMODITI (MPIC)</w:t>
      </w:r>
    </w:p>
    <w:p w14:paraId="118C7861" w14:textId="77777777" w:rsidR="00F8748A" w:rsidRPr="004D16AC" w:rsidRDefault="00F8748A" w:rsidP="00B82F11">
      <w:pPr>
        <w:pStyle w:val="ListParagraph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3045CB5F" w14:textId="77777777" w:rsidR="00625AF5" w:rsidRPr="004D16AC" w:rsidRDefault="00625AF5" w:rsidP="00FF2ED7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TUJUAN</w:t>
      </w:r>
    </w:p>
    <w:p w14:paraId="57BEDEF5" w14:textId="38BDD3C1" w:rsidR="00EC595F" w:rsidRDefault="00EC595F" w:rsidP="00FF2ED7">
      <w:pPr>
        <w:spacing w:before="120" w:after="120"/>
        <w:ind w:left="720"/>
        <w:jc w:val="both"/>
        <w:rPr>
          <w:rFonts w:ascii="Arial" w:hAnsi="Arial" w:cs="Arial"/>
          <w:b/>
          <w:bCs/>
        </w:rPr>
      </w:pPr>
      <w:proofErr w:type="spellStart"/>
      <w:r w:rsidRPr="004D16AC">
        <w:rPr>
          <w:rFonts w:ascii="Arial" w:hAnsi="Arial" w:cs="Arial"/>
        </w:rPr>
        <w:t>Laporan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ini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adalah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bertujuan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untuk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semakan</w:t>
      </w:r>
      <w:proofErr w:type="spellEnd"/>
      <w:r w:rsidRPr="004D16AC">
        <w:rPr>
          <w:rFonts w:ascii="Arial" w:hAnsi="Arial" w:cs="Arial"/>
        </w:rPr>
        <w:t xml:space="preserve"> dan </w:t>
      </w:r>
      <w:proofErr w:type="spellStart"/>
      <w:r w:rsidRPr="004D16AC">
        <w:rPr>
          <w:rFonts w:ascii="Arial" w:hAnsi="Arial" w:cs="Arial"/>
        </w:rPr>
        <w:t>kelulusan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Mesyuarat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Jawatankuasa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Sebutharga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untuk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membekalkan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perkhidmatan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merekabentuk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dan </w:t>
      </w:r>
      <w:proofErr w:type="spellStart"/>
      <w:r w:rsidR="00447AC8" w:rsidRPr="00447AC8">
        <w:rPr>
          <w:rFonts w:ascii="Arial" w:hAnsi="Arial" w:cs="Arial"/>
          <w:b/>
          <w:bCs/>
        </w:rPr>
        <w:t>mencetak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penerbitan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laporan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akhir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>
        <w:rPr>
          <w:rFonts w:ascii="Arial" w:hAnsi="Arial" w:cs="Arial"/>
          <w:b/>
          <w:bCs/>
        </w:rPr>
        <w:t>M</w:t>
      </w:r>
      <w:r w:rsidR="00447AC8" w:rsidRPr="00447AC8">
        <w:rPr>
          <w:rFonts w:ascii="Arial" w:hAnsi="Arial" w:cs="Arial"/>
          <w:b/>
          <w:bCs/>
        </w:rPr>
        <w:t>y</w:t>
      </w:r>
      <w:r w:rsidR="00447AC8">
        <w:rPr>
          <w:rFonts w:ascii="Arial" w:hAnsi="Arial" w:cs="Arial"/>
          <w:b/>
          <w:bCs/>
        </w:rPr>
        <w:t>CURE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bagi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projek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negeri </w:t>
      </w:r>
      <w:r w:rsidR="00447AC8">
        <w:rPr>
          <w:rFonts w:ascii="Arial" w:hAnsi="Arial" w:cs="Arial"/>
          <w:b/>
          <w:bCs/>
        </w:rPr>
        <w:t>J</w:t>
      </w:r>
      <w:r w:rsidR="00447AC8" w:rsidRPr="00447AC8">
        <w:rPr>
          <w:rFonts w:ascii="Arial" w:hAnsi="Arial" w:cs="Arial"/>
          <w:b/>
          <w:bCs/>
        </w:rPr>
        <w:t xml:space="preserve">ohor, </w:t>
      </w:r>
      <w:r w:rsidR="00447AC8">
        <w:rPr>
          <w:rFonts w:ascii="Arial" w:hAnsi="Arial" w:cs="Arial"/>
          <w:b/>
          <w:bCs/>
        </w:rPr>
        <w:t xml:space="preserve">negeri </w:t>
      </w:r>
      <w:r w:rsidR="00447AC8" w:rsidRPr="00447AC8">
        <w:rPr>
          <w:rFonts w:ascii="Arial" w:hAnsi="Arial" w:cs="Arial"/>
          <w:b/>
          <w:bCs/>
        </w:rPr>
        <w:t xml:space="preserve">Melaka, Kementerian </w:t>
      </w:r>
      <w:proofErr w:type="spellStart"/>
      <w:r w:rsidR="00447AC8" w:rsidRPr="00447AC8">
        <w:rPr>
          <w:rFonts w:ascii="Arial" w:hAnsi="Arial" w:cs="Arial"/>
          <w:b/>
          <w:bCs/>
        </w:rPr>
        <w:t>Pertanian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Dan </w:t>
      </w:r>
      <w:proofErr w:type="spellStart"/>
      <w:r w:rsidR="00447AC8" w:rsidRPr="00447AC8">
        <w:rPr>
          <w:rFonts w:ascii="Arial" w:hAnsi="Arial" w:cs="Arial"/>
          <w:b/>
          <w:bCs/>
        </w:rPr>
        <w:t>Industri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Asas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Tani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(M</w:t>
      </w:r>
      <w:r w:rsidR="00447AC8">
        <w:rPr>
          <w:rFonts w:ascii="Arial" w:hAnsi="Arial" w:cs="Arial"/>
          <w:b/>
          <w:bCs/>
        </w:rPr>
        <w:t>AFI</w:t>
      </w:r>
      <w:r w:rsidR="00447AC8" w:rsidRPr="00447AC8">
        <w:rPr>
          <w:rFonts w:ascii="Arial" w:hAnsi="Arial" w:cs="Arial"/>
          <w:b/>
          <w:bCs/>
        </w:rPr>
        <w:t xml:space="preserve">) Dan Kementerian </w:t>
      </w:r>
      <w:proofErr w:type="spellStart"/>
      <w:r w:rsidR="00447AC8" w:rsidRPr="00447AC8">
        <w:rPr>
          <w:rFonts w:ascii="Arial" w:hAnsi="Arial" w:cs="Arial"/>
          <w:b/>
          <w:bCs/>
        </w:rPr>
        <w:t>Perusahaaan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</w:t>
      </w:r>
      <w:proofErr w:type="spellStart"/>
      <w:r w:rsidR="00447AC8" w:rsidRPr="00447AC8">
        <w:rPr>
          <w:rFonts w:ascii="Arial" w:hAnsi="Arial" w:cs="Arial"/>
          <w:b/>
          <w:bCs/>
        </w:rPr>
        <w:t>Perladangan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Dan </w:t>
      </w:r>
      <w:proofErr w:type="spellStart"/>
      <w:r w:rsidR="00447AC8" w:rsidRPr="00447AC8">
        <w:rPr>
          <w:rFonts w:ascii="Arial" w:hAnsi="Arial" w:cs="Arial"/>
          <w:b/>
          <w:bCs/>
        </w:rPr>
        <w:t>Komoditi</w:t>
      </w:r>
      <w:proofErr w:type="spellEnd"/>
      <w:r w:rsidR="00447AC8" w:rsidRPr="00447AC8">
        <w:rPr>
          <w:rFonts w:ascii="Arial" w:hAnsi="Arial" w:cs="Arial"/>
          <w:b/>
          <w:bCs/>
        </w:rPr>
        <w:t xml:space="preserve"> (M</w:t>
      </w:r>
      <w:r w:rsidR="00447AC8">
        <w:rPr>
          <w:rFonts w:ascii="Arial" w:hAnsi="Arial" w:cs="Arial"/>
          <w:b/>
          <w:bCs/>
        </w:rPr>
        <w:t>PIC</w:t>
      </w:r>
      <w:r w:rsidR="00447AC8" w:rsidRPr="00447AC8">
        <w:rPr>
          <w:rFonts w:ascii="Arial" w:hAnsi="Arial" w:cs="Arial"/>
          <w:b/>
          <w:bCs/>
        </w:rPr>
        <w:t>)</w:t>
      </w:r>
      <w:r w:rsidR="00F93749">
        <w:rPr>
          <w:rFonts w:ascii="Arial" w:hAnsi="Arial" w:cs="Arial"/>
          <w:b/>
          <w:bCs/>
        </w:rPr>
        <w:t xml:space="preserve"> </w:t>
      </w:r>
      <w:proofErr w:type="spellStart"/>
      <w:r w:rsidR="00F93749">
        <w:rPr>
          <w:rFonts w:ascii="Arial" w:hAnsi="Arial" w:cs="Arial"/>
          <w:b/>
          <w:bCs/>
        </w:rPr>
        <w:t>merujuk</w:t>
      </w:r>
      <w:proofErr w:type="spellEnd"/>
      <w:r w:rsidR="00F93749">
        <w:rPr>
          <w:rFonts w:ascii="Arial" w:hAnsi="Arial" w:cs="Arial"/>
          <w:b/>
          <w:bCs/>
        </w:rPr>
        <w:t xml:space="preserve"> </w:t>
      </w:r>
      <w:proofErr w:type="spellStart"/>
      <w:r w:rsidR="00F93749">
        <w:rPr>
          <w:rFonts w:ascii="Arial" w:hAnsi="Arial" w:cs="Arial"/>
          <w:b/>
          <w:bCs/>
        </w:rPr>
        <w:t>kepada</w:t>
      </w:r>
      <w:proofErr w:type="spellEnd"/>
      <w:r w:rsidR="00F93749">
        <w:rPr>
          <w:rFonts w:ascii="Arial" w:hAnsi="Arial" w:cs="Arial"/>
          <w:b/>
          <w:bCs/>
        </w:rPr>
        <w:t xml:space="preserve"> BOM </w:t>
      </w:r>
      <w:proofErr w:type="spellStart"/>
      <w:r w:rsidR="00F93749">
        <w:rPr>
          <w:rFonts w:ascii="Arial" w:hAnsi="Arial" w:cs="Arial"/>
          <w:b/>
          <w:bCs/>
        </w:rPr>
        <w:t>Bil</w:t>
      </w:r>
      <w:proofErr w:type="spellEnd"/>
      <w:r w:rsidR="00F93749">
        <w:rPr>
          <w:rFonts w:ascii="Arial" w:hAnsi="Arial" w:cs="Arial"/>
          <w:b/>
          <w:bCs/>
        </w:rPr>
        <w:t xml:space="preserve"> 903/2020 dan keratan </w:t>
      </w:r>
      <w:proofErr w:type="spellStart"/>
      <w:r w:rsidR="00F93749">
        <w:rPr>
          <w:rFonts w:ascii="Arial" w:hAnsi="Arial" w:cs="Arial"/>
          <w:b/>
          <w:bCs/>
        </w:rPr>
        <w:t>minit</w:t>
      </w:r>
      <w:proofErr w:type="spellEnd"/>
      <w:r w:rsidR="00F93749">
        <w:rPr>
          <w:rFonts w:ascii="Arial" w:hAnsi="Arial" w:cs="Arial"/>
          <w:b/>
          <w:bCs/>
        </w:rPr>
        <w:t xml:space="preserve"> </w:t>
      </w:r>
      <w:proofErr w:type="spellStart"/>
      <w:r w:rsidR="00F93749">
        <w:rPr>
          <w:rFonts w:ascii="Arial" w:hAnsi="Arial" w:cs="Arial"/>
          <w:b/>
          <w:bCs/>
        </w:rPr>
        <w:t>kelulusan</w:t>
      </w:r>
      <w:proofErr w:type="spellEnd"/>
      <w:r w:rsidR="00F93749">
        <w:rPr>
          <w:rFonts w:ascii="Arial" w:hAnsi="Arial" w:cs="Arial"/>
          <w:b/>
          <w:bCs/>
        </w:rPr>
        <w:t xml:space="preserve"> </w:t>
      </w:r>
      <w:proofErr w:type="spellStart"/>
      <w:r w:rsidR="00F93749">
        <w:rPr>
          <w:rFonts w:ascii="Arial" w:hAnsi="Arial" w:cs="Arial"/>
          <w:b/>
          <w:bCs/>
        </w:rPr>
        <w:t>bertarikh</w:t>
      </w:r>
      <w:proofErr w:type="spellEnd"/>
      <w:r w:rsidR="00F93749">
        <w:rPr>
          <w:rFonts w:ascii="Arial" w:hAnsi="Arial" w:cs="Arial"/>
          <w:b/>
          <w:bCs/>
        </w:rPr>
        <w:t xml:space="preserve"> 12/10/2020.</w:t>
      </w:r>
      <w:bookmarkStart w:id="1" w:name="_GoBack"/>
      <w:bookmarkEnd w:id="1"/>
    </w:p>
    <w:p w14:paraId="22235AE7" w14:textId="77777777" w:rsidR="00447AC8" w:rsidRPr="004D16AC" w:rsidRDefault="00447AC8" w:rsidP="00FF2ED7">
      <w:pPr>
        <w:spacing w:before="120" w:after="120"/>
        <w:ind w:left="720"/>
        <w:jc w:val="both"/>
        <w:rPr>
          <w:rFonts w:ascii="Arial" w:hAnsi="Arial" w:cs="Arial"/>
          <w:b/>
        </w:rPr>
      </w:pPr>
    </w:p>
    <w:p w14:paraId="507C4AC6" w14:textId="5E28112E" w:rsidR="00EC595F" w:rsidRPr="004D16AC" w:rsidRDefault="00625AF5" w:rsidP="00FF2ED7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LATAR BELAKANG</w:t>
      </w:r>
      <w:r w:rsidR="009C4F30" w:rsidRPr="004D16AC">
        <w:rPr>
          <w:rFonts w:ascii="Arial" w:hAnsi="Arial" w:cs="Arial"/>
          <w:b/>
        </w:rPr>
        <w:t xml:space="preserve"> PROGRAM</w:t>
      </w:r>
    </w:p>
    <w:p w14:paraId="4227EC39" w14:textId="77777777" w:rsidR="00EF54AC" w:rsidRPr="004D16AC" w:rsidRDefault="00EF54AC" w:rsidP="00EF54AC">
      <w:pPr>
        <w:pStyle w:val="ListParagraph"/>
        <w:spacing w:before="120" w:after="120"/>
        <w:rPr>
          <w:rFonts w:ascii="Arial" w:hAnsi="Arial" w:cs="Arial"/>
          <w:b/>
        </w:rPr>
      </w:pPr>
    </w:p>
    <w:p w14:paraId="56599F30" w14:textId="77777777" w:rsidR="001F4906" w:rsidRPr="001F4906" w:rsidRDefault="00447AC8" w:rsidP="001F4906">
      <w:pPr>
        <w:spacing w:after="0"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proofErr w:type="spellStart"/>
      <w:r w:rsidR="001F4906" w:rsidRPr="001F4906">
        <w:rPr>
          <w:rFonts w:ascii="Arial" w:hAnsi="Arial" w:cs="Arial"/>
        </w:rPr>
        <w:t>Untuk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tahun</w:t>
      </w:r>
      <w:proofErr w:type="spellEnd"/>
      <w:r w:rsidR="001F4906" w:rsidRPr="001F4906">
        <w:rPr>
          <w:rFonts w:ascii="Arial" w:hAnsi="Arial" w:cs="Arial"/>
        </w:rPr>
        <w:t xml:space="preserve"> 2019, MPC </w:t>
      </w:r>
      <w:proofErr w:type="spellStart"/>
      <w:r w:rsidR="001F4906" w:rsidRPr="001F4906">
        <w:rPr>
          <w:rFonts w:ascii="Arial" w:hAnsi="Arial" w:cs="Arial"/>
        </w:rPr>
        <w:t>telah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mendapat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persetujuan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dari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tiga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buah</w:t>
      </w:r>
      <w:proofErr w:type="spellEnd"/>
      <w:r w:rsidR="001F4906" w:rsidRPr="001F4906">
        <w:rPr>
          <w:rFonts w:ascii="Arial" w:hAnsi="Arial" w:cs="Arial"/>
        </w:rPr>
        <w:t xml:space="preserve"> negeri </w:t>
      </w:r>
      <w:proofErr w:type="spellStart"/>
      <w:r w:rsidR="001F4906" w:rsidRPr="001F4906">
        <w:rPr>
          <w:rFonts w:ascii="Arial" w:hAnsi="Arial" w:cs="Arial"/>
        </w:rPr>
        <w:t>iaitu</w:t>
      </w:r>
      <w:proofErr w:type="spellEnd"/>
      <w:r w:rsidR="001F4906" w:rsidRPr="001F4906">
        <w:rPr>
          <w:rFonts w:ascii="Arial" w:hAnsi="Arial" w:cs="Arial"/>
        </w:rPr>
        <w:t xml:space="preserve"> Johor, Negeri Sembilan, Sabah dan </w:t>
      </w:r>
      <w:proofErr w:type="spellStart"/>
      <w:r w:rsidR="001F4906" w:rsidRPr="001F4906">
        <w:rPr>
          <w:rFonts w:ascii="Arial" w:hAnsi="Arial" w:cs="Arial"/>
        </w:rPr>
        <w:t>dua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kementerian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iaitu</w:t>
      </w:r>
      <w:proofErr w:type="spellEnd"/>
      <w:r w:rsidR="001F4906" w:rsidRPr="001F4906">
        <w:rPr>
          <w:rFonts w:ascii="Arial" w:hAnsi="Arial" w:cs="Arial"/>
        </w:rPr>
        <w:t xml:space="preserve"> Kementerian </w:t>
      </w:r>
      <w:proofErr w:type="spellStart"/>
      <w:r w:rsidR="001F4906" w:rsidRPr="001F4906">
        <w:rPr>
          <w:rFonts w:ascii="Arial" w:hAnsi="Arial" w:cs="Arial"/>
        </w:rPr>
        <w:t>Industri</w:t>
      </w:r>
      <w:proofErr w:type="spellEnd"/>
      <w:r w:rsidR="001F4906" w:rsidRPr="001F4906">
        <w:rPr>
          <w:rFonts w:ascii="Arial" w:hAnsi="Arial" w:cs="Arial"/>
        </w:rPr>
        <w:t xml:space="preserve"> Utama (MPI) dan Kementerian </w:t>
      </w:r>
      <w:proofErr w:type="spellStart"/>
      <w:r w:rsidR="001F4906" w:rsidRPr="001F4906">
        <w:rPr>
          <w:rFonts w:ascii="Arial" w:hAnsi="Arial" w:cs="Arial"/>
        </w:rPr>
        <w:t>Pertanian</w:t>
      </w:r>
      <w:proofErr w:type="spellEnd"/>
      <w:r w:rsidR="001F4906" w:rsidRPr="001F4906">
        <w:rPr>
          <w:rFonts w:ascii="Arial" w:hAnsi="Arial" w:cs="Arial"/>
        </w:rPr>
        <w:t xml:space="preserve"> dan </w:t>
      </w:r>
      <w:proofErr w:type="spellStart"/>
      <w:r w:rsidR="001F4906" w:rsidRPr="001F4906">
        <w:rPr>
          <w:rFonts w:ascii="Arial" w:hAnsi="Arial" w:cs="Arial"/>
        </w:rPr>
        <w:t>Industri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Asas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Tani</w:t>
      </w:r>
      <w:proofErr w:type="spellEnd"/>
      <w:r w:rsidR="001F4906" w:rsidRPr="001F4906">
        <w:rPr>
          <w:rFonts w:ascii="Arial" w:hAnsi="Arial" w:cs="Arial"/>
        </w:rPr>
        <w:t xml:space="preserve"> (MAFI). </w:t>
      </w:r>
      <w:proofErr w:type="spellStart"/>
      <w:r w:rsidR="001F4906" w:rsidRPr="001F4906">
        <w:rPr>
          <w:rFonts w:ascii="Arial" w:hAnsi="Arial" w:cs="Arial"/>
        </w:rPr>
        <w:t>Sebanyak</w:t>
      </w:r>
      <w:proofErr w:type="spellEnd"/>
      <w:r w:rsidR="001F4906" w:rsidRPr="001F4906">
        <w:rPr>
          <w:rFonts w:ascii="Arial" w:hAnsi="Arial" w:cs="Arial"/>
        </w:rPr>
        <w:t xml:space="preserve"> 25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 yang </w:t>
      </w:r>
      <w:proofErr w:type="spellStart"/>
      <w:r w:rsidR="001F4906" w:rsidRPr="001F4906">
        <w:rPr>
          <w:rFonts w:ascii="Arial" w:hAnsi="Arial" w:cs="Arial"/>
        </w:rPr>
        <w:t>terdiri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daripada</w:t>
      </w:r>
      <w:proofErr w:type="spellEnd"/>
      <w:r w:rsidR="001F4906" w:rsidRPr="001F4906">
        <w:rPr>
          <w:rFonts w:ascii="Arial" w:hAnsi="Arial" w:cs="Arial"/>
        </w:rPr>
        <w:t xml:space="preserve"> 4 </w:t>
      </w:r>
      <w:proofErr w:type="spellStart"/>
      <w:r w:rsidR="001F4906" w:rsidRPr="001F4906">
        <w:rPr>
          <w:rFonts w:ascii="Arial" w:hAnsi="Arial" w:cs="Arial"/>
        </w:rPr>
        <w:t>fasa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sedang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dijalankan</w:t>
      </w:r>
      <w:proofErr w:type="spellEnd"/>
      <w:r w:rsidR="001F4906" w:rsidRPr="001F4906">
        <w:rPr>
          <w:rFonts w:ascii="Arial" w:hAnsi="Arial" w:cs="Arial"/>
        </w:rPr>
        <w:t xml:space="preserve"> (Johor - 5 </w:t>
      </w:r>
      <w:proofErr w:type="spellStart"/>
      <w:proofErr w:type="gram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 ,</w:t>
      </w:r>
      <w:proofErr w:type="gramEnd"/>
      <w:r w:rsidR="001F4906" w:rsidRPr="001F4906">
        <w:rPr>
          <w:rFonts w:ascii="Arial" w:hAnsi="Arial" w:cs="Arial"/>
        </w:rPr>
        <w:t xml:space="preserve"> Sabah - 5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, Negeri Sembilan - 5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 MPI - 5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 , MAFI - 5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) </w:t>
      </w:r>
      <w:proofErr w:type="spellStart"/>
      <w:r w:rsidR="001F4906" w:rsidRPr="001F4906">
        <w:rPr>
          <w:rFonts w:ascii="Arial" w:hAnsi="Arial" w:cs="Arial"/>
        </w:rPr>
        <w:t>mengikuti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jadual</w:t>
      </w:r>
      <w:proofErr w:type="spellEnd"/>
      <w:r w:rsidR="001F4906" w:rsidRPr="001F4906">
        <w:rPr>
          <w:rFonts w:ascii="Arial" w:hAnsi="Arial" w:cs="Arial"/>
        </w:rPr>
        <w:t xml:space="preserve"> yang </w:t>
      </w:r>
      <w:proofErr w:type="spellStart"/>
      <w:r w:rsidR="001F4906" w:rsidRPr="001F4906">
        <w:rPr>
          <w:rFonts w:ascii="Arial" w:hAnsi="Arial" w:cs="Arial"/>
        </w:rPr>
        <w:t>dirancang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untuk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projek</w:t>
      </w:r>
      <w:proofErr w:type="spellEnd"/>
      <w:r w:rsidR="001F4906" w:rsidRPr="001F4906">
        <w:rPr>
          <w:rFonts w:ascii="Arial" w:hAnsi="Arial" w:cs="Arial"/>
        </w:rPr>
        <w:t xml:space="preserve"> </w:t>
      </w:r>
      <w:proofErr w:type="spellStart"/>
      <w:r w:rsidR="001F4906" w:rsidRPr="001F4906">
        <w:rPr>
          <w:rFonts w:ascii="Arial" w:hAnsi="Arial" w:cs="Arial"/>
        </w:rPr>
        <w:t>MyCURE</w:t>
      </w:r>
      <w:proofErr w:type="spellEnd"/>
      <w:r w:rsidR="001F4906" w:rsidRPr="001F4906">
        <w:rPr>
          <w:rFonts w:ascii="Arial" w:hAnsi="Arial" w:cs="Arial"/>
        </w:rPr>
        <w:t>.</w:t>
      </w:r>
    </w:p>
    <w:p w14:paraId="473CD1CC" w14:textId="77777777" w:rsidR="001F4906" w:rsidRPr="001F4906" w:rsidRDefault="001F4906" w:rsidP="001F4906">
      <w:pPr>
        <w:spacing w:after="0" w:line="360" w:lineRule="auto"/>
        <w:ind w:left="1440" w:hanging="720"/>
        <w:jc w:val="both"/>
        <w:rPr>
          <w:rFonts w:ascii="Arial" w:hAnsi="Arial" w:cs="Arial"/>
        </w:rPr>
      </w:pPr>
      <w:r w:rsidRPr="001F4906">
        <w:rPr>
          <w:rFonts w:ascii="Arial" w:hAnsi="Arial" w:cs="Arial"/>
        </w:rPr>
        <w:t>2.2</w:t>
      </w:r>
      <w:r w:rsidRPr="001F4906">
        <w:rPr>
          <w:rFonts w:ascii="Arial" w:hAnsi="Arial" w:cs="Arial"/>
        </w:rPr>
        <w:tab/>
      </w:r>
      <w:proofErr w:type="spellStart"/>
      <w:r w:rsidRPr="001F4906">
        <w:rPr>
          <w:rFonts w:ascii="Arial" w:hAnsi="Arial" w:cs="Arial"/>
        </w:rPr>
        <w:t>Bagi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setiap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proofErr w:type="gramStart"/>
      <w:r w:rsidRPr="001F4906">
        <w:rPr>
          <w:rFonts w:ascii="Arial" w:hAnsi="Arial" w:cs="Arial"/>
        </w:rPr>
        <w:t>projek,Laporan</w:t>
      </w:r>
      <w:proofErr w:type="spellEnd"/>
      <w:proofErr w:type="gram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Akhir</w:t>
      </w:r>
      <w:proofErr w:type="spellEnd"/>
      <w:r w:rsidRPr="001F4906">
        <w:rPr>
          <w:rFonts w:ascii="Arial" w:hAnsi="Arial" w:cs="Arial"/>
        </w:rPr>
        <w:t xml:space="preserve"> yang </w:t>
      </w:r>
      <w:proofErr w:type="spellStart"/>
      <w:r w:rsidRPr="001F4906">
        <w:rPr>
          <w:rFonts w:ascii="Arial" w:hAnsi="Arial" w:cs="Arial"/>
        </w:rPr>
        <w:t>lengkap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akan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diterbitkan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sebagai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kepada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pemegang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taruh</w:t>
      </w:r>
      <w:proofErr w:type="spellEnd"/>
      <w:r w:rsidRPr="001F4906">
        <w:rPr>
          <w:rFonts w:ascii="Arial" w:hAnsi="Arial" w:cs="Arial"/>
        </w:rPr>
        <w:t xml:space="preserve">. </w:t>
      </w:r>
    </w:p>
    <w:p w14:paraId="2F0C7485" w14:textId="77777777" w:rsidR="001F4906" w:rsidRDefault="001F4906" w:rsidP="001F4906">
      <w:pPr>
        <w:spacing w:after="0" w:line="360" w:lineRule="auto"/>
        <w:ind w:left="1440" w:hanging="720"/>
        <w:jc w:val="both"/>
        <w:rPr>
          <w:rFonts w:ascii="Arial" w:hAnsi="Arial" w:cs="Arial"/>
        </w:rPr>
      </w:pPr>
      <w:r w:rsidRPr="001F4906">
        <w:rPr>
          <w:rFonts w:ascii="Arial" w:hAnsi="Arial" w:cs="Arial"/>
        </w:rPr>
        <w:t>2.2</w:t>
      </w:r>
      <w:r w:rsidRPr="001F4906">
        <w:rPr>
          <w:rFonts w:ascii="Arial" w:hAnsi="Arial" w:cs="Arial"/>
        </w:rPr>
        <w:tab/>
      </w:r>
      <w:proofErr w:type="spellStart"/>
      <w:r w:rsidRPr="001F4906">
        <w:rPr>
          <w:rFonts w:ascii="Arial" w:hAnsi="Arial" w:cs="Arial"/>
        </w:rPr>
        <w:t>Perbelanjaan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bagi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membekalkan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perkhidmatan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ini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akan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menggunakan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bajet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daripada</w:t>
      </w:r>
      <w:proofErr w:type="spellEnd"/>
      <w:r w:rsidRPr="001F4906">
        <w:rPr>
          <w:rFonts w:ascii="Arial" w:hAnsi="Arial" w:cs="Arial"/>
        </w:rPr>
        <w:t xml:space="preserve"> </w:t>
      </w:r>
      <w:proofErr w:type="spellStart"/>
      <w:r w:rsidRPr="001F4906">
        <w:rPr>
          <w:rFonts w:ascii="Arial" w:hAnsi="Arial" w:cs="Arial"/>
        </w:rPr>
        <w:t>kertas</w:t>
      </w:r>
      <w:proofErr w:type="spellEnd"/>
      <w:r w:rsidRPr="001F4906">
        <w:rPr>
          <w:rFonts w:ascii="Arial" w:hAnsi="Arial" w:cs="Arial"/>
        </w:rPr>
        <w:t xml:space="preserve"> BOM information paper on </w:t>
      </w:r>
      <w:proofErr w:type="spellStart"/>
      <w:r w:rsidRPr="001F4906">
        <w:rPr>
          <w:rFonts w:ascii="Arial" w:hAnsi="Arial" w:cs="Arial"/>
        </w:rPr>
        <w:t>utilising</w:t>
      </w:r>
      <w:proofErr w:type="spellEnd"/>
      <w:r w:rsidRPr="001F4906">
        <w:rPr>
          <w:rFonts w:ascii="Arial" w:hAnsi="Arial" w:cs="Arial"/>
        </w:rPr>
        <w:t xml:space="preserve"> the remaining budget allocation for Cutting red tape (CURE) 2019 to complete the </w:t>
      </w:r>
      <w:proofErr w:type="spellStart"/>
      <w:r w:rsidRPr="001F4906">
        <w:rPr>
          <w:rFonts w:ascii="Arial" w:hAnsi="Arial" w:cs="Arial"/>
        </w:rPr>
        <w:t>MyCURE</w:t>
      </w:r>
      <w:proofErr w:type="spellEnd"/>
      <w:r w:rsidRPr="001F4906">
        <w:rPr>
          <w:rFonts w:ascii="Arial" w:hAnsi="Arial" w:cs="Arial"/>
        </w:rPr>
        <w:t xml:space="preserve"> 2019 project in the fourth quarter of 2020. (</w:t>
      </w:r>
      <w:proofErr w:type="spellStart"/>
      <w:r w:rsidRPr="001F4906">
        <w:rPr>
          <w:rFonts w:ascii="Arial" w:hAnsi="Arial" w:cs="Arial"/>
        </w:rPr>
        <w:t>Bajet</w:t>
      </w:r>
      <w:proofErr w:type="spellEnd"/>
      <w:r w:rsidRPr="001F4906">
        <w:rPr>
          <w:rFonts w:ascii="Arial" w:hAnsi="Arial" w:cs="Arial"/>
        </w:rPr>
        <w:t xml:space="preserve"> RMK-11: PTPS) </w:t>
      </w:r>
      <w:proofErr w:type="spellStart"/>
      <w:r w:rsidRPr="001F4906">
        <w:rPr>
          <w:rFonts w:ascii="Arial" w:hAnsi="Arial" w:cs="Arial"/>
        </w:rPr>
        <w:t>berjumlah</w:t>
      </w:r>
      <w:proofErr w:type="spellEnd"/>
      <w:r w:rsidRPr="001F4906">
        <w:rPr>
          <w:rFonts w:ascii="Arial" w:hAnsi="Arial" w:cs="Arial"/>
        </w:rPr>
        <w:t xml:space="preserve"> RM 88,100.00.</w:t>
      </w:r>
    </w:p>
    <w:p w14:paraId="019DD1A4" w14:textId="77777777" w:rsidR="001F4906" w:rsidRDefault="001F4906" w:rsidP="001F4906">
      <w:pPr>
        <w:spacing w:after="0" w:line="360" w:lineRule="auto"/>
        <w:ind w:left="1440" w:hanging="720"/>
        <w:jc w:val="both"/>
        <w:rPr>
          <w:rFonts w:ascii="Arial" w:hAnsi="Arial" w:cs="Arial"/>
        </w:rPr>
      </w:pPr>
    </w:p>
    <w:p w14:paraId="4186D6D9" w14:textId="5C4C381D" w:rsidR="00350602" w:rsidRPr="004D16AC" w:rsidRDefault="001F4906" w:rsidP="001F49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3.0</w:t>
      </w:r>
      <w:r>
        <w:rPr>
          <w:rFonts w:ascii="Arial" w:hAnsi="Arial" w:cs="Arial"/>
          <w:b/>
        </w:rPr>
        <w:tab/>
      </w:r>
      <w:r w:rsidR="003C0525" w:rsidRPr="004D16AC">
        <w:rPr>
          <w:rFonts w:ascii="Arial" w:hAnsi="Arial" w:cs="Arial"/>
          <w:b/>
        </w:rPr>
        <w:t>KAEDAH PENILAIAN TAWARAN</w:t>
      </w:r>
    </w:p>
    <w:p w14:paraId="1FC05099" w14:textId="77777777" w:rsidR="00EF54AC" w:rsidRPr="004D16AC" w:rsidRDefault="00EF54AC" w:rsidP="00EF54AC">
      <w:pPr>
        <w:pStyle w:val="ListParagraph"/>
        <w:spacing w:before="120" w:after="120"/>
        <w:jc w:val="both"/>
        <w:rPr>
          <w:rFonts w:ascii="Arial" w:hAnsi="Arial" w:cs="Arial"/>
          <w:b/>
        </w:rPr>
      </w:pPr>
    </w:p>
    <w:p w14:paraId="6CED2B0E" w14:textId="53684542" w:rsidR="005662C7" w:rsidRPr="001F4906" w:rsidRDefault="001F4906" w:rsidP="001F4906">
      <w:pPr>
        <w:spacing w:before="120" w:after="120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proofErr w:type="spellStart"/>
      <w:r w:rsidR="005662C7" w:rsidRPr="001F4906">
        <w:rPr>
          <w:rFonts w:ascii="Arial" w:hAnsi="Arial" w:cs="Arial"/>
        </w:rPr>
        <w:t>Jawatankuasa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Penilaian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Harga</w:t>
      </w:r>
      <w:proofErr w:type="spellEnd"/>
      <w:r w:rsidR="005662C7" w:rsidRPr="001F4906">
        <w:rPr>
          <w:rFonts w:ascii="Arial" w:hAnsi="Arial" w:cs="Arial"/>
        </w:rPr>
        <w:t xml:space="preserve"> (JPH) yang </w:t>
      </w:r>
      <w:proofErr w:type="spellStart"/>
      <w:r w:rsidR="005662C7" w:rsidRPr="001F4906">
        <w:rPr>
          <w:rFonts w:ascii="Arial" w:hAnsi="Arial" w:cs="Arial"/>
        </w:rPr>
        <w:t>menilai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tawaran-tawaran</w:t>
      </w:r>
      <w:proofErr w:type="spellEnd"/>
      <w:r w:rsidR="005662C7" w:rsidRPr="001F4906">
        <w:rPr>
          <w:rFonts w:ascii="Arial" w:hAnsi="Arial" w:cs="Arial"/>
        </w:rPr>
        <w:t xml:space="preserve"> yang </w:t>
      </w:r>
      <w:proofErr w:type="spellStart"/>
      <w:r w:rsidR="005662C7" w:rsidRPr="001F4906">
        <w:rPr>
          <w:rFonts w:ascii="Arial" w:hAnsi="Arial" w:cs="Arial"/>
        </w:rPr>
        <w:t>diterima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adalah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seperti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F6029B" w:rsidRPr="001F4906">
        <w:rPr>
          <w:rFonts w:ascii="Arial" w:hAnsi="Arial" w:cs="Arial"/>
        </w:rPr>
        <w:t>berikut</w:t>
      </w:r>
      <w:proofErr w:type="spellEnd"/>
      <w:r w:rsidR="00F6029B" w:rsidRPr="001F4906">
        <w:rPr>
          <w:rFonts w:ascii="Arial" w:hAnsi="Arial" w:cs="Arial"/>
        </w:rPr>
        <w:t>: -</w:t>
      </w:r>
    </w:p>
    <w:p w14:paraId="4228084C" w14:textId="5BABE189" w:rsidR="00447AC8" w:rsidRPr="00447AC8" w:rsidRDefault="00447AC8" w:rsidP="00447AC8">
      <w:pPr>
        <w:pStyle w:val="ListParagraph"/>
        <w:spacing w:before="120" w:after="120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47AC8">
        <w:rPr>
          <w:rFonts w:ascii="Arial" w:hAnsi="Arial" w:cs="Arial"/>
        </w:rPr>
        <w:t xml:space="preserve">Pengerusi JPH – </w:t>
      </w:r>
      <w:proofErr w:type="spellStart"/>
      <w:r w:rsidR="00C02EFF">
        <w:rPr>
          <w:rFonts w:ascii="Arial" w:hAnsi="Arial" w:cs="Arial"/>
        </w:rPr>
        <w:t>Puan</w:t>
      </w:r>
      <w:proofErr w:type="spellEnd"/>
      <w:r w:rsidR="00C02EFF">
        <w:rPr>
          <w:rFonts w:ascii="Arial" w:hAnsi="Arial" w:cs="Arial"/>
        </w:rPr>
        <w:t xml:space="preserve"> </w:t>
      </w:r>
      <w:proofErr w:type="spellStart"/>
      <w:r w:rsidR="00C02EFF">
        <w:rPr>
          <w:rFonts w:ascii="Arial" w:hAnsi="Arial" w:cs="Arial"/>
        </w:rPr>
        <w:t>Norazlina</w:t>
      </w:r>
      <w:proofErr w:type="spellEnd"/>
      <w:r w:rsidR="00C02EFF">
        <w:rPr>
          <w:rFonts w:ascii="Arial" w:hAnsi="Arial" w:cs="Arial"/>
        </w:rPr>
        <w:t xml:space="preserve"> Tun Ibrahim</w:t>
      </w:r>
    </w:p>
    <w:p w14:paraId="14D32E38" w14:textId="2A6A9A6B" w:rsidR="00447AC8" w:rsidRPr="00447AC8" w:rsidRDefault="00447AC8" w:rsidP="00447AC8">
      <w:pPr>
        <w:pStyle w:val="ListParagraph"/>
        <w:spacing w:before="120" w:after="120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47AC8">
        <w:rPr>
          <w:rFonts w:ascii="Arial" w:hAnsi="Arial" w:cs="Arial"/>
        </w:rPr>
        <w:t xml:space="preserve">Ahli JPH 1 – </w:t>
      </w:r>
      <w:proofErr w:type="spellStart"/>
      <w:r w:rsidRPr="00447AC8">
        <w:rPr>
          <w:rFonts w:ascii="Arial" w:hAnsi="Arial" w:cs="Arial"/>
        </w:rPr>
        <w:t>Puan</w:t>
      </w:r>
      <w:proofErr w:type="spellEnd"/>
      <w:r w:rsidRPr="00447AC8">
        <w:rPr>
          <w:rFonts w:ascii="Arial" w:hAnsi="Arial" w:cs="Arial"/>
        </w:rPr>
        <w:t xml:space="preserve"> </w:t>
      </w:r>
      <w:r w:rsidR="00C02EFF">
        <w:rPr>
          <w:rFonts w:ascii="Arial" w:hAnsi="Arial" w:cs="Arial"/>
        </w:rPr>
        <w:t xml:space="preserve">Siti </w:t>
      </w:r>
      <w:proofErr w:type="spellStart"/>
      <w:r w:rsidR="00C02EFF">
        <w:rPr>
          <w:rFonts w:ascii="Arial" w:hAnsi="Arial" w:cs="Arial"/>
        </w:rPr>
        <w:t>Zur</w:t>
      </w:r>
      <w:r w:rsidR="00F93749">
        <w:rPr>
          <w:rFonts w:ascii="Arial" w:hAnsi="Arial" w:cs="Arial"/>
        </w:rPr>
        <w:t>i</w:t>
      </w:r>
      <w:r w:rsidR="00C02EFF">
        <w:rPr>
          <w:rFonts w:ascii="Arial" w:hAnsi="Arial" w:cs="Arial"/>
        </w:rPr>
        <w:t>anah</w:t>
      </w:r>
      <w:proofErr w:type="spellEnd"/>
      <w:r w:rsidR="00C02EFF">
        <w:rPr>
          <w:rFonts w:ascii="Arial" w:hAnsi="Arial" w:cs="Arial"/>
        </w:rPr>
        <w:t xml:space="preserve"> Othman</w:t>
      </w:r>
    </w:p>
    <w:p w14:paraId="04A0CF52" w14:textId="2EE5B36F" w:rsidR="00447AC8" w:rsidRPr="00447AC8" w:rsidRDefault="00447AC8" w:rsidP="00447AC8">
      <w:pPr>
        <w:pStyle w:val="ListParagraph"/>
        <w:spacing w:before="120" w:after="120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447AC8">
        <w:rPr>
          <w:rFonts w:ascii="Arial" w:hAnsi="Arial" w:cs="Arial"/>
        </w:rPr>
        <w:t xml:space="preserve">Ahli JPH 2 – </w:t>
      </w:r>
      <w:proofErr w:type="spellStart"/>
      <w:r w:rsidR="00C02EFF">
        <w:rPr>
          <w:rFonts w:ascii="Arial" w:hAnsi="Arial" w:cs="Arial"/>
        </w:rPr>
        <w:t>Puan</w:t>
      </w:r>
      <w:proofErr w:type="spellEnd"/>
      <w:r w:rsidR="00C02EFF">
        <w:rPr>
          <w:rFonts w:ascii="Arial" w:hAnsi="Arial" w:cs="Arial"/>
        </w:rPr>
        <w:t xml:space="preserve"> </w:t>
      </w:r>
      <w:proofErr w:type="spellStart"/>
      <w:r w:rsidR="00C02EFF">
        <w:rPr>
          <w:rFonts w:ascii="Arial" w:hAnsi="Arial" w:cs="Arial"/>
        </w:rPr>
        <w:t>Noras</w:t>
      </w:r>
      <w:r w:rsidR="00F93749">
        <w:rPr>
          <w:rFonts w:ascii="Arial" w:hAnsi="Arial" w:cs="Arial"/>
        </w:rPr>
        <w:t>h</w:t>
      </w:r>
      <w:r w:rsidR="00C02EFF">
        <w:rPr>
          <w:rFonts w:ascii="Arial" w:hAnsi="Arial" w:cs="Arial"/>
        </w:rPr>
        <w:t>ima</w:t>
      </w:r>
      <w:proofErr w:type="spellEnd"/>
      <w:r w:rsidR="00C02EFF">
        <w:rPr>
          <w:rFonts w:ascii="Arial" w:hAnsi="Arial" w:cs="Arial"/>
        </w:rPr>
        <w:t xml:space="preserve"> Hamzah</w:t>
      </w:r>
    </w:p>
    <w:p w14:paraId="459E1F6A" w14:textId="3A63A956" w:rsidR="00EF54AC" w:rsidRDefault="00EF54AC" w:rsidP="00EF54AC">
      <w:pPr>
        <w:pStyle w:val="ListParagraph"/>
        <w:spacing w:before="120" w:after="120"/>
        <w:ind w:left="1800"/>
        <w:jc w:val="both"/>
        <w:rPr>
          <w:rFonts w:ascii="Arial" w:hAnsi="Arial" w:cs="Arial"/>
        </w:rPr>
      </w:pPr>
    </w:p>
    <w:p w14:paraId="1C642156" w14:textId="77777777" w:rsidR="009F75C3" w:rsidRPr="004D16AC" w:rsidRDefault="009F75C3" w:rsidP="00EF54AC">
      <w:pPr>
        <w:pStyle w:val="ListParagraph"/>
        <w:spacing w:before="120" w:after="120"/>
        <w:ind w:left="1800"/>
        <w:jc w:val="both"/>
        <w:rPr>
          <w:rFonts w:ascii="Arial" w:hAnsi="Arial" w:cs="Arial"/>
        </w:rPr>
      </w:pPr>
    </w:p>
    <w:p w14:paraId="52209EAE" w14:textId="6EDE7C4C" w:rsidR="005662C7" w:rsidRPr="001F4906" w:rsidRDefault="001F4906" w:rsidP="001F4906">
      <w:pPr>
        <w:spacing w:before="120"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3.2</w:t>
      </w:r>
      <w:r>
        <w:rPr>
          <w:rFonts w:ascii="Arial" w:hAnsi="Arial" w:cs="Arial"/>
        </w:rPr>
        <w:tab/>
      </w:r>
      <w:proofErr w:type="spellStart"/>
      <w:r w:rsidR="005662C7" w:rsidRPr="001F4906">
        <w:rPr>
          <w:rFonts w:ascii="Arial" w:hAnsi="Arial" w:cs="Arial"/>
        </w:rPr>
        <w:t>Tiga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kriteria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utama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telah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digunakan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bagi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meneliti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tawaran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5662C7" w:rsidRPr="001F4906">
        <w:rPr>
          <w:rFonts w:ascii="Arial" w:hAnsi="Arial" w:cs="Arial"/>
        </w:rPr>
        <w:t>perkhidmatan</w:t>
      </w:r>
      <w:proofErr w:type="spellEnd"/>
      <w:r w:rsidR="005662C7" w:rsidRPr="001F4906">
        <w:rPr>
          <w:rFonts w:ascii="Arial" w:hAnsi="Arial" w:cs="Arial"/>
        </w:rPr>
        <w:t xml:space="preserve"> </w:t>
      </w:r>
      <w:proofErr w:type="spellStart"/>
      <w:r w:rsidR="00EF54AC" w:rsidRPr="001F4906">
        <w:rPr>
          <w:rFonts w:ascii="Arial" w:hAnsi="Arial" w:cs="Arial"/>
        </w:rPr>
        <w:t>iaitu</w:t>
      </w:r>
      <w:proofErr w:type="spellEnd"/>
      <w:r w:rsidR="00EF54AC" w:rsidRPr="001F4906">
        <w:rPr>
          <w:rFonts w:ascii="Arial" w:hAnsi="Arial" w:cs="Arial"/>
        </w:rPr>
        <w:t>: -</w:t>
      </w:r>
    </w:p>
    <w:p w14:paraId="48746170" w14:textId="77777777" w:rsidR="005662C7" w:rsidRPr="004D16AC" w:rsidRDefault="00CF42A8" w:rsidP="00CF42A8">
      <w:pPr>
        <w:pStyle w:val="ListParagraph"/>
        <w:numPr>
          <w:ilvl w:val="0"/>
          <w:numId w:val="18"/>
        </w:numPr>
        <w:spacing w:before="120" w:after="120"/>
        <w:rPr>
          <w:rFonts w:ascii="Arial" w:hAnsi="Arial" w:cs="Arial"/>
        </w:rPr>
      </w:pPr>
      <w:proofErr w:type="spellStart"/>
      <w:r w:rsidRPr="004D16AC">
        <w:rPr>
          <w:rFonts w:ascii="Arial" w:hAnsi="Arial" w:cs="Arial"/>
        </w:rPr>
        <w:t>Kriteria</w:t>
      </w:r>
      <w:proofErr w:type="spellEnd"/>
      <w:r w:rsidRPr="004D16AC">
        <w:rPr>
          <w:rFonts w:ascii="Arial" w:hAnsi="Arial" w:cs="Arial"/>
        </w:rPr>
        <w:t xml:space="preserve"> 1 </w:t>
      </w:r>
      <w:r w:rsidRPr="004D16AC">
        <w:rPr>
          <w:rFonts w:ascii="Arial" w:hAnsi="Arial" w:cs="Arial"/>
        </w:rPr>
        <w:tab/>
        <w:t xml:space="preserve">– </w:t>
      </w:r>
      <w:proofErr w:type="spellStart"/>
      <w:r w:rsidR="005662C7" w:rsidRPr="004D16AC">
        <w:rPr>
          <w:rFonts w:ascii="Arial" w:hAnsi="Arial" w:cs="Arial"/>
        </w:rPr>
        <w:t>Harga</w:t>
      </w:r>
      <w:proofErr w:type="spellEnd"/>
      <w:r w:rsidR="005662C7" w:rsidRPr="004D16AC">
        <w:rPr>
          <w:rFonts w:ascii="Arial" w:hAnsi="Arial" w:cs="Arial"/>
        </w:rPr>
        <w:t xml:space="preserve"> yang </w:t>
      </w:r>
      <w:proofErr w:type="spellStart"/>
      <w:r w:rsidR="005662C7" w:rsidRPr="004D16AC">
        <w:rPr>
          <w:rFonts w:ascii="Arial" w:hAnsi="Arial" w:cs="Arial"/>
        </w:rPr>
        <w:t>terendah</w:t>
      </w:r>
      <w:proofErr w:type="spellEnd"/>
    </w:p>
    <w:p w14:paraId="33CAD291" w14:textId="74FBB34A" w:rsidR="005662C7" w:rsidRPr="004D16AC" w:rsidRDefault="00CF42A8" w:rsidP="00CF42A8">
      <w:pPr>
        <w:pStyle w:val="ListParagraph"/>
        <w:numPr>
          <w:ilvl w:val="0"/>
          <w:numId w:val="18"/>
        </w:numPr>
        <w:spacing w:before="120" w:after="120"/>
        <w:rPr>
          <w:rFonts w:ascii="Arial" w:hAnsi="Arial" w:cs="Arial"/>
          <w:color w:val="000000" w:themeColor="text1"/>
        </w:rPr>
      </w:pPr>
      <w:proofErr w:type="spellStart"/>
      <w:r w:rsidRPr="004D16AC">
        <w:rPr>
          <w:rFonts w:ascii="Arial" w:hAnsi="Arial" w:cs="Arial"/>
        </w:rPr>
        <w:t>Kriteria</w:t>
      </w:r>
      <w:proofErr w:type="spellEnd"/>
      <w:r w:rsidRPr="004D16AC">
        <w:rPr>
          <w:rFonts w:ascii="Arial" w:hAnsi="Arial" w:cs="Arial"/>
        </w:rPr>
        <w:t xml:space="preserve"> 2 </w:t>
      </w:r>
      <w:r w:rsidRPr="004D16AC">
        <w:rPr>
          <w:rFonts w:ascii="Arial" w:hAnsi="Arial" w:cs="Arial"/>
        </w:rPr>
        <w:tab/>
        <w:t xml:space="preserve">– </w:t>
      </w:r>
      <w:proofErr w:type="spellStart"/>
      <w:r w:rsidR="00F93749">
        <w:rPr>
          <w:rFonts w:ascii="Arial" w:hAnsi="Arial" w:cs="Arial"/>
        </w:rPr>
        <w:t>Memenuhi</w:t>
      </w:r>
      <w:proofErr w:type="spellEnd"/>
      <w:r w:rsidR="00F93749">
        <w:rPr>
          <w:rFonts w:ascii="Arial" w:hAnsi="Arial" w:cs="Arial"/>
        </w:rPr>
        <w:t xml:space="preserve"> </w:t>
      </w:r>
      <w:proofErr w:type="spellStart"/>
      <w:r w:rsidR="00F93749">
        <w:rPr>
          <w:rFonts w:ascii="Arial" w:hAnsi="Arial" w:cs="Arial"/>
        </w:rPr>
        <w:t>spesifikasi</w:t>
      </w:r>
      <w:proofErr w:type="spellEnd"/>
    </w:p>
    <w:p w14:paraId="435AB008" w14:textId="77777777" w:rsidR="00014E7C" w:rsidRPr="004D16AC" w:rsidRDefault="00CF42A8" w:rsidP="00CF42A8">
      <w:pPr>
        <w:pStyle w:val="ListParagraph"/>
        <w:numPr>
          <w:ilvl w:val="0"/>
          <w:numId w:val="18"/>
        </w:numPr>
        <w:spacing w:before="120" w:after="120"/>
        <w:rPr>
          <w:rFonts w:ascii="Arial" w:hAnsi="Arial" w:cs="Arial"/>
          <w:color w:val="000000" w:themeColor="text1"/>
        </w:rPr>
      </w:pPr>
      <w:proofErr w:type="spellStart"/>
      <w:r w:rsidRPr="004D16AC">
        <w:rPr>
          <w:rFonts w:ascii="Arial" w:hAnsi="Arial" w:cs="Arial"/>
          <w:color w:val="000000" w:themeColor="text1"/>
        </w:rPr>
        <w:t>Kriteria</w:t>
      </w:r>
      <w:proofErr w:type="spellEnd"/>
      <w:r w:rsidRPr="004D16AC">
        <w:rPr>
          <w:rFonts w:ascii="Arial" w:hAnsi="Arial" w:cs="Arial"/>
          <w:color w:val="000000" w:themeColor="text1"/>
        </w:rPr>
        <w:t xml:space="preserve"> 3 </w:t>
      </w:r>
      <w:r w:rsidRPr="004D16AC">
        <w:rPr>
          <w:rFonts w:ascii="Arial" w:hAnsi="Arial" w:cs="Arial"/>
          <w:color w:val="000000" w:themeColor="text1"/>
        </w:rPr>
        <w:tab/>
        <w:t>–</w:t>
      </w:r>
      <w:proofErr w:type="spellStart"/>
      <w:r w:rsidR="00014E7C" w:rsidRPr="004D16AC">
        <w:rPr>
          <w:rFonts w:ascii="Arial" w:hAnsi="Arial" w:cs="Arial"/>
          <w:color w:val="000000" w:themeColor="text1"/>
        </w:rPr>
        <w:t>Pengalaman</w:t>
      </w:r>
      <w:proofErr w:type="spellEnd"/>
      <w:r w:rsidR="00014E7C" w:rsidRPr="004D16AC">
        <w:rPr>
          <w:rFonts w:ascii="Arial" w:hAnsi="Arial" w:cs="Arial"/>
          <w:color w:val="000000" w:themeColor="text1"/>
        </w:rPr>
        <w:t xml:space="preserve"> </w:t>
      </w:r>
      <w:proofErr w:type="spellStart"/>
      <w:r w:rsidR="00014E7C" w:rsidRPr="004D16AC">
        <w:rPr>
          <w:rFonts w:ascii="Arial" w:hAnsi="Arial" w:cs="Arial"/>
          <w:color w:val="000000" w:themeColor="text1"/>
        </w:rPr>
        <w:t>dalam</w:t>
      </w:r>
      <w:proofErr w:type="spellEnd"/>
      <w:r w:rsidR="00014E7C" w:rsidRPr="004D16AC">
        <w:rPr>
          <w:rFonts w:ascii="Arial" w:hAnsi="Arial" w:cs="Arial"/>
          <w:color w:val="000000" w:themeColor="text1"/>
        </w:rPr>
        <w:t xml:space="preserve"> </w:t>
      </w:r>
      <w:proofErr w:type="spellStart"/>
      <w:r w:rsidR="00014E7C" w:rsidRPr="004D16AC">
        <w:rPr>
          <w:rFonts w:ascii="Arial" w:hAnsi="Arial" w:cs="Arial"/>
          <w:color w:val="000000" w:themeColor="text1"/>
        </w:rPr>
        <w:t>bidang</w:t>
      </w:r>
      <w:proofErr w:type="spellEnd"/>
    </w:p>
    <w:p w14:paraId="2A4829C9" w14:textId="77777777" w:rsidR="005662C7" w:rsidRPr="004D16AC" w:rsidRDefault="005662C7" w:rsidP="005662C7">
      <w:pPr>
        <w:pStyle w:val="ListParagraph"/>
        <w:spacing w:before="120" w:after="120"/>
        <w:ind w:left="1800"/>
        <w:rPr>
          <w:rFonts w:ascii="Arial" w:hAnsi="Arial" w:cs="Arial"/>
        </w:rPr>
      </w:pPr>
    </w:p>
    <w:p w14:paraId="2D77DE29" w14:textId="34A0A561" w:rsidR="005662C7" w:rsidRDefault="005662C7" w:rsidP="001F4906">
      <w:pPr>
        <w:pStyle w:val="ListParagraph"/>
        <w:numPr>
          <w:ilvl w:val="0"/>
          <w:numId w:val="35"/>
        </w:numPr>
        <w:spacing w:before="120" w:after="120"/>
        <w:jc w:val="both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PENILAIAN SEBUTHARGA</w:t>
      </w:r>
    </w:p>
    <w:p w14:paraId="11F53CB4" w14:textId="77777777" w:rsidR="001F4906" w:rsidRPr="004D16AC" w:rsidRDefault="001F4906" w:rsidP="001F4906">
      <w:pPr>
        <w:pStyle w:val="ListParagraph"/>
        <w:spacing w:before="120" w:after="120"/>
        <w:jc w:val="both"/>
        <w:rPr>
          <w:rFonts w:ascii="Arial" w:hAnsi="Arial" w:cs="Arial"/>
          <w:b/>
        </w:rPr>
      </w:pPr>
    </w:p>
    <w:p w14:paraId="6A929213" w14:textId="77777777" w:rsidR="0055046F" w:rsidRPr="004D16AC" w:rsidRDefault="0055046F" w:rsidP="001F4906">
      <w:pPr>
        <w:pStyle w:val="ListParagraph"/>
        <w:numPr>
          <w:ilvl w:val="1"/>
          <w:numId w:val="36"/>
        </w:numPr>
        <w:spacing w:before="120" w:after="120"/>
        <w:jc w:val="both"/>
        <w:rPr>
          <w:rFonts w:ascii="Arial" w:hAnsi="Arial" w:cs="Arial"/>
          <w:b/>
        </w:rPr>
      </w:pPr>
      <w:proofErr w:type="spellStart"/>
      <w:r w:rsidRPr="004D16AC">
        <w:rPr>
          <w:rFonts w:ascii="Arial" w:hAnsi="Arial" w:cs="Arial"/>
        </w:rPr>
        <w:t>Sejumlah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tiga</w:t>
      </w:r>
      <w:proofErr w:type="spellEnd"/>
      <w:r w:rsidRPr="004D16AC">
        <w:rPr>
          <w:rFonts w:ascii="Arial" w:hAnsi="Arial" w:cs="Arial"/>
        </w:rPr>
        <w:t xml:space="preserve"> (3) </w:t>
      </w:r>
      <w:proofErr w:type="spellStart"/>
      <w:r w:rsidRPr="004D16AC">
        <w:rPr>
          <w:rFonts w:ascii="Arial" w:hAnsi="Arial" w:cs="Arial"/>
        </w:rPr>
        <w:t>pembekal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telah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dihubungi</w:t>
      </w:r>
      <w:proofErr w:type="spellEnd"/>
      <w:r w:rsidRPr="004D16AC">
        <w:rPr>
          <w:rFonts w:ascii="Arial" w:hAnsi="Arial" w:cs="Arial"/>
        </w:rPr>
        <w:t xml:space="preserve"> dan </w:t>
      </w:r>
      <w:proofErr w:type="spellStart"/>
      <w:r w:rsidRPr="004D16AC">
        <w:rPr>
          <w:rFonts w:ascii="Arial" w:hAnsi="Arial" w:cs="Arial"/>
        </w:rPr>
        <w:t>mengemukakan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sebut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harga</w:t>
      </w:r>
      <w:proofErr w:type="spellEnd"/>
      <w:r w:rsidRPr="004D16AC">
        <w:rPr>
          <w:rFonts w:ascii="Arial" w:hAnsi="Arial" w:cs="Arial"/>
        </w:rPr>
        <w:t xml:space="preserve">. </w:t>
      </w:r>
      <w:proofErr w:type="spellStart"/>
      <w:r w:rsidRPr="004D16AC">
        <w:rPr>
          <w:rFonts w:ascii="Arial" w:hAnsi="Arial" w:cs="Arial"/>
        </w:rPr>
        <w:t>Jawatankuasa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telah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meneliti</w:t>
      </w:r>
      <w:proofErr w:type="spellEnd"/>
      <w:r w:rsidRPr="004D16AC">
        <w:rPr>
          <w:rFonts w:ascii="Arial" w:hAnsi="Arial" w:cs="Arial"/>
        </w:rPr>
        <w:t xml:space="preserve"> dan </w:t>
      </w:r>
      <w:proofErr w:type="spellStart"/>
      <w:r w:rsidRPr="004D16AC">
        <w:rPr>
          <w:rFonts w:ascii="Arial" w:hAnsi="Arial" w:cs="Arial"/>
        </w:rPr>
        <w:t>menganalisa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kesemua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sebutharga</w:t>
      </w:r>
      <w:proofErr w:type="spellEnd"/>
      <w:r w:rsidRPr="004D16AC">
        <w:rPr>
          <w:rFonts w:ascii="Arial" w:hAnsi="Arial" w:cs="Arial"/>
        </w:rPr>
        <w:t xml:space="preserve"> yang </w:t>
      </w:r>
      <w:proofErr w:type="spellStart"/>
      <w:r w:rsidRPr="004D16AC">
        <w:rPr>
          <w:rFonts w:ascii="Arial" w:hAnsi="Arial" w:cs="Arial"/>
        </w:rPr>
        <w:t>telah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disediakan</w:t>
      </w:r>
      <w:proofErr w:type="spellEnd"/>
      <w:r w:rsidRPr="004D16AC">
        <w:rPr>
          <w:rFonts w:ascii="Arial" w:hAnsi="Arial" w:cs="Arial"/>
        </w:rPr>
        <w:t xml:space="preserve"> oleh </w:t>
      </w:r>
      <w:proofErr w:type="spellStart"/>
      <w:r w:rsidRPr="004D16AC">
        <w:rPr>
          <w:rFonts w:ascii="Arial" w:hAnsi="Arial" w:cs="Arial"/>
        </w:rPr>
        <w:t>setiap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pembekal</w:t>
      </w:r>
      <w:proofErr w:type="spellEnd"/>
      <w:r w:rsidRPr="004D16AC">
        <w:rPr>
          <w:rFonts w:ascii="Arial" w:hAnsi="Arial" w:cs="Arial"/>
        </w:rPr>
        <w:t>.</w:t>
      </w:r>
    </w:p>
    <w:p w14:paraId="13FAD22D" w14:textId="77777777" w:rsidR="0055046F" w:rsidRPr="004D16AC" w:rsidRDefault="0055046F" w:rsidP="0055046F">
      <w:pPr>
        <w:pStyle w:val="ListParagraph"/>
        <w:spacing w:before="120" w:after="120"/>
        <w:ind w:left="1440"/>
        <w:jc w:val="both"/>
        <w:rPr>
          <w:rFonts w:ascii="Arial" w:hAnsi="Arial" w:cs="Arial"/>
          <w:b/>
        </w:rPr>
      </w:pPr>
    </w:p>
    <w:p w14:paraId="185DB1B6" w14:textId="77777777" w:rsidR="0055046F" w:rsidRPr="004D16AC" w:rsidRDefault="0055046F" w:rsidP="001F4906">
      <w:pPr>
        <w:pStyle w:val="ListParagraph"/>
        <w:numPr>
          <w:ilvl w:val="1"/>
          <w:numId w:val="36"/>
        </w:numPr>
        <w:spacing w:before="120" w:after="120"/>
        <w:jc w:val="both"/>
        <w:rPr>
          <w:rFonts w:ascii="Arial" w:hAnsi="Arial" w:cs="Arial"/>
          <w:b/>
        </w:rPr>
      </w:pPr>
      <w:proofErr w:type="spellStart"/>
      <w:r w:rsidRPr="004D16AC">
        <w:rPr>
          <w:rFonts w:ascii="Arial" w:hAnsi="Arial" w:cs="Arial"/>
        </w:rPr>
        <w:t>Berikut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adalah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keterangan</w:t>
      </w:r>
      <w:proofErr w:type="spellEnd"/>
      <w:r w:rsidRPr="004D16AC">
        <w:rPr>
          <w:rFonts w:ascii="Arial" w:hAnsi="Arial" w:cs="Arial"/>
        </w:rPr>
        <w:t xml:space="preserve"> dan </w:t>
      </w:r>
      <w:proofErr w:type="spellStart"/>
      <w:r w:rsidRPr="004D16AC">
        <w:rPr>
          <w:rFonts w:ascii="Arial" w:hAnsi="Arial" w:cs="Arial"/>
        </w:rPr>
        <w:t>perincian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mengenai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sebutharga</w:t>
      </w:r>
      <w:proofErr w:type="spellEnd"/>
      <w:r w:rsidRPr="004D16AC">
        <w:rPr>
          <w:rFonts w:ascii="Arial" w:hAnsi="Arial" w:cs="Arial"/>
        </w:rPr>
        <w:t xml:space="preserve"> yang </w:t>
      </w:r>
      <w:proofErr w:type="spellStart"/>
      <w:r w:rsidRPr="004D16AC">
        <w:rPr>
          <w:rFonts w:ascii="Arial" w:hAnsi="Arial" w:cs="Arial"/>
        </w:rPr>
        <w:t>ditawarkan</w:t>
      </w:r>
      <w:proofErr w:type="spellEnd"/>
      <w:r w:rsidRPr="004D16AC">
        <w:rPr>
          <w:rFonts w:ascii="Arial" w:hAnsi="Arial" w:cs="Arial"/>
        </w:rPr>
        <w:t xml:space="preserve"> oleh </w:t>
      </w:r>
      <w:proofErr w:type="spellStart"/>
      <w:r w:rsidRPr="004D16AC">
        <w:rPr>
          <w:rFonts w:ascii="Arial" w:hAnsi="Arial" w:cs="Arial"/>
        </w:rPr>
        <w:t>pembekal</w:t>
      </w:r>
      <w:proofErr w:type="spellEnd"/>
      <w:r w:rsidRPr="004D16AC">
        <w:rPr>
          <w:rFonts w:ascii="Arial" w:hAnsi="Arial" w:cs="Arial"/>
        </w:rPr>
        <w:t>:</w:t>
      </w:r>
    </w:p>
    <w:p w14:paraId="6685B14B" w14:textId="4EBA7A2C" w:rsidR="00014E7C" w:rsidRDefault="00014E7C" w:rsidP="005C2626">
      <w:pPr>
        <w:rPr>
          <w:rFonts w:ascii="Arial" w:hAnsi="Arial" w:cs="Arial"/>
          <w:b/>
        </w:rPr>
      </w:pPr>
    </w:p>
    <w:p w14:paraId="4562F54D" w14:textId="77777777" w:rsidR="0055046F" w:rsidRPr="004D16AC" w:rsidRDefault="0055046F" w:rsidP="0055046F">
      <w:pPr>
        <w:spacing w:after="0" w:line="240" w:lineRule="auto"/>
        <w:ind w:left="1440" w:hanging="720"/>
        <w:jc w:val="center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JADUAL 1: MATRIKS HARGA</w:t>
      </w:r>
    </w:p>
    <w:p w14:paraId="0069735A" w14:textId="77777777" w:rsidR="0055046F" w:rsidRPr="004D16AC" w:rsidRDefault="0055046F" w:rsidP="0055046F">
      <w:pPr>
        <w:spacing w:after="0" w:line="240" w:lineRule="auto"/>
        <w:ind w:left="1440" w:hanging="720"/>
        <w:jc w:val="center"/>
        <w:rPr>
          <w:rFonts w:ascii="Arial" w:hAnsi="Arial" w:cs="Arial"/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1"/>
        <w:gridCol w:w="2268"/>
        <w:gridCol w:w="2268"/>
        <w:gridCol w:w="2268"/>
      </w:tblGrid>
      <w:tr w:rsidR="00055768" w:rsidRPr="004D16AC" w14:paraId="32812033" w14:textId="77777777" w:rsidTr="00055768">
        <w:trPr>
          <w:trHeight w:val="146"/>
          <w:tblHeader/>
          <w:jc w:val="center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87AF825" w14:textId="77777777" w:rsidR="0055046F" w:rsidRPr="004D16AC" w:rsidRDefault="0055046F" w:rsidP="00E9585E">
            <w:pPr>
              <w:spacing w:before="120" w:after="0"/>
              <w:ind w:left="-138" w:right="-108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No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508E82FA" w14:textId="01CD1F96" w:rsidR="0055046F" w:rsidRPr="004D16AC" w:rsidRDefault="008C24EC" w:rsidP="00E9585E">
            <w:pPr>
              <w:spacing w:before="120" w:after="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D16AC">
              <w:rPr>
                <w:rFonts w:ascii="Arial" w:eastAsia="Times New Roman" w:hAnsi="Arial" w:cs="Arial"/>
                <w:b/>
              </w:rPr>
              <w:t>Spesifikasi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438964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67FA6943" w14:textId="369AD94D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1/3</w:t>
            </w:r>
            <w:r w:rsidR="004242F6" w:rsidRPr="004D16A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A5286D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370CA574" w14:textId="498B2958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2/3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343465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1CCAFE0E" w14:textId="43FABEA3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3/3 </w:t>
            </w:r>
          </w:p>
        </w:tc>
      </w:tr>
      <w:tr w:rsidR="00055768" w:rsidRPr="004D16AC" w14:paraId="409D4383" w14:textId="77777777" w:rsidTr="00CE0A5D">
        <w:trPr>
          <w:trHeight w:val="1757"/>
          <w:tblHeader/>
          <w:jc w:val="center"/>
        </w:trPr>
        <w:tc>
          <w:tcPr>
            <w:tcW w:w="426" w:type="dxa"/>
            <w:vAlign w:val="center"/>
          </w:tcPr>
          <w:p w14:paraId="1EBD1873" w14:textId="5AAB162B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lang w:val="sv-SE"/>
              </w:rPr>
            </w:pPr>
            <w:r w:rsidRPr="004D16AC">
              <w:rPr>
                <w:rFonts w:ascii="Arial" w:eastAsia="Times New Roman" w:hAnsi="Arial" w:cs="Arial"/>
                <w:lang w:val="sv-SE"/>
              </w:rPr>
              <w:t>1.</w:t>
            </w:r>
          </w:p>
        </w:tc>
        <w:tc>
          <w:tcPr>
            <w:tcW w:w="2971" w:type="dxa"/>
            <w:vAlign w:val="center"/>
          </w:tcPr>
          <w:p w14:paraId="575FB809" w14:textId="6AEF48B3" w:rsidR="000C2617" w:rsidRPr="000C2617" w:rsidRDefault="000C2617" w:rsidP="009F75C3">
            <w:pPr>
              <w:spacing w:after="0"/>
              <w:ind w:right="-108"/>
              <w:rPr>
                <w:rFonts w:ascii="Arial" w:eastAsia="Times New Roman" w:hAnsi="Arial" w:cs="Arial"/>
              </w:rPr>
            </w:pPr>
            <w:r w:rsidRPr="000C2617">
              <w:rPr>
                <w:rFonts w:ascii="Arial" w:eastAsia="Times New Roman" w:hAnsi="Arial" w:cs="Arial"/>
                <w:lang w:val="sv-SE"/>
              </w:rPr>
              <w:t>Bayaran tersebut merangkumi Idea, Konsep, Susunan Tata</w:t>
            </w:r>
            <w:r>
              <w:rPr>
                <w:rFonts w:ascii="Arial" w:eastAsia="Times New Roman" w:hAnsi="Arial" w:cs="Arial"/>
                <w:lang w:val="sv-SE"/>
              </w:rPr>
              <w:t>cara</w:t>
            </w:r>
            <w:r w:rsidRPr="000C2617">
              <w:rPr>
                <w:rFonts w:ascii="Arial" w:eastAsia="Times New Roman" w:hAnsi="Arial" w:cs="Arial"/>
                <w:lang w:val="sv-SE"/>
              </w:rPr>
              <w:t xml:space="preserve"> Letak, Manipulasi Imej &amp; Warna, dan menyediakan format pdf &amp; salinan cetak.</w:t>
            </w:r>
          </w:p>
        </w:tc>
        <w:tc>
          <w:tcPr>
            <w:tcW w:w="2268" w:type="dxa"/>
            <w:vAlign w:val="center"/>
          </w:tcPr>
          <w:p w14:paraId="464BDE40" w14:textId="77777777" w:rsidR="00F93749" w:rsidRDefault="00F93749" w:rsidP="000C2617">
            <w:pPr>
              <w:pStyle w:val="ListParagraph"/>
              <w:spacing w:after="0"/>
              <w:ind w:left="0"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</w:p>
          <w:p w14:paraId="6C5554A5" w14:textId="1BD144DF" w:rsidR="00F93749" w:rsidRDefault="00F93749" w:rsidP="000C2617">
            <w:pPr>
              <w:pStyle w:val="ListParagraph"/>
              <w:spacing w:after="0"/>
              <w:ind w:left="0"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  <w:r>
              <w:rPr>
                <w:rFonts w:ascii="Arial" w:eastAsia="Times New Roman" w:hAnsi="Arial" w:cs="Arial"/>
                <w:b/>
                <w:bCs/>
                <w:lang w:val="sv-SE"/>
              </w:rPr>
              <w:t xml:space="preserve">4 salinan x </w:t>
            </w:r>
          </w:p>
          <w:p w14:paraId="2E965EEF" w14:textId="59C4C20D" w:rsidR="009F75C3" w:rsidRDefault="00F93749" w:rsidP="000C2617">
            <w:pPr>
              <w:pStyle w:val="ListParagraph"/>
              <w:spacing w:after="0"/>
              <w:ind w:left="0"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  <w:r>
              <w:rPr>
                <w:rFonts w:ascii="Arial" w:eastAsia="Times New Roman" w:hAnsi="Arial" w:cs="Arial"/>
                <w:b/>
                <w:bCs/>
                <w:lang w:val="sv-SE"/>
              </w:rPr>
              <w:t>RM 12,000.00</w:t>
            </w:r>
          </w:p>
          <w:p w14:paraId="1A85836C" w14:textId="5C8327AF" w:rsidR="00F93749" w:rsidRPr="000C2617" w:rsidRDefault="00F93749" w:rsidP="000C2617">
            <w:pPr>
              <w:pStyle w:val="ListParagraph"/>
              <w:spacing w:after="0"/>
              <w:ind w:left="0"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</w:p>
        </w:tc>
        <w:tc>
          <w:tcPr>
            <w:tcW w:w="2268" w:type="dxa"/>
            <w:vAlign w:val="center"/>
          </w:tcPr>
          <w:p w14:paraId="2C1AD104" w14:textId="77777777" w:rsidR="00F93749" w:rsidRDefault="00F93749" w:rsidP="000C2617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 xml:space="preserve">4 salinan x </w:t>
            </w:r>
          </w:p>
          <w:p w14:paraId="5F13746B" w14:textId="69318727" w:rsidR="0055046F" w:rsidRPr="004D16AC" w:rsidRDefault="00F93749" w:rsidP="000C2617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RM 10,000.00</w:t>
            </w:r>
          </w:p>
        </w:tc>
        <w:tc>
          <w:tcPr>
            <w:tcW w:w="2268" w:type="dxa"/>
            <w:vAlign w:val="center"/>
          </w:tcPr>
          <w:p w14:paraId="1C158029" w14:textId="77777777" w:rsidR="00F93749" w:rsidRDefault="00F93749" w:rsidP="000C2617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 xml:space="preserve">4 salinan x </w:t>
            </w:r>
          </w:p>
          <w:p w14:paraId="4EFC5031" w14:textId="5DD05338" w:rsidR="0055046F" w:rsidRPr="004D16AC" w:rsidRDefault="00F93749" w:rsidP="000C2617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RM 9,000.00</w:t>
            </w:r>
          </w:p>
        </w:tc>
      </w:tr>
      <w:tr w:rsidR="00F93749" w:rsidRPr="004D16AC" w14:paraId="1AD6D891" w14:textId="77777777" w:rsidTr="00F93749">
        <w:trPr>
          <w:trHeight w:val="407"/>
          <w:tblHeader/>
          <w:jc w:val="center"/>
        </w:trPr>
        <w:tc>
          <w:tcPr>
            <w:tcW w:w="426" w:type="dxa"/>
            <w:vAlign w:val="center"/>
          </w:tcPr>
          <w:p w14:paraId="00DE8D26" w14:textId="77777777" w:rsidR="00F93749" w:rsidRPr="004D16AC" w:rsidRDefault="00F93749" w:rsidP="00F93749">
            <w:pPr>
              <w:spacing w:after="0"/>
              <w:jc w:val="center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2971" w:type="dxa"/>
            <w:vAlign w:val="center"/>
          </w:tcPr>
          <w:p w14:paraId="74D98E65" w14:textId="63FBDC37" w:rsidR="00F93749" w:rsidRPr="00F93749" w:rsidRDefault="00F93749" w:rsidP="00F93749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  <w:r w:rsidRPr="00F93749">
              <w:rPr>
                <w:rFonts w:ascii="Arial" w:eastAsia="Times New Roman" w:hAnsi="Arial" w:cs="Arial"/>
                <w:b/>
                <w:bCs/>
                <w:lang w:val="sv-SE"/>
              </w:rPr>
              <w:t>Jumlah Keseluruhan</w:t>
            </w:r>
          </w:p>
        </w:tc>
        <w:tc>
          <w:tcPr>
            <w:tcW w:w="2268" w:type="dxa"/>
            <w:vAlign w:val="center"/>
          </w:tcPr>
          <w:p w14:paraId="59389D3F" w14:textId="58A62C36" w:rsidR="00F93749" w:rsidRPr="000C2617" w:rsidRDefault="00F93749" w:rsidP="00F93749">
            <w:pPr>
              <w:pStyle w:val="ListParagraph"/>
              <w:spacing w:after="0"/>
              <w:ind w:left="0" w:right="-108"/>
              <w:jc w:val="center"/>
              <w:rPr>
                <w:rFonts w:ascii="Arial" w:eastAsia="Times New Roman" w:hAnsi="Arial" w:cs="Arial"/>
                <w:b/>
                <w:bCs/>
                <w:lang w:val="sv-SE"/>
              </w:rPr>
            </w:pPr>
            <w:r w:rsidRPr="000C2617">
              <w:rPr>
                <w:rFonts w:ascii="Arial" w:eastAsia="Times New Roman" w:hAnsi="Arial" w:cs="Arial"/>
                <w:b/>
                <w:bCs/>
                <w:lang w:val="sv-SE"/>
              </w:rPr>
              <w:t xml:space="preserve">RM </w:t>
            </w:r>
            <w:r>
              <w:rPr>
                <w:rFonts w:ascii="Arial" w:eastAsia="Times New Roman" w:hAnsi="Arial" w:cs="Arial"/>
                <w:b/>
                <w:bCs/>
                <w:lang w:val="sv-SE"/>
              </w:rPr>
              <w:t>48,000.00</w:t>
            </w:r>
          </w:p>
        </w:tc>
        <w:tc>
          <w:tcPr>
            <w:tcW w:w="2268" w:type="dxa"/>
            <w:vAlign w:val="center"/>
          </w:tcPr>
          <w:p w14:paraId="6BF5561F" w14:textId="79FAE908" w:rsidR="00F93749" w:rsidRDefault="00F93749" w:rsidP="00F93749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RM 40,000.00</w:t>
            </w:r>
          </w:p>
        </w:tc>
        <w:tc>
          <w:tcPr>
            <w:tcW w:w="2268" w:type="dxa"/>
            <w:vAlign w:val="center"/>
          </w:tcPr>
          <w:p w14:paraId="3DF5D41B" w14:textId="29CADACF" w:rsidR="00F93749" w:rsidRDefault="00F93749" w:rsidP="00F93749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RM 36,000.00</w:t>
            </w:r>
          </w:p>
        </w:tc>
      </w:tr>
    </w:tbl>
    <w:p w14:paraId="6CC285EE" w14:textId="77777777" w:rsidR="009D6444" w:rsidRPr="004D16AC" w:rsidRDefault="009D6444" w:rsidP="00ED5562">
      <w:pPr>
        <w:pStyle w:val="ListParagraph"/>
        <w:spacing w:before="120" w:after="120"/>
        <w:ind w:left="-720"/>
        <w:jc w:val="both"/>
        <w:rPr>
          <w:rFonts w:ascii="Arial" w:hAnsi="Arial" w:cs="Arial"/>
          <w:i/>
        </w:rPr>
      </w:pPr>
    </w:p>
    <w:p w14:paraId="438D5994" w14:textId="47449BCA" w:rsidR="00C9722F" w:rsidRPr="004D16AC" w:rsidRDefault="0055046F" w:rsidP="001F4906">
      <w:pPr>
        <w:pStyle w:val="ListParagraph"/>
        <w:numPr>
          <w:ilvl w:val="1"/>
          <w:numId w:val="36"/>
        </w:numPr>
        <w:spacing w:before="120" w:after="120"/>
        <w:jc w:val="both"/>
        <w:rPr>
          <w:rFonts w:ascii="Arial" w:hAnsi="Arial" w:cs="Arial"/>
          <w:b/>
        </w:rPr>
      </w:pPr>
      <w:proofErr w:type="spellStart"/>
      <w:r w:rsidRPr="004D16AC">
        <w:rPr>
          <w:rFonts w:ascii="Arial" w:hAnsi="Arial" w:cs="Arial"/>
        </w:rPr>
        <w:t>Berdasarkan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Jadual</w:t>
      </w:r>
      <w:proofErr w:type="spellEnd"/>
      <w:r w:rsidRPr="004D16AC">
        <w:rPr>
          <w:rFonts w:ascii="Arial" w:hAnsi="Arial" w:cs="Arial"/>
        </w:rPr>
        <w:t xml:space="preserve"> 1, </w:t>
      </w:r>
      <w:proofErr w:type="spellStart"/>
      <w:r w:rsidRPr="004D16AC">
        <w:rPr>
          <w:rFonts w:ascii="Arial" w:hAnsi="Arial" w:cs="Arial"/>
        </w:rPr>
        <w:t>harga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tawaran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terendah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adalah</w:t>
      </w:r>
      <w:proofErr w:type="spellEnd"/>
      <w:r w:rsidRPr="004D16AC">
        <w:rPr>
          <w:rFonts w:ascii="Arial" w:hAnsi="Arial" w:cs="Arial"/>
        </w:rPr>
        <w:t xml:space="preserve"> </w:t>
      </w:r>
      <w:r w:rsidR="00917588" w:rsidRPr="004D16AC">
        <w:rPr>
          <w:rFonts w:ascii="Arial" w:eastAsia="Times New Roman" w:hAnsi="Arial" w:cs="Arial"/>
          <w:b/>
          <w:lang w:val="sv-SE"/>
        </w:rPr>
        <w:t>RM</w:t>
      </w:r>
      <w:r w:rsidR="000C2617">
        <w:rPr>
          <w:rFonts w:ascii="Arial" w:eastAsia="Times New Roman" w:hAnsi="Arial" w:cs="Arial"/>
          <w:b/>
          <w:lang w:val="sv-SE"/>
        </w:rPr>
        <w:t xml:space="preserve"> </w:t>
      </w:r>
      <w:r w:rsidR="00917588" w:rsidRPr="004D16AC">
        <w:rPr>
          <w:rFonts w:ascii="Arial" w:eastAsia="Times New Roman" w:hAnsi="Arial" w:cs="Arial"/>
          <w:b/>
          <w:lang w:val="sv-SE"/>
        </w:rPr>
        <w:t>3</w:t>
      </w:r>
      <w:r w:rsidR="000C2617">
        <w:rPr>
          <w:rFonts w:ascii="Arial" w:eastAsia="Times New Roman" w:hAnsi="Arial" w:cs="Arial"/>
          <w:b/>
          <w:lang w:val="sv-SE"/>
        </w:rPr>
        <w:t>6,000</w:t>
      </w:r>
      <w:r w:rsidR="00917588" w:rsidRPr="004D16AC">
        <w:rPr>
          <w:rFonts w:ascii="Arial" w:eastAsia="Times New Roman" w:hAnsi="Arial" w:cs="Arial"/>
          <w:b/>
          <w:lang w:val="sv-SE"/>
        </w:rPr>
        <w:t>.00</w:t>
      </w:r>
      <w:r w:rsidR="00C9722F" w:rsidRPr="004D16AC">
        <w:rPr>
          <w:rFonts w:ascii="Arial" w:eastAsia="Times New Roman" w:hAnsi="Arial" w:cs="Arial"/>
          <w:b/>
          <w:lang w:val="sv-SE"/>
        </w:rPr>
        <w:t xml:space="preserve"> </w:t>
      </w:r>
      <w:r w:rsidRPr="004D16AC">
        <w:rPr>
          <w:rFonts w:ascii="Arial" w:hAnsi="Arial" w:cs="Arial"/>
        </w:rPr>
        <w:t xml:space="preserve">dan </w:t>
      </w:r>
      <w:proofErr w:type="spellStart"/>
      <w:r w:rsidRPr="004D16AC">
        <w:rPr>
          <w:rFonts w:ascii="Arial" w:hAnsi="Arial" w:cs="Arial"/>
        </w:rPr>
        <w:t>harga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tertinggi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bernilai</w:t>
      </w:r>
      <w:proofErr w:type="spellEnd"/>
      <w:r w:rsidRPr="004D16AC">
        <w:rPr>
          <w:rFonts w:ascii="Arial" w:hAnsi="Arial" w:cs="Arial"/>
        </w:rPr>
        <w:t xml:space="preserve"> </w:t>
      </w:r>
      <w:r w:rsidR="000C2617">
        <w:rPr>
          <w:rFonts w:ascii="Arial" w:hAnsi="Arial" w:cs="Arial"/>
          <w:b/>
        </w:rPr>
        <w:t>RM 48,000.00</w:t>
      </w:r>
    </w:p>
    <w:p w14:paraId="78045C0B" w14:textId="77777777" w:rsidR="00C9722F" w:rsidRPr="004D16AC" w:rsidRDefault="00C9722F" w:rsidP="00CF2797">
      <w:pPr>
        <w:pStyle w:val="ListParagraph"/>
        <w:spacing w:before="120" w:after="120"/>
        <w:ind w:left="1440"/>
        <w:jc w:val="both"/>
        <w:rPr>
          <w:rFonts w:ascii="Arial" w:hAnsi="Arial" w:cs="Arial"/>
          <w:b/>
        </w:rPr>
      </w:pPr>
    </w:p>
    <w:p w14:paraId="3826A771" w14:textId="5855597B" w:rsidR="0055046F" w:rsidRPr="004D16AC" w:rsidRDefault="0055046F" w:rsidP="001F4906">
      <w:pPr>
        <w:pStyle w:val="ListParagraph"/>
        <w:numPr>
          <w:ilvl w:val="1"/>
          <w:numId w:val="36"/>
        </w:numPr>
        <w:spacing w:before="120" w:after="120"/>
        <w:jc w:val="both"/>
        <w:rPr>
          <w:rFonts w:ascii="Arial" w:hAnsi="Arial" w:cs="Arial"/>
          <w:b/>
        </w:rPr>
      </w:pPr>
      <w:proofErr w:type="spellStart"/>
      <w:r w:rsidRPr="004D16AC">
        <w:rPr>
          <w:rFonts w:ascii="Arial" w:hAnsi="Arial" w:cs="Arial"/>
        </w:rPr>
        <w:t>Kriteria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pemilihan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pembekal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adalah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seperti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Jadual</w:t>
      </w:r>
      <w:proofErr w:type="spellEnd"/>
      <w:r w:rsidRPr="004D16AC">
        <w:rPr>
          <w:rFonts w:ascii="Arial" w:hAnsi="Arial" w:cs="Arial"/>
        </w:rPr>
        <w:t xml:space="preserve"> 2:</w:t>
      </w:r>
    </w:p>
    <w:p w14:paraId="2F0B7084" w14:textId="77777777" w:rsidR="00014E7C" w:rsidRPr="004D16AC" w:rsidRDefault="00014E7C" w:rsidP="0055046F">
      <w:pPr>
        <w:spacing w:after="0" w:line="240" w:lineRule="auto"/>
        <w:ind w:left="1440" w:hanging="720"/>
        <w:jc w:val="center"/>
        <w:rPr>
          <w:rFonts w:ascii="Arial" w:hAnsi="Arial" w:cs="Arial"/>
          <w:b/>
        </w:rPr>
      </w:pPr>
    </w:p>
    <w:p w14:paraId="1A9F54A1" w14:textId="77777777" w:rsidR="0055046F" w:rsidRPr="004D16AC" w:rsidRDefault="0055046F" w:rsidP="0055046F">
      <w:pPr>
        <w:spacing w:after="0" w:line="240" w:lineRule="auto"/>
        <w:ind w:left="1440" w:hanging="720"/>
        <w:jc w:val="center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JADUAL 2: KRITERIA PEMILIHAN PEMBEKAL</w:t>
      </w:r>
    </w:p>
    <w:p w14:paraId="6D7E7050" w14:textId="77777777" w:rsidR="0055046F" w:rsidRPr="004D16AC" w:rsidRDefault="0055046F" w:rsidP="0055046F">
      <w:pPr>
        <w:spacing w:after="0" w:line="240" w:lineRule="auto"/>
        <w:ind w:left="1440" w:hanging="720"/>
        <w:jc w:val="center"/>
        <w:rPr>
          <w:rFonts w:ascii="Arial" w:hAnsi="Arial" w:cs="Arial"/>
          <w:b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494"/>
        <w:gridCol w:w="2410"/>
        <w:gridCol w:w="2484"/>
      </w:tblGrid>
      <w:tr w:rsidR="0055046F" w:rsidRPr="004D16AC" w14:paraId="72D79D31" w14:textId="77777777" w:rsidTr="00C02EFF">
        <w:trPr>
          <w:trHeight w:val="342"/>
          <w:jc w:val="center"/>
        </w:trPr>
        <w:tc>
          <w:tcPr>
            <w:tcW w:w="2604" w:type="dxa"/>
            <w:vMerge w:val="restart"/>
            <w:shd w:val="clear" w:color="auto" w:fill="D9D9D9" w:themeFill="background1" w:themeFillShade="D9"/>
            <w:vAlign w:val="center"/>
          </w:tcPr>
          <w:p w14:paraId="26A7A660" w14:textId="77777777" w:rsidR="0055046F" w:rsidRPr="004D16AC" w:rsidRDefault="0055046F" w:rsidP="00E9585E">
            <w:pPr>
              <w:spacing w:before="120"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SPESIFIKASI</w:t>
            </w:r>
          </w:p>
        </w:tc>
        <w:tc>
          <w:tcPr>
            <w:tcW w:w="7388" w:type="dxa"/>
            <w:gridSpan w:val="3"/>
            <w:shd w:val="clear" w:color="auto" w:fill="D9D9D9" w:themeFill="background1" w:themeFillShade="D9"/>
            <w:vAlign w:val="center"/>
          </w:tcPr>
          <w:p w14:paraId="08A6675A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SKOR</w:t>
            </w:r>
          </w:p>
        </w:tc>
      </w:tr>
      <w:tr w:rsidR="0055046F" w:rsidRPr="004D16AC" w14:paraId="65BD77CA" w14:textId="77777777" w:rsidTr="000C2617">
        <w:trPr>
          <w:trHeight w:val="301"/>
          <w:jc w:val="center"/>
        </w:trPr>
        <w:tc>
          <w:tcPr>
            <w:tcW w:w="2604" w:type="dxa"/>
            <w:vMerge/>
            <w:shd w:val="clear" w:color="auto" w:fill="D9D9D9" w:themeFill="background1" w:themeFillShade="D9"/>
            <w:vAlign w:val="center"/>
          </w:tcPr>
          <w:p w14:paraId="54B6552A" w14:textId="77777777" w:rsidR="0055046F" w:rsidRPr="004D16AC" w:rsidRDefault="0055046F" w:rsidP="00E9585E">
            <w:pPr>
              <w:spacing w:before="120"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71EE098A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53F0F8CE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1/3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85D279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4EE84B6A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2/3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40A20B15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 xml:space="preserve">PENYEBUTHARGA </w:t>
            </w:r>
          </w:p>
          <w:p w14:paraId="238FFBD9" w14:textId="77777777" w:rsidR="0055046F" w:rsidRPr="004D16AC" w:rsidRDefault="0055046F" w:rsidP="00E9585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4D16AC">
              <w:rPr>
                <w:rFonts w:ascii="Arial" w:eastAsia="Times New Roman" w:hAnsi="Arial" w:cs="Arial"/>
                <w:b/>
              </w:rPr>
              <w:t>3/3</w:t>
            </w:r>
          </w:p>
        </w:tc>
      </w:tr>
      <w:tr w:rsidR="000C2617" w:rsidRPr="004D16AC" w14:paraId="24261CA3" w14:textId="77777777" w:rsidTr="000C2617">
        <w:trPr>
          <w:trHeight w:val="471"/>
          <w:jc w:val="center"/>
        </w:trPr>
        <w:tc>
          <w:tcPr>
            <w:tcW w:w="2604" w:type="dxa"/>
            <w:vAlign w:val="center"/>
          </w:tcPr>
          <w:p w14:paraId="30A976EC" w14:textId="56A63654" w:rsidR="000C2617" w:rsidRPr="000C2617" w:rsidRDefault="000C2617" w:rsidP="000C2617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0C2617">
              <w:rPr>
                <w:rFonts w:ascii="Arial" w:hAnsi="Arial" w:cs="Arial"/>
              </w:rPr>
              <w:t>Harga</w:t>
            </w:r>
            <w:proofErr w:type="spellEnd"/>
            <w:r w:rsidRPr="000C2617">
              <w:rPr>
                <w:rFonts w:ascii="Arial" w:hAnsi="Arial" w:cs="Arial"/>
              </w:rPr>
              <w:t xml:space="preserve"> </w:t>
            </w:r>
            <w:proofErr w:type="spellStart"/>
            <w:r w:rsidRPr="000C2617">
              <w:rPr>
                <w:rFonts w:ascii="Arial" w:hAnsi="Arial" w:cs="Arial"/>
              </w:rPr>
              <w:t>terendah</w:t>
            </w:r>
            <w:proofErr w:type="spellEnd"/>
          </w:p>
        </w:tc>
        <w:tc>
          <w:tcPr>
            <w:tcW w:w="2494" w:type="dxa"/>
            <w:vAlign w:val="center"/>
          </w:tcPr>
          <w:p w14:paraId="7043FCD8" w14:textId="44344014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v-SE"/>
              </w:rPr>
            </w:pPr>
            <w:r w:rsidRPr="000C2617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7B47E4C0" w14:textId="2FDCE168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1</w:t>
            </w:r>
          </w:p>
        </w:tc>
        <w:tc>
          <w:tcPr>
            <w:tcW w:w="2484" w:type="dxa"/>
            <w:vAlign w:val="center"/>
          </w:tcPr>
          <w:p w14:paraId="101F8460" w14:textId="5630246A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3</w:t>
            </w:r>
          </w:p>
        </w:tc>
      </w:tr>
      <w:tr w:rsidR="000C2617" w:rsidRPr="004D16AC" w14:paraId="047C50BA" w14:textId="77777777" w:rsidTr="00CE0A5D">
        <w:trPr>
          <w:trHeight w:val="497"/>
          <w:jc w:val="center"/>
        </w:trPr>
        <w:tc>
          <w:tcPr>
            <w:tcW w:w="2604" w:type="dxa"/>
            <w:vAlign w:val="center"/>
          </w:tcPr>
          <w:p w14:paraId="639A0CDC" w14:textId="500973BF" w:rsidR="000C2617" w:rsidRPr="000C2617" w:rsidRDefault="003C0FA9" w:rsidP="000C26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Memenuhi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spesifikasi</w:t>
            </w:r>
            <w:proofErr w:type="spellEnd"/>
          </w:p>
        </w:tc>
        <w:tc>
          <w:tcPr>
            <w:tcW w:w="2494" w:type="dxa"/>
            <w:vAlign w:val="center"/>
          </w:tcPr>
          <w:p w14:paraId="27EC30D6" w14:textId="238B0FF7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2B1A3E36" w14:textId="16649865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2</w:t>
            </w:r>
          </w:p>
        </w:tc>
        <w:tc>
          <w:tcPr>
            <w:tcW w:w="2484" w:type="dxa"/>
            <w:vAlign w:val="center"/>
          </w:tcPr>
          <w:p w14:paraId="28D16780" w14:textId="4C202900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3</w:t>
            </w:r>
          </w:p>
        </w:tc>
      </w:tr>
      <w:tr w:rsidR="000C2617" w:rsidRPr="004D16AC" w14:paraId="69144348" w14:textId="77777777" w:rsidTr="000C2617">
        <w:trPr>
          <w:trHeight w:val="569"/>
          <w:jc w:val="center"/>
        </w:trPr>
        <w:tc>
          <w:tcPr>
            <w:tcW w:w="2604" w:type="dxa"/>
            <w:vAlign w:val="center"/>
          </w:tcPr>
          <w:p w14:paraId="16ED67E2" w14:textId="6ADE8E4C" w:rsidR="000C2617" w:rsidRPr="000C2617" w:rsidRDefault="000C2617" w:rsidP="000C261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2617">
              <w:rPr>
                <w:rFonts w:ascii="Arial" w:hAnsi="Arial" w:cs="Arial"/>
                <w:color w:val="000000" w:themeColor="text1"/>
              </w:rPr>
              <w:t>Pengalaman</w:t>
            </w:r>
            <w:proofErr w:type="spellEnd"/>
            <w:r w:rsidRPr="000C261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2617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0C261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2617">
              <w:rPr>
                <w:rFonts w:ascii="Arial" w:hAnsi="Arial" w:cs="Arial"/>
                <w:color w:val="000000" w:themeColor="text1"/>
              </w:rPr>
              <w:t>bidang</w:t>
            </w:r>
            <w:proofErr w:type="spellEnd"/>
          </w:p>
        </w:tc>
        <w:tc>
          <w:tcPr>
            <w:tcW w:w="2494" w:type="dxa"/>
            <w:vAlign w:val="center"/>
          </w:tcPr>
          <w:p w14:paraId="2CB7177A" w14:textId="242ABB6A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070C7D03" w14:textId="3C87CBB5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3</w:t>
            </w:r>
          </w:p>
        </w:tc>
        <w:tc>
          <w:tcPr>
            <w:tcW w:w="2484" w:type="dxa"/>
            <w:vAlign w:val="center"/>
          </w:tcPr>
          <w:p w14:paraId="05249FD4" w14:textId="749B2CDB" w:rsidR="000C2617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sv-SE"/>
              </w:rPr>
            </w:pPr>
            <w:r w:rsidRPr="000C2617">
              <w:rPr>
                <w:rFonts w:ascii="Arial" w:eastAsia="Times New Roman" w:hAnsi="Arial" w:cs="Arial"/>
                <w:color w:val="000000" w:themeColor="text1"/>
                <w:lang w:val="sv-SE"/>
              </w:rPr>
              <w:t>3</w:t>
            </w:r>
          </w:p>
        </w:tc>
      </w:tr>
      <w:tr w:rsidR="0055046F" w:rsidRPr="004D16AC" w14:paraId="39510E24" w14:textId="77777777" w:rsidTr="000C2617">
        <w:trPr>
          <w:trHeight w:val="416"/>
          <w:jc w:val="center"/>
        </w:trPr>
        <w:tc>
          <w:tcPr>
            <w:tcW w:w="2604" w:type="dxa"/>
            <w:vAlign w:val="center"/>
          </w:tcPr>
          <w:p w14:paraId="36FE082A" w14:textId="77777777" w:rsidR="0055046F" w:rsidRPr="000C2617" w:rsidRDefault="0055046F" w:rsidP="000C261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C2617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2494" w:type="dxa"/>
            <w:vAlign w:val="center"/>
          </w:tcPr>
          <w:p w14:paraId="4A8C0A79" w14:textId="6AC296D2" w:rsidR="0055046F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5</w:t>
            </w:r>
          </w:p>
        </w:tc>
        <w:tc>
          <w:tcPr>
            <w:tcW w:w="2410" w:type="dxa"/>
            <w:vAlign w:val="center"/>
          </w:tcPr>
          <w:p w14:paraId="797AAE47" w14:textId="785B1FED" w:rsidR="0055046F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6</w:t>
            </w:r>
          </w:p>
        </w:tc>
        <w:tc>
          <w:tcPr>
            <w:tcW w:w="2484" w:type="dxa"/>
            <w:vAlign w:val="center"/>
          </w:tcPr>
          <w:p w14:paraId="727CD054" w14:textId="15DB656E" w:rsidR="0055046F" w:rsidRPr="000C2617" w:rsidRDefault="000C2617" w:rsidP="000C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v-SE"/>
              </w:rPr>
            </w:pPr>
            <w:r>
              <w:rPr>
                <w:rFonts w:ascii="Arial" w:eastAsia="Times New Roman" w:hAnsi="Arial" w:cs="Arial"/>
                <w:b/>
                <w:lang w:val="sv-SE"/>
              </w:rPr>
              <w:t>9</w:t>
            </w:r>
          </w:p>
        </w:tc>
      </w:tr>
    </w:tbl>
    <w:p w14:paraId="5CCBFF47" w14:textId="77777777" w:rsidR="00014E7C" w:rsidRPr="004D16AC" w:rsidRDefault="00014E7C" w:rsidP="0055046F">
      <w:pPr>
        <w:spacing w:after="0" w:line="240" w:lineRule="auto"/>
        <w:jc w:val="both"/>
        <w:rPr>
          <w:rFonts w:ascii="Arial" w:hAnsi="Arial" w:cs="Arial"/>
        </w:rPr>
      </w:pPr>
    </w:p>
    <w:p w14:paraId="75985D02" w14:textId="07803709" w:rsidR="0055046F" w:rsidRPr="004D16AC" w:rsidRDefault="0055046F" w:rsidP="0055046F">
      <w:pPr>
        <w:spacing w:after="0" w:line="240" w:lineRule="auto"/>
        <w:jc w:val="both"/>
        <w:rPr>
          <w:rFonts w:ascii="Arial" w:hAnsi="Arial" w:cs="Arial"/>
        </w:rPr>
      </w:pPr>
      <w:r w:rsidRPr="004D16AC">
        <w:rPr>
          <w:rFonts w:ascii="Arial" w:hAnsi="Arial" w:cs="Arial"/>
        </w:rPr>
        <w:t>SKOR:</w:t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  <w:t>3</w:t>
      </w:r>
      <w:r w:rsidRPr="004D16AC">
        <w:rPr>
          <w:rFonts w:ascii="Arial" w:hAnsi="Arial" w:cs="Arial"/>
        </w:rPr>
        <w:tab/>
        <w:t>-</w:t>
      </w:r>
      <w:r w:rsidRPr="004D16AC">
        <w:rPr>
          <w:rFonts w:ascii="Arial" w:hAnsi="Arial" w:cs="Arial"/>
        </w:rPr>
        <w:tab/>
      </w:r>
      <w:proofErr w:type="spellStart"/>
      <w:r w:rsidRPr="004D16AC">
        <w:rPr>
          <w:rFonts w:ascii="Arial" w:hAnsi="Arial" w:cs="Arial"/>
        </w:rPr>
        <w:t>Sangat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Memuaskan</w:t>
      </w:r>
      <w:proofErr w:type="spellEnd"/>
    </w:p>
    <w:p w14:paraId="7134FF13" w14:textId="77777777" w:rsidR="0055046F" w:rsidRPr="004D16AC" w:rsidRDefault="0055046F" w:rsidP="0055046F">
      <w:pPr>
        <w:spacing w:after="0" w:line="240" w:lineRule="auto"/>
        <w:ind w:left="1440" w:hanging="720"/>
        <w:jc w:val="both"/>
        <w:rPr>
          <w:rFonts w:ascii="Arial" w:hAnsi="Arial" w:cs="Arial"/>
        </w:rPr>
      </w:pPr>
      <w:r w:rsidRPr="004D16AC">
        <w:rPr>
          <w:rFonts w:ascii="Arial" w:hAnsi="Arial" w:cs="Arial"/>
        </w:rPr>
        <w:tab/>
        <w:t>2</w:t>
      </w:r>
      <w:r w:rsidRPr="004D16AC">
        <w:rPr>
          <w:rFonts w:ascii="Arial" w:hAnsi="Arial" w:cs="Arial"/>
        </w:rPr>
        <w:tab/>
        <w:t>-</w:t>
      </w:r>
      <w:r w:rsidRPr="004D16AC">
        <w:rPr>
          <w:rFonts w:ascii="Arial" w:hAnsi="Arial" w:cs="Arial"/>
        </w:rPr>
        <w:tab/>
      </w:r>
      <w:proofErr w:type="spellStart"/>
      <w:r w:rsidRPr="004D16AC">
        <w:rPr>
          <w:rFonts w:ascii="Arial" w:hAnsi="Arial" w:cs="Arial"/>
        </w:rPr>
        <w:t>Memuaskan</w:t>
      </w:r>
      <w:proofErr w:type="spellEnd"/>
    </w:p>
    <w:p w14:paraId="192A64BB" w14:textId="77777777" w:rsidR="00EF1890" w:rsidRPr="004D16AC" w:rsidRDefault="0055046F" w:rsidP="00EF1890">
      <w:pPr>
        <w:spacing w:after="0" w:line="240" w:lineRule="auto"/>
        <w:ind w:left="1440" w:hanging="720"/>
        <w:jc w:val="both"/>
        <w:rPr>
          <w:rFonts w:ascii="Arial" w:hAnsi="Arial" w:cs="Arial"/>
        </w:rPr>
      </w:pPr>
      <w:r w:rsidRPr="004D16AC">
        <w:rPr>
          <w:rFonts w:ascii="Arial" w:hAnsi="Arial" w:cs="Arial"/>
        </w:rPr>
        <w:tab/>
        <w:t>1</w:t>
      </w:r>
      <w:r w:rsidRPr="004D16AC">
        <w:rPr>
          <w:rFonts w:ascii="Arial" w:hAnsi="Arial" w:cs="Arial"/>
        </w:rPr>
        <w:tab/>
        <w:t xml:space="preserve">- </w:t>
      </w:r>
      <w:r w:rsidRPr="004D16AC">
        <w:rPr>
          <w:rFonts w:ascii="Arial" w:hAnsi="Arial" w:cs="Arial"/>
        </w:rPr>
        <w:tab/>
      </w:r>
      <w:proofErr w:type="spellStart"/>
      <w:r w:rsidRPr="004D16AC">
        <w:rPr>
          <w:rFonts w:ascii="Arial" w:hAnsi="Arial" w:cs="Arial"/>
        </w:rPr>
        <w:t>Kurang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Memuaskan</w:t>
      </w:r>
      <w:proofErr w:type="spellEnd"/>
    </w:p>
    <w:p w14:paraId="0A6711E9" w14:textId="77777777" w:rsidR="0055046F" w:rsidRPr="004D16AC" w:rsidRDefault="0055046F" w:rsidP="00EF1890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4D16AC">
        <w:rPr>
          <w:rFonts w:ascii="Arial" w:hAnsi="Arial" w:cs="Arial"/>
        </w:rPr>
        <w:t xml:space="preserve">0 </w:t>
      </w:r>
      <w:r w:rsidRPr="004D16AC">
        <w:rPr>
          <w:rFonts w:ascii="Arial" w:hAnsi="Arial" w:cs="Arial"/>
        </w:rPr>
        <w:tab/>
        <w:t xml:space="preserve">- </w:t>
      </w:r>
      <w:r w:rsidRPr="004D16AC">
        <w:rPr>
          <w:rFonts w:ascii="Arial" w:hAnsi="Arial" w:cs="Arial"/>
        </w:rPr>
        <w:tab/>
      </w:r>
      <w:proofErr w:type="spellStart"/>
      <w:r w:rsidRPr="004D16AC">
        <w:rPr>
          <w:rFonts w:ascii="Arial" w:hAnsi="Arial" w:cs="Arial"/>
        </w:rPr>
        <w:t>Tidak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Menepati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Keperluan</w:t>
      </w:r>
      <w:proofErr w:type="spellEnd"/>
      <w:r w:rsidRPr="004D16AC">
        <w:rPr>
          <w:rFonts w:ascii="Arial" w:hAnsi="Arial" w:cs="Arial"/>
        </w:rPr>
        <w:t>/</w:t>
      </w:r>
      <w:proofErr w:type="spellStart"/>
      <w:r w:rsidRPr="004D16AC">
        <w:rPr>
          <w:rFonts w:ascii="Arial" w:hAnsi="Arial" w:cs="Arial"/>
        </w:rPr>
        <w:t>tiada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rekod</w:t>
      </w:r>
      <w:proofErr w:type="spellEnd"/>
    </w:p>
    <w:p w14:paraId="2F26BF0F" w14:textId="77777777" w:rsidR="0055046F" w:rsidRPr="004D16AC" w:rsidRDefault="0055046F" w:rsidP="0055046F">
      <w:pPr>
        <w:pStyle w:val="ListParagraph"/>
        <w:spacing w:before="120" w:after="120"/>
        <w:ind w:left="1440"/>
        <w:jc w:val="both"/>
        <w:rPr>
          <w:rFonts w:ascii="Arial" w:hAnsi="Arial" w:cs="Arial"/>
          <w:b/>
        </w:rPr>
      </w:pPr>
    </w:p>
    <w:p w14:paraId="7C7C6AC0" w14:textId="77777777" w:rsidR="0055046F" w:rsidRPr="004D16AC" w:rsidRDefault="0055046F" w:rsidP="001F4906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Arial" w:hAnsi="Arial" w:cs="Arial"/>
          <w:b/>
        </w:rPr>
      </w:pPr>
      <w:r w:rsidRPr="004D16AC">
        <w:rPr>
          <w:rFonts w:ascii="Arial" w:hAnsi="Arial" w:cs="Arial"/>
          <w:b/>
        </w:rPr>
        <w:t>KEPUTUSAN DAN SYOR</w:t>
      </w:r>
    </w:p>
    <w:p w14:paraId="2623E60E" w14:textId="77777777" w:rsidR="00055768" w:rsidRPr="00055768" w:rsidRDefault="0055046F" w:rsidP="001F4906">
      <w:pPr>
        <w:pStyle w:val="ListParagraph"/>
        <w:numPr>
          <w:ilvl w:val="1"/>
          <w:numId w:val="36"/>
        </w:numPr>
        <w:spacing w:before="120" w:after="0"/>
        <w:jc w:val="both"/>
        <w:rPr>
          <w:rFonts w:ascii="Arial" w:hAnsi="Arial" w:cs="Arial"/>
          <w:b/>
        </w:rPr>
      </w:pPr>
      <w:proofErr w:type="spellStart"/>
      <w:r w:rsidRPr="000C2617">
        <w:rPr>
          <w:rFonts w:ascii="Arial" w:hAnsi="Arial" w:cs="Arial"/>
        </w:rPr>
        <w:t>Kesemua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pembekal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telah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memberikan</w:t>
      </w:r>
      <w:proofErr w:type="spellEnd"/>
      <w:r w:rsidRPr="000C2617">
        <w:rPr>
          <w:rFonts w:ascii="Arial" w:hAnsi="Arial" w:cs="Arial"/>
        </w:rPr>
        <w:t xml:space="preserve"> kos </w:t>
      </w:r>
      <w:proofErr w:type="spellStart"/>
      <w:r w:rsidRPr="000C2617">
        <w:rPr>
          <w:rFonts w:ascii="Arial" w:hAnsi="Arial" w:cs="Arial"/>
        </w:rPr>
        <w:t>bagi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perkhidmatan</w:t>
      </w:r>
      <w:proofErr w:type="spellEnd"/>
      <w:r w:rsidRPr="000C2617">
        <w:rPr>
          <w:rFonts w:ascii="Arial" w:hAnsi="Arial" w:cs="Arial"/>
        </w:rPr>
        <w:t xml:space="preserve"> yang </w:t>
      </w:r>
      <w:proofErr w:type="spellStart"/>
      <w:r w:rsidRPr="000C2617">
        <w:rPr>
          <w:rFonts w:ascii="Arial" w:hAnsi="Arial" w:cs="Arial"/>
        </w:rPr>
        <w:t>ditawarkan</w:t>
      </w:r>
      <w:proofErr w:type="spellEnd"/>
      <w:r w:rsidRPr="000C2617">
        <w:rPr>
          <w:rFonts w:ascii="Arial" w:hAnsi="Arial" w:cs="Arial"/>
        </w:rPr>
        <w:t xml:space="preserve">. </w:t>
      </w:r>
      <w:proofErr w:type="spellStart"/>
      <w:r w:rsidRPr="000C2617">
        <w:rPr>
          <w:rFonts w:ascii="Arial" w:hAnsi="Arial" w:cs="Arial"/>
        </w:rPr>
        <w:t>Walaubagaimanapun</w:t>
      </w:r>
      <w:proofErr w:type="spellEnd"/>
      <w:r w:rsidRPr="000C2617">
        <w:rPr>
          <w:rFonts w:ascii="Arial" w:hAnsi="Arial" w:cs="Arial"/>
        </w:rPr>
        <w:t xml:space="preserve">, </w:t>
      </w:r>
      <w:proofErr w:type="spellStart"/>
      <w:r w:rsidRPr="000C2617">
        <w:rPr>
          <w:rFonts w:ascii="Arial" w:hAnsi="Arial" w:cs="Arial"/>
        </w:rPr>
        <w:t>setelah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meneliti</w:t>
      </w:r>
      <w:proofErr w:type="spellEnd"/>
      <w:r w:rsidRPr="000C2617">
        <w:rPr>
          <w:rFonts w:ascii="Arial" w:hAnsi="Arial" w:cs="Arial"/>
        </w:rPr>
        <w:t xml:space="preserve"> dan </w:t>
      </w:r>
      <w:proofErr w:type="spellStart"/>
      <w:r w:rsidRPr="000C2617">
        <w:rPr>
          <w:rFonts w:ascii="Arial" w:hAnsi="Arial" w:cs="Arial"/>
        </w:rPr>
        <w:t>membuat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perbandingan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tawaran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perkhidmatan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tersebut</w:t>
      </w:r>
      <w:proofErr w:type="spellEnd"/>
      <w:r w:rsidRPr="000C2617">
        <w:rPr>
          <w:rFonts w:ascii="Arial" w:hAnsi="Arial" w:cs="Arial"/>
        </w:rPr>
        <w:t xml:space="preserve">, </w:t>
      </w:r>
      <w:proofErr w:type="spellStart"/>
      <w:r w:rsidRPr="000C2617">
        <w:rPr>
          <w:rFonts w:ascii="Arial" w:hAnsi="Arial" w:cs="Arial"/>
        </w:rPr>
        <w:t>berikut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adalah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pembekal</w:t>
      </w:r>
      <w:proofErr w:type="spellEnd"/>
      <w:r w:rsidRPr="000C2617">
        <w:rPr>
          <w:rFonts w:ascii="Arial" w:hAnsi="Arial" w:cs="Arial"/>
        </w:rPr>
        <w:t xml:space="preserve"> yang </w:t>
      </w:r>
      <w:proofErr w:type="spellStart"/>
      <w:r w:rsidRPr="000C2617">
        <w:rPr>
          <w:rFonts w:ascii="Arial" w:hAnsi="Arial" w:cs="Arial"/>
        </w:rPr>
        <w:t>telah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dipilih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Pr="000C2617">
        <w:rPr>
          <w:rFonts w:ascii="Arial" w:hAnsi="Arial" w:cs="Arial"/>
        </w:rPr>
        <w:t>bagi</w:t>
      </w:r>
      <w:proofErr w:type="spellEnd"/>
      <w:r w:rsidRPr="000C2617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membekalkan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perkhidmatan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merekabentuk</w:t>
      </w:r>
      <w:proofErr w:type="spellEnd"/>
      <w:r w:rsidR="00055768" w:rsidRPr="00055768">
        <w:rPr>
          <w:rFonts w:ascii="Arial" w:hAnsi="Arial" w:cs="Arial"/>
        </w:rPr>
        <w:t xml:space="preserve"> dan </w:t>
      </w:r>
      <w:proofErr w:type="spellStart"/>
      <w:r w:rsidR="00055768" w:rsidRPr="00055768">
        <w:rPr>
          <w:rFonts w:ascii="Arial" w:hAnsi="Arial" w:cs="Arial"/>
        </w:rPr>
        <w:t>mencetak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penerbitan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laporan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akhir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MyCURE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bagi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projek</w:t>
      </w:r>
      <w:proofErr w:type="spellEnd"/>
      <w:r w:rsidR="00055768" w:rsidRPr="00055768">
        <w:rPr>
          <w:rFonts w:ascii="Arial" w:hAnsi="Arial" w:cs="Arial"/>
        </w:rPr>
        <w:t xml:space="preserve"> negeri Johor, negeri Melaka, Kementerian </w:t>
      </w:r>
      <w:proofErr w:type="spellStart"/>
      <w:r w:rsidR="00055768" w:rsidRPr="00055768">
        <w:rPr>
          <w:rFonts w:ascii="Arial" w:hAnsi="Arial" w:cs="Arial"/>
        </w:rPr>
        <w:t>Kementerian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Pertanian</w:t>
      </w:r>
      <w:proofErr w:type="spellEnd"/>
      <w:r w:rsidR="00055768" w:rsidRPr="00055768">
        <w:rPr>
          <w:rFonts w:ascii="Arial" w:hAnsi="Arial" w:cs="Arial"/>
        </w:rPr>
        <w:t xml:space="preserve"> Dan </w:t>
      </w:r>
      <w:proofErr w:type="spellStart"/>
      <w:r w:rsidR="00055768" w:rsidRPr="00055768">
        <w:rPr>
          <w:rFonts w:ascii="Arial" w:hAnsi="Arial" w:cs="Arial"/>
        </w:rPr>
        <w:t>Industri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Asas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Tani</w:t>
      </w:r>
      <w:proofErr w:type="spellEnd"/>
      <w:r w:rsidR="00055768" w:rsidRPr="00055768">
        <w:rPr>
          <w:rFonts w:ascii="Arial" w:hAnsi="Arial" w:cs="Arial"/>
        </w:rPr>
        <w:t xml:space="preserve"> (MAFI) Dan Kementerian </w:t>
      </w:r>
      <w:proofErr w:type="spellStart"/>
      <w:r w:rsidR="00055768" w:rsidRPr="00055768">
        <w:rPr>
          <w:rFonts w:ascii="Arial" w:hAnsi="Arial" w:cs="Arial"/>
        </w:rPr>
        <w:t>Perusahaaan</w:t>
      </w:r>
      <w:proofErr w:type="spellEnd"/>
      <w:r w:rsidR="00055768" w:rsidRPr="00055768">
        <w:rPr>
          <w:rFonts w:ascii="Arial" w:hAnsi="Arial" w:cs="Arial"/>
        </w:rPr>
        <w:t xml:space="preserve"> </w:t>
      </w:r>
      <w:proofErr w:type="spellStart"/>
      <w:r w:rsidR="00055768" w:rsidRPr="00055768">
        <w:rPr>
          <w:rFonts w:ascii="Arial" w:hAnsi="Arial" w:cs="Arial"/>
        </w:rPr>
        <w:t>Perladangan</w:t>
      </w:r>
      <w:proofErr w:type="spellEnd"/>
      <w:r w:rsidR="00055768" w:rsidRPr="00055768">
        <w:rPr>
          <w:rFonts w:ascii="Arial" w:hAnsi="Arial" w:cs="Arial"/>
        </w:rPr>
        <w:t xml:space="preserve"> Dan </w:t>
      </w:r>
      <w:proofErr w:type="spellStart"/>
      <w:r w:rsidR="00055768" w:rsidRPr="00055768">
        <w:rPr>
          <w:rFonts w:ascii="Arial" w:hAnsi="Arial" w:cs="Arial"/>
        </w:rPr>
        <w:t>Komoditi</w:t>
      </w:r>
      <w:proofErr w:type="spellEnd"/>
      <w:r w:rsidR="00055768" w:rsidRPr="00055768">
        <w:rPr>
          <w:rFonts w:ascii="Arial" w:hAnsi="Arial" w:cs="Arial"/>
        </w:rPr>
        <w:t xml:space="preserve"> (MPIC).</w:t>
      </w:r>
    </w:p>
    <w:p w14:paraId="347F3629" w14:textId="77777777" w:rsidR="00055768" w:rsidRPr="00055768" w:rsidRDefault="00055768" w:rsidP="00055768">
      <w:pPr>
        <w:pStyle w:val="ListParagraph"/>
        <w:spacing w:before="120" w:after="0"/>
        <w:ind w:left="1440"/>
        <w:jc w:val="both"/>
        <w:rPr>
          <w:rFonts w:ascii="Arial" w:hAnsi="Arial" w:cs="Arial"/>
          <w:b/>
        </w:rPr>
      </w:pPr>
    </w:p>
    <w:p w14:paraId="62B282AE" w14:textId="77777777" w:rsidR="00055768" w:rsidRDefault="0055046F" w:rsidP="001F4906">
      <w:pPr>
        <w:pStyle w:val="ListParagraph"/>
        <w:numPr>
          <w:ilvl w:val="1"/>
          <w:numId w:val="36"/>
        </w:numPr>
        <w:spacing w:before="120" w:after="0"/>
        <w:jc w:val="both"/>
        <w:rPr>
          <w:rFonts w:ascii="Arial" w:hAnsi="Arial" w:cs="Arial"/>
          <w:b/>
        </w:rPr>
      </w:pPr>
      <w:proofErr w:type="spellStart"/>
      <w:r w:rsidRPr="00055768">
        <w:rPr>
          <w:rFonts w:ascii="Arial" w:hAnsi="Arial" w:cs="Arial"/>
        </w:rPr>
        <w:t>Pilihan</w:t>
      </w:r>
      <w:proofErr w:type="spellEnd"/>
      <w:r w:rsidRPr="00055768">
        <w:rPr>
          <w:rFonts w:ascii="Arial" w:hAnsi="Arial" w:cs="Arial"/>
        </w:rPr>
        <w:t xml:space="preserve">: </w:t>
      </w:r>
      <w:proofErr w:type="spellStart"/>
      <w:r w:rsidRPr="00055768">
        <w:rPr>
          <w:rFonts w:ascii="Arial" w:hAnsi="Arial" w:cs="Arial"/>
          <w:b/>
        </w:rPr>
        <w:t>Penyebutharga</w:t>
      </w:r>
      <w:proofErr w:type="spellEnd"/>
      <w:r w:rsidRPr="00055768">
        <w:rPr>
          <w:rFonts w:ascii="Arial" w:hAnsi="Arial" w:cs="Arial"/>
          <w:b/>
        </w:rPr>
        <w:t xml:space="preserve"> </w:t>
      </w:r>
      <w:r w:rsidR="000C2617" w:rsidRPr="00055768">
        <w:rPr>
          <w:rFonts w:ascii="Arial" w:hAnsi="Arial" w:cs="Arial"/>
          <w:b/>
        </w:rPr>
        <w:t>3/</w:t>
      </w:r>
      <w:r w:rsidRPr="00055768">
        <w:rPr>
          <w:rFonts w:ascii="Arial" w:hAnsi="Arial" w:cs="Arial"/>
          <w:b/>
        </w:rPr>
        <w:t>3</w:t>
      </w:r>
    </w:p>
    <w:p w14:paraId="05776FEA" w14:textId="77777777" w:rsidR="00055768" w:rsidRDefault="00055768" w:rsidP="00055768">
      <w:pPr>
        <w:pStyle w:val="ListParagraph"/>
        <w:spacing w:before="120" w:after="0"/>
        <w:ind w:left="1440"/>
        <w:jc w:val="both"/>
        <w:rPr>
          <w:rFonts w:ascii="Arial" w:hAnsi="Arial" w:cs="Arial"/>
          <w:b/>
        </w:rPr>
      </w:pPr>
    </w:p>
    <w:p w14:paraId="1EB4357C" w14:textId="65D86586" w:rsidR="005662C7" w:rsidRPr="00055768" w:rsidRDefault="0055046F" w:rsidP="001F4906">
      <w:pPr>
        <w:pStyle w:val="ListParagraph"/>
        <w:numPr>
          <w:ilvl w:val="1"/>
          <w:numId w:val="36"/>
        </w:numPr>
        <w:spacing w:before="120" w:after="0"/>
        <w:jc w:val="both"/>
        <w:rPr>
          <w:rFonts w:ascii="Arial" w:hAnsi="Arial" w:cs="Arial"/>
          <w:b/>
        </w:rPr>
      </w:pPr>
      <w:proofErr w:type="spellStart"/>
      <w:r w:rsidRPr="00055768">
        <w:rPr>
          <w:rFonts w:ascii="Arial" w:hAnsi="Arial" w:cs="Arial"/>
        </w:rPr>
        <w:t>Harga</w:t>
      </w:r>
      <w:proofErr w:type="spellEnd"/>
      <w:r w:rsidRPr="00055768">
        <w:rPr>
          <w:rFonts w:ascii="Arial" w:hAnsi="Arial" w:cs="Arial"/>
        </w:rPr>
        <w:t xml:space="preserve">: </w:t>
      </w:r>
      <w:r w:rsidR="00E8728B" w:rsidRPr="00055768">
        <w:rPr>
          <w:rFonts w:ascii="Arial" w:eastAsia="Times New Roman" w:hAnsi="Arial" w:cs="Arial"/>
          <w:b/>
          <w:lang w:val="sv-SE"/>
        </w:rPr>
        <w:t>RM</w:t>
      </w:r>
      <w:r w:rsidR="00055768">
        <w:rPr>
          <w:rFonts w:ascii="Arial" w:eastAsia="Times New Roman" w:hAnsi="Arial" w:cs="Arial"/>
          <w:b/>
          <w:lang w:val="sv-SE"/>
        </w:rPr>
        <w:t xml:space="preserve"> 36,000.00</w:t>
      </w:r>
    </w:p>
    <w:p w14:paraId="6A393105" w14:textId="22170652" w:rsidR="00055768" w:rsidRDefault="00055768" w:rsidP="00055768">
      <w:pPr>
        <w:pStyle w:val="ListParagraph"/>
        <w:spacing w:before="120" w:after="0"/>
        <w:ind w:left="1440"/>
        <w:jc w:val="both"/>
        <w:rPr>
          <w:rFonts w:ascii="Arial" w:eastAsia="Times New Roman" w:hAnsi="Arial" w:cs="Arial"/>
          <w:b/>
          <w:lang w:val="sv-SE"/>
        </w:rPr>
      </w:pPr>
    </w:p>
    <w:p w14:paraId="2539D1AD" w14:textId="48B9FC76" w:rsidR="00055768" w:rsidRPr="00055768" w:rsidRDefault="00055768" w:rsidP="00055768">
      <w:pPr>
        <w:pStyle w:val="ListParagraph"/>
        <w:spacing w:before="120" w:after="0"/>
        <w:ind w:left="1440"/>
        <w:jc w:val="both"/>
        <w:rPr>
          <w:rFonts w:ascii="Arial" w:hAnsi="Arial" w:cs="Arial"/>
          <w:b/>
        </w:rPr>
      </w:pPr>
    </w:p>
    <w:p w14:paraId="02748734" w14:textId="5A1EDFDC" w:rsidR="00864DA9" w:rsidRPr="004D16AC" w:rsidRDefault="00864DA9" w:rsidP="008C0D75">
      <w:pPr>
        <w:spacing w:after="0" w:line="240" w:lineRule="auto"/>
        <w:ind w:left="720" w:hanging="720"/>
        <w:rPr>
          <w:rFonts w:ascii="Arial" w:hAnsi="Arial" w:cs="Arial"/>
        </w:rPr>
      </w:pPr>
      <w:proofErr w:type="spellStart"/>
      <w:r w:rsidRPr="004D16AC">
        <w:rPr>
          <w:rFonts w:ascii="Arial" w:hAnsi="Arial" w:cs="Arial"/>
        </w:rPr>
        <w:t>Disediakan</w:t>
      </w:r>
      <w:proofErr w:type="spellEnd"/>
      <w:r w:rsidRPr="004D16AC">
        <w:rPr>
          <w:rFonts w:ascii="Arial" w:hAnsi="Arial" w:cs="Arial"/>
        </w:rPr>
        <w:t xml:space="preserve"> oleh:</w:t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="000E268B" w:rsidRPr="004D16AC">
        <w:rPr>
          <w:rFonts w:ascii="Arial" w:hAnsi="Arial" w:cs="Arial"/>
        </w:rPr>
        <w:tab/>
      </w:r>
      <w:proofErr w:type="spellStart"/>
      <w:r w:rsidRPr="004D16AC">
        <w:rPr>
          <w:rFonts w:ascii="Arial" w:hAnsi="Arial" w:cs="Arial"/>
        </w:rPr>
        <w:t>Disahkan</w:t>
      </w:r>
      <w:proofErr w:type="spellEnd"/>
      <w:r w:rsidRPr="004D16AC">
        <w:rPr>
          <w:rFonts w:ascii="Arial" w:hAnsi="Arial" w:cs="Arial"/>
        </w:rPr>
        <w:t xml:space="preserve"> oleh:</w:t>
      </w:r>
    </w:p>
    <w:p w14:paraId="4B738F5C" w14:textId="794BCFDB" w:rsidR="00A0173A" w:rsidRPr="004D16AC" w:rsidRDefault="00A0173A" w:rsidP="004F1CB1">
      <w:pPr>
        <w:spacing w:after="0" w:line="240" w:lineRule="auto"/>
        <w:rPr>
          <w:rFonts w:ascii="Arial" w:hAnsi="Arial" w:cs="Arial"/>
        </w:rPr>
      </w:pPr>
    </w:p>
    <w:p w14:paraId="2B4FA27A" w14:textId="7B28CB8C" w:rsidR="00A0173A" w:rsidRPr="004D16AC" w:rsidRDefault="00A0173A" w:rsidP="004F1CB1">
      <w:pPr>
        <w:spacing w:after="0" w:line="240" w:lineRule="auto"/>
        <w:rPr>
          <w:rFonts w:ascii="Arial" w:hAnsi="Arial" w:cs="Arial"/>
        </w:rPr>
      </w:pPr>
    </w:p>
    <w:p w14:paraId="2918FBF0" w14:textId="06E7F0B0" w:rsidR="00864DA9" w:rsidRPr="004D16AC" w:rsidRDefault="00864DA9" w:rsidP="004F1CB1">
      <w:pPr>
        <w:spacing w:after="0" w:line="240" w:lineRule="auto"/>
        <w:rPr>
          <w:rFonts w:ascii="Arial" w:hAnsi="Arial" w:cs="Arial"/>
        </w:rPr>
      </w:pPr>
      <w:r w:rsidRPr="004D16AC">
        <w:rPr>
          <w:rFonts w:ascii="Arial" w:hAnsi="Arial" w:cs="Arial"/>
        </w:rPr>
        <w:t>_________________</w:t>
      </w:r>
      <w:r w:rsidR="00D62CBF" w:rsidRPr="004D16AC">
        <w:rPr>
          <w:rFonts w:ascii="Arial" w:hAnsi="Arial" w:cs="Arial"/>
        </w:rPr>
        <w:t>______</w:t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ab/>
      </w:r>
      <w:r w:rsidR="000E268B"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>____________________</w:t>
      </w:r>
      <w:r w:rsidR="00EF77BA">
        <w:rPr>
          <w:rFonts w:ascii="Arial" w:hAnsi="Arial" w:cs="Arial"/>
        </w:rPr>
        <w:t>_____</w:t>
      </w:r>
    </w:p>
    <w:p w14:paraId="3E85E2F4" w14:textId="295C4802" w:rsidR="00864DA9" w:rsidRPr="004D16AC" w:rsidRDefault="00D62CBF" w:rsidP="004F1CB1">
      <w:pPr>
        <w:spacing w:after="0" w:line="240" w:lineRule="auto"/>
        <w:rPr>
          <w:rFonts w:ascii="Arial" w:hAnsi="Arial" w:cs="Arial"/>
        </w:rPr>
      </w:pPr>
      <w:r w:rsidRPr="004D16AC">
        <w:rPr>
          <w:rFonts w:ascii="Arial" w:hAnsi="Arial" w:cs="Arial"/>
          <w:b/>
        </w:rPr>
        <w:t>(</w:t>
      </w:r>
      <w:r w:rsidR="00055768">
        <w:rPr>
          <w:rFonts w:ascii="Arial" w:hAnsi="Arial" w:cs="Arial"/>
          <w:b/>
        </w:rPr>
        <w:t>Norhaniza Hamir</w:t>
      </w:r>
      <w:r w:rsidR="00504B06" w:rsidRPr="004D16AC">
        <w:rPr>
          <w:rFonts w:ascii="Arial" w:hAnsi="Arial" w:cs="Arial"/>
          <w:b/>
        </w:rPr>
        <w:t>)</w:t>
      </w:r>
      <w:r w:rsidR="00864DA9" w:rsidRPr="004D16AC">
        <w:rPr>
          <w:rFonts w:ascii="Arial" w:hAnsi="Arial" w:cs="Arial"/>
        </w:rPr>
        <w:tab/>
      </w:r>
      <w:r w:rsidR="00864DA9" w:rsidRPr="004D16AC">
        <w:rPr>
          <w:rFonts w:ascii="Arial" w:hAnsi="Arial" w:cs="Arial"/>
        </w:rPr>
        <w:tab/>
      </w:r>
      <w:r w:rsidR="00857D3F" w:rsidRPr="004D16AC">
        <w:rPr>
          <w:rFonts w:ascii="Arial" w:hAnsi="Arial" w:cs="Arial"/>
        </w:rPr>
        <w:tab/>
      </w:r>
      <w:r w:rsidR="00CD5CC5" w:rsidRPr="004D16AC">
        <w:rPr>
          <w:rFonts w:ascii="Arial" w:hAnsi="Arial" w:cs="Arial"/>
        </w:rPr>
        <w:tab/>
      </w:r>
      <w:r w:rsidR="00CD5CC5" w:rsidRPr="004D16AC">
        <w:rPr>
          <w:rFonts w:ascii="Arial" w:hAnsi="Arial" w:cs="Arial"/>
        </w:rPr>
        <w:tab/>
      </w:r>
      <w:r w:rsidR="00055768">
        <w:rPr>
          <w:rFonts w:ascii="Arial" w:hAnsi="Arial" w:cs="Arial"/>
        </w:rPr>
        <w:tab/>
      </w:r>
      <w:r w:rsidRPr="004D16AC">
        <w:rPr>
          <w:rFonts w:ascii="Arial" w:hAnsi="Arial" w:cs="Arial"/>
          <w:b/>
        </w:rPr>
        <w:t>(</w:t>
      </w:r>
      <w:r w:rsidR="00055768">
        <w:rPr>
          <w:rFonts w:ascii="Arial" w:hAnsi="Arial" w:cs="Arial"/>
          <w:b/>
        </w:rPr>
        <w:t xml:space="preserve">Mohamad </w:t>
      </w:r>
      <w:proofErr w:type="spellStart"/>
      <w:r w:rsidR="00055768">
        <w:rPr>
          <w:rFonts w:ascii="Arial" w:hAnsi="Arial" w:cs="Arial"/>
          <w:b/>
        </w:rPr>
        <w:t>Azrol</w:t>
      </w:r>
      <w:proofErr w:type="spellEnd"/>
      <w:r w:rsidR="00055768">
        <w:rPr>
          <w:rFonts w:ascii="Arial" w:hAnsi="Arial" w:cs="Arial"/>
          <w:b/>
        </w:rPr>
        <w:t xml:space="preserve"> Mohd Dali</w:t>
      </w:r>
      <w:r w:rsidRPr="004D16AC">
        <w:rPr>
          <w:rFonts w:ascii="Arial" w:hAnsi="Arial" w:cs="Arial"/>
          <w:b/>
        </w:rPr>
        <w:t>)</w:t>
      </w:r>
    </w:p>
    <w:p w14:paraId="31609065" w14:textId="4CC74DF3" w:rsidR="00993602" w:rsidRPr="004D16AC" w:rsidRDefault="00CD5CC5" w:rsidP="004F1CB1">
      <w:pPr>
        <w:spacing w:after="0" w:line="240" w:lineRule="auto"/>
        <w:rPr>
          <w:rFonts w:ascii="Arial" w:hAnsi="Arial" w:cs="Arial"/>
        </w:rPr>
      </w:pPr>
      <w:proofErr w:type="spellStart"/>
      <w:r w:rsidRPr="004D16AC">
        <w:rPr>
          <w:rFonts w:ascii="Arial" w:hAnsi="Arial" w:cs="Arial"/>
        </w:rPr>
        <w:t>Pengurus</w:t>
      </w:r>
      <w:proofErr w:type="spellEnd"/>
      <w:r w:rsidR="00993602" w:rsidRPr="004D16AC">
        <w:rPr>
          <w:rFonts w:ascii="Arial" w:hAnsi="Arial" w:cs="Arial"/>
        </w:rPr>
        <w:t xml:space="preserve"> </w:t>
      </w:r>
      <w:r w:rsidR="00993602" w:rsidRPr="004D16AC">
        <w:rPr>
          <w:rFonts w:ascii="Arial" w:hAnsi="Arial" w:cs="Arial"/>
        </w:rPr>
        <w:tab/>
      </w:r>
      <w:r w:rsidR="00993602" w:rsidRPr="004D16AC">
        <w:rPr>
          <w:rFonts w:ascii="Arial" w:hAnsi="Arial" w:cs="Arial"/>
        </w:rPr>
        <w:tab/>
      </w:r>
      <w:r w:rsidR="00993602" w:rsidRPr="004D16AC">
        <w:rPr>
          <w:rFonts w:ascii="Arial" w:hAnsi="Arial" w:cs="Arial"/>
        </w:rPr>
        <w:tab/>
      </w:r>
      <w:r w:rsidR="00993602" w:rsidRPr="004D16AC">
        <w:rPr>
          <w:rFonts w:ascii="Arial" w:hAnsi="Arial" w:cs="Arial"/>
        </w:rPr>
        <w:tab/>
      </w:r>
      <w:r w:rsidR="000E268B" w:rsidRPr="004D16AC">
        <w:rPr>
          <w:rFonts w:ascii="Arial" w:hAnsi="Arial" w:cs="Arial"/>
        </w:rPr>
        <w:tab/>
      </w:r>
      <w:r w:rsidR="000E268B" w:rsidRPr="004D16AC">
        <w:rPr>
          <w:rFonts w:ascii="Arial" w:hAnsi="Arial" w:cs="Arial"/>
        </w:rPr>
        <w:tab/>
      </w:r>
      <w:r w:rsidR="00055768">
        <w:rPr>
          <w:rFonts w:ascii="Arial" w:hAnsi="Arial" w:cs="Arial"/>
        </w:rPr>
        <w:tab/>
      </w:r>
      <w:proofErr w:type="spellStart"/>
      <w:r w:rsidR="00055768">
        <w:rPr>
          <w:rFonts w:ascii="Arial" w:hAnsi="Arial" w:cs="Arial"/>
        </w:rPr>
        <w:t>Timbalan</w:t>
      </w:r>
      <w:proofErr w:type="spellEnd"/>
      <w:r w:rsidR="00055768">
        <w:rPr>
          <w:rFonts w:ascii="Arial" w:hAnsi="Arial" w:cs="Arial"/>
        </w:rPr>
        <w:t xml:space="preserve"> </w:t>
      </w:r>
      <w:proofErr w:type="spellStart"/>
      <w:r w:rsidR="00055768">
        <w:rPr>
          <w:rFonts w:ascii="Arial" w:hAnsi="Arial" w:cs="Arial"/>
        </w:rPr>
        <w:t>Pengarah</w:t>
      </w:r>
      <w:proofErr w:type="spellEnd"/>
    </w:p>
    <w:p w14:paraId="60903FCA" w14:textId="037F147D" w:rsidR="00864DA9" w:rsidRPr="004D16AC" w:rsidRDefault="00055768" w:rsidP="004F1C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Unit RURB</w:t>
      </w:r>
      <w:r w:rsidR="00993602" w:rsidRPr="004D16AC">
        <w:rPr>
          <w:rFonts w:ascii="Arial" w:hAnsi="Arial" w:cs="Arial"/>
        </w:rPr>
        <w:tab/>
      </w:r>
      <w:r w:rsidR="00993602" w:rsidRPr="004D16AC">
        <w:rPr>
          <w:rFonts w:ascii="Arial" w:hAnsi="Arial" w:cs="Arial"/>
        </w:rPr>
        <w:tab/>
      </w:r>
      <w:r w:rsidR="00993602" w:rsidRPr="004D16AC">
        <w:rPr>
          <w:rFonts w:ascii="Arial" w:hAnsi="Arial" w:cs="Arial"/>
        </w:rPr>
        <w:tab/>
      </w:r>
      <w:r w:rsidR="00864DA9" w:rsidRPr="004D16AC">
        <w:rPr>
          <w:rFonts w:ascii="Arial" w:hAnsi="Arial" w:cs="Arial"/>
        </w:rPr>
        <w:tab/>
      </w:r>
      <w:r w:rsidR="00864DA9" w:rsidRPr="004D16AC">
        <w:rPr>
          <w:rFonts w:ascii="Arial" w:hAnsi="Arial" w:cs="Arial"/>
        </w:rPr>
        <w:tab/>
      </w:r>
      <w:r w:rsidR="00864DA9" w:rsidRPr="004D16AC">
        <w:rPr>
          <w:rFonts w:ascii="Arial" w:hAnsi="Arial" w:cs="Arial"/>
        </w:rPr>
        <w:tab/>
      </w:r>
      <w:r>
        <w:rPr>
          <w:rFonts w:ascii="Arial" w:hAnsi="Arial" w:cs="Arial"/>
        </w:rPr>
        <w:tab/>
        <w:t>Unit RURB</w:t>
      </w:r>
    </w:p>
    <w:p w14:paraId="75CBAF06" w14:textId="1EEA3116" w:rsidR="00F6029B" w:rsidRPr="004D16AC" w:rsidRDefault="00393258" w:rsidP="004D16AC">
      <w:pPr>
        <w:spacing w:after="0" w:line="240" w:lineRule="auto"/>
        <w:rPr>
          <w:rFonts w:ascii="Arial" w:hAnsi="Arial" w:cs="Arial"/>
        </w:rPr>
      </w:pPr>
      <w:r w:rsidRPr="004D16AC">
        <w:rPr>
          <w:rFonts w:ascii="Arial" w:hAnsi="Arial" w:cs="Arial"/>
        </w:rPr>
        <w:t>Tarikh:</w:t>
      </w:r>
      <w:r w:rsidRPr="004D16AC">
        <w:rPr>
          <w:rFonts w:ascii="Arial" w:hAnsi="Arial" w:cs="Arial"/>
        </w:rPr>
        <w:tab/>
      </w:r>
      <w:r w:rsidR="00654186">
        <w:rPr>
          <w:rFonts w:ascii="Arial" w:hAnsi="Arial" w:cs="Arial"/>
        </w:rPr>
        <w:t>2</w:t>
      </w:r>
      <w:r w:rsidR="00055768">
        <w:rPr>
          <w:rFonts w:ascii="Arial" w:hAnsi="Arial" w:cs="Arial"/>
        </w:rPr>
        <w:t xml:space="preserve"> November 2020</w:t>
      </w:r>
      <w:r w:rsidR="00E20D55" w:rsidRPr="004D16AC">
        <w:rPr>
          <w:rFonts w:ascii="Arial" w:hAnsi="Arial" w:cs="Arial"/>
        </w:rPr>
        <w:tab/>
      </w:r>
      <w:r w:rsidR="00E20D55" w:rsidRPr="004D16AC">
        <w:rPr>
          <w:rFonts w:ascii="Arial" w:hAnsi="Arial" w:cs="Arial"/>
        </w:rPr>
        <w:tab/>
      </w:r>
      <w:r w:rsidR="009B1387" w:rsidRPr="004D16AC">
        <w:rPr>
          <w:rFonts w:ascii="Arial" w:hAnsi="Arial" w:cs="Arial"/>
        </w:rPr>
        <w:tab/>
      </w:r>
      <w:r w:rsidR="009B1387" w:rsidRPr="004D16AC">
        <w:rPr>
          <w:rFonts w:ascii="Arial" w:hAnsi="Arial" w:cs="Arial"/>
        </w:rPr>
        <w:tab/>
      </w:r>
      <w:r w:rsidR="009B1387" w:rsidRPr="004D16AC">
        <w:rPr>
          <w:rFonts w:ascii="Arial" w:hAnsi="Arial" w:cs="Arial"/>
        </w:rPr>
        <w:tab/>
      </w:r>
      <w:r w:rsidRPr="004D16AC">
        <w:rPr>
          <w:rFonts w:ascii="Arial" w:hAnsi="Arial" w:cs="Arial"/>
        </w:rPr>
        <w:t>Tarikh:</w:t>
      </w:r>
      <w:r w:rsidR="000E268B" w:rsidRPr="004D16AC">
        <w:rPr>
          <w:rFonts w:ascii="Arial" w:hAnsi="Arial" w:cs="Arial"/>
        </w:rPr>
        <w:t xml:space="preserve"> </w:t>
      </w:r>
      <w:r w:rsidR="00654186">
        <w:rPr>
          <w:rFonts w:ascii="Arial" w:hAnsi="Arial" w:cs="Arial"/>
        </w:rPr>
        <w:t>2</w:t>
      </w:r>
      <w:r w:rsidR="00055768">
        <w:rPr>
          <w:rFonts w:ascii="Arial" w:hAnsi="Arial" w:cs="Arial"/>
        </w:rPr>
        <w:t xml:space="preserve"> November 2020</w:t>
      </w:r>
    </w:p>
    <w:p w14:paraId="6BBF29B1" w14:textId="362DA1EE" w:rsidR="00F6029B" w:rsidRDefault="00F6029B" w:rsidP="00051675">
      <w:pPr>
        <w:spacing w:after="0" w:line="240" w:lineRule="auto"/>
        <w:rPr>
          <w:rFonts w:ascii="Arial" w:hAnsi="Arial" w:cs="Arial"/>
        </w:rPr>
      </w:pPr>
    </w:p>
    <w:p w14:paraId="0FA9F743" w14:textId="77777777" w:rsidR="00055768" w:rsidRPr="004D16AC" w:rsidRDefault="00055768" w:rsidP="00051675">
      <w:pPr>
        <w:spacing w:after="0" w:line="240" w:lineRule="auto"/>
        <w:rPr>
          <w:rFonts w:ascii="Arial" w:hAnsi="Arial" w:cs="Arial"/>
        </w:rPr>
      </w:pPr>
    </w:p>
    <w:p w14:paraId="3833B7C9" w14:textId="11790991" w:rsidR="000E268B" w:rsidRPr="004D16AC" w:rsidRDefault="00581A3E" w:rsidP="00051675">
      <w:pPr>
        <w:spacing w:after="0" w:line="240" w:lineRule="auto"/>
        <w:rPr>
          <w:rFonts w:ascii="Arial" w:hAnsi="Arial" w:cs="Arial"/>
        </w:rPr>
      </w:pPr>
      <w:proofErr w:type="spellStart"/>
      <w:r w:rsidRPr="004D16AC">
        <w:rPr>
          <w:rFonts w:ascii="Arial" w:hAnsi="Arial" w:cs="Arial"/>
        </w:rPr>
        <w:t>Disyorkan</w:t>
      </w:r>
      <w:proofErr w:type="spellEnd"/>
      <w:r w:rsidR="000E268B" w:rsidRPr="004D16AC">
        <w:rPr>
          <w:rFonts w:ascii="Arial" w:hAnsi="Arial" w:cs="Arial"/>
        </w:rPr>
        <w:t xml:space="preserve"> dan </w:t>
      </w:r>
      <w:proofErr w:type="spellStart"/>
      <w:proofErr w:type="gramStart"/>
      <w:r w:rsidR="000E268B" w:rsidRPr="004D16AC">
        <w:rPr>
          <w:rFonts w:ascii="Arial" w:hAnsi="Arial" w:cs="Arial"/>
        </w:rPr>
        <w:t>disokong</w:t>
      </w:r>
      <w:proofErr w:type="spellEnd"/>
      <w:r w:rsidR="000E268B" w:rsidRPr="004D16AC">
        <w:rPr>
          <w:rFonts w:ascii="Arial" w:hAnsi="Arial" w:cs="Arial"/>
        </w:rPr>
        <w:t xml:space="preserve"> </w:t>
      </w:r>
      <w:r w:rsidRPr="004D16AC">
        <w:rPr>
          <w:rFonts w:ascii="Arial" w:hAnsi="Arial" w:cs="Arial"/>
        </w:rPr>
        <w:t xml:space="preserve"> oleh</w:t>
      </w:r>
      <w:proofErr w:type="gram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Jawatankuasa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Penilaian</w:t>
      </w:r>
      <w:proofErr w:type="spellEnd"/>
      <w:r w:rsidRPr="004D16AC">
        <w:rPr>
          <w:rFonts w:ascii="Arial" w:hAnsi="Arial" w:cs="Arial"/>
        </w:rPr>
        <w:t xml:space="preserve"> </w:t>
      </w:r>
      <w:proofErr w:type="spellStart"/>
      <w:r w:rsidRPr="004D16AC">
        <w:rPr>
          <w:rFonts w:ascii="Arial" w:hAnsi="Arial" w:cs="Arial"/>
        </w:rPr>
        <w:t>Harga</w:t>
      </w:r>
      <w:proofErr w:type="spellEnd"/>
      <w:r w:rsidRPr="004D16AC">
        <w:rPr>
          <w:rFonts w:ascii="Arial" w:hAnsi="Arial" w:cs="Arial"/>
        </w:rPr>
        <w:t>:</w:t>
      </w:r>
    </w:p>
    <w:p w14:paraId="6B70C3EF" w14:textId="77777777" w:rsidR="001840E6" w:rsidRPr="004D16AC" w:rsidRDefault="001840E6" w:rsidP="0005167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60" w:type="dxa"/>
        <w:tblInd w:w="-162" w:type="dxa"/>
        <w:tblLook w:val="04A0" w:firstRow="1" w:lastRow="0" w:firstColumn="1" w:lastColumn="0" w:noHBand="0" w:noVBand="1"/>
      </w:tblPr>
      <w:tblGrid>
        <w:gridCol w:w="3330"/>
        <w:gridCol w:w="3600"/>
        <w:gridCol w:w="3330"/>
      </w:tblGrid>
      <w:tr w:rsidR="004F1CB1" w:rsidRPr="004D16AC" w14:paraId="00FB97A4" w14:textId="77777777" w:rsidTr="00AE1A70">
        <w:trPr>
          <w:trHeight w:val="476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6D57" w14:textId="77777777" w:rsidR="00A0173A" w:rsidRPr="004D16AC" w:rsidRDefault="00AE1A70" w:rsidP="00AE1A70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Pengerusi:</w:t>
            </w:r>
          </w:p>
          <w:p w14:paraId="2DCB6424" w14:textId="77777777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5F818A6F" w14:textId="77777777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331E7D00" w14:textId="6454497A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D3B0" w14:textId="0C04DB9F" w:rsidR="004F1CB1" w:rsidRPr="004D16AC" w:rsidRDefault="00AE1A70" w:rsidP="00AE1A70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Ahli 1:</w:t>
            </w:r>
          </w:p>
          <w:p w14:paraId="316A1809" w14:textId="4E28F0BA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7319188E" w14:textId="77777777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33AE40D1" w14:textId="318FC22D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0B9D" w14:textId="2E0DD7A9" w:rsidR="004F1CB1" w:rsidRPr="004D16AC" w:rsidRDefault="00AE1A70" w:rsidP="00AE1A70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Ahli 2:</w:t>
            </w:r>
          </w:p>
          <w:p w14:paraId="6417325A" w14:textId="68F39D3B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18968830" w14:textId="77777777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  <w:p w14:paraId="3EF96745" w14:textId="69666751" w:rsidR="001840E6" w:rsidRPr="004D16AC" w:rsidRDefault="001840E6" w:rsidP="00AE1A70">
            <w:pPr>
              <w:rPr>
                <w:rFonts w:ascii="Arial" w:hAnsi="Arial" w:cs="Arial"/>
                <w:b/>
              </w:rPr>
            </w:pPr>
          </w:p>
        </w:tc>
      </w:tr>
      <w:tr w:rsidR="004F1CB1" w:rsidRPr="004D16AC" w14:paraId="7BEA6389" w14:textId="77777777" w:rsidTr="00055768">
        <w:trPr>
          <w:trHeight w:val="834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50C53" w14:textId="2A3C2761" w:rsidR="004F1CB1" w:rsidRPr="004D16AC" w:rsidRDefault="00D62CBF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(</w:t>
            </w:r>
            <w:proofErr w:type="spellStart"/>
            <w:r w:rsidR="00C02EFF">
              <w:rPr>
                <w:rFonts w:ascii="Arial" w:hAnsi="Arial" w:cs="Arial"/>
                <w:b/>
              </w:rPr>
              <w:t>Norazlina</w:t>
            </w:r>
            <w:proofErr w:type="spellEnd"/>
            <w:r w:rsidR="00C02EFF">
              <w:rPr>
                <w:rFonts w:ascii="Arial" w:hAnsi="Arial" w:cs="Arial"/>
                <w:b/>
              </w:rPr>
              <w:t xml:space="preserve"> Tun Ibrahim</w:t>
            </w:r>
            <w:r w:rsidRPr="004D16AC">
              <w:rPr>
                <w:rFonts w:ascii="Arial" w:hAnsi="Arial" w:cs="Arial"/>
                <w:b/>
              </w:rPr>
              <w:t>)</w:t>
            </w:r>
          </w:p>
          <w:p w14:paraId="29E6AA44" w14:textId="0FB796AB" w:rsidR="004F1CB1" w:rsidRPr="004D16AC" w:rsidRDefault="00A0173A" w:rsidP="00393258">
            <w:pPr>
              <w:rPr>
                <w:rFonts w:ascii="Arial" w:hAnsi="Arial" w:cs="Arial"/>
              </w:rPr>
            </w:pPr>
            <w:r w:rsidRPr="004D16AC">
              <w:rPr>
                <w:rFonts w:ascii="Arial" w:hAnsi="Arial" w:cs="Arial"/>
              </w:rPr>
              <w:t xml:space="preserve">Tarikh: </w:t>
            </w:r>
            <w:r w:rsidR="00D62CBF" w:rsidRPr="004D16AC">
              <w:rPr>
                <w:rFonts w:ascii="Arial" w:hAnsi="Arial" w:cs="Arial"/>
              </w:rPr>
              <w:t xml:space="preserve"> </w:t>
            </w:r>
            <w:r w:rsidR="00654186">
              <w:rPr>
                <w:rFonts w:ascii="Arial" w:hAnsi="Arial" w:cs="Arial"/>
              </w:rPr>
              <w:t>2 November 2020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EB70A" w14:textId="3FB6471A" w:rsidR="004F1CB1" w:rsidRPr="004D16AC" w:rsidRDefault="00D62CBF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(</w:t>
            </w:r>
            <w:r w:rsidR="00C02EFF">
              <w:rPr>
                <w:rFonts w:ascii="Arial" w:hAnsi="Arial" w:cs="Arial"/>
                <w:b/>
              </w:rPr>
              <w:t xml:space="preserve">Siti </w:t>
            </w:r>
            <w:proofErr w:type="spellStart"/>
            <w:r w:rsidR="00C02EFF">
              <w:rPr>
                <w:rFonts w:ascii="Arial" w:hAnsi="Arial" w:cs="Arial"/>
                <w:b/>
              </w:rPr>
              <w:t>Zuri</w:t>
            </w:r>
            <w:r w:rsidR="00F93749">
              <w:rPr>
                <w:rFonts w:ascii="Arial" w:hAnsi="Arial" w:cs="Arial"/>
                <w:b/>
              </w:rPr>
              <w:t>a</w:t>
            </w:r>
            <w:r w:rsidR="00C02EFF">
              <w:rPr>
                <w:rFonts w:ascii="Arial" w:hAnsi="Arial" w:cs="Arial"/>
                <w:b/>
              </w:rPr>
              <w:t>nah</w:t>
            </w:r>
            <w:proofErr w:type="spellEnd"/>
            <w:r w:rsidR="00C02EFF">
              <w:rPr>
                <w:rFonts w:ascii="Arial" w:hAnsi="Arial" w:cs="Arial"/>
                <w:b/>
              </w:rPr>
              <w:t xml:space="preserve"> Othman</w:t>
            </w:r>
            <w:r w:rsidR="00581A3E" w:rsidRPr="004D16AC">
              <w:rPr>
                <w:rFonts w:ascii="Arial" w:hAnsi="Arial" w:cs="Arial"/>
                <w:b/>
              </w:rPr>
              <w:t>)</w:t>
            </w:r>
          </w:p>
          <w:p w14:paraId="6260C748" w14:textId="73672AB3" w:rsidR="004F1CB1" w:rsidRPr="004D16AC" w:rsidRDefault="00A0173A" w:rsidP="00393258">
            <w:pPr>
              <w:rPr>
                <w:rFonts w:ascii="Arial" w:hAnsi="Arial" w:cs="Arial"/>
              </w:rPr>
            </w:pPr>
            <w:r w:rsidRPr="004D16AC">
              <w:rPr>
                <w:rFonts w:ascii="Arial" w:hAnsi="Arial" w:cs="Arial"/>
              </w:rPr>
              <w:t xml:space="preserve">Tarikh: </w:t>
            </w:r>
            <w:r w:rsidR="00654186">
              <w:rPr>
                <w:rFonts w:ascii="Arial" w:hAnsi="Arial" w:cs="Arial"/>
              </w:rPr>
              <w:t>2 November 2020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A0E64" w14:textId="230DD30A" w:rsidR="004F1CB1" w:rsidRPr="004D16AC" w:rsidRDefault="00D62CBF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(</w:t>
            </w:r>
            <w:proofErr w:type="spellStart"/>
            <w:r w:rsidR="00114C1A" w:rsidRPr="00114C1A">
              <w:rPr>
                <w:rFonts w:ascii="Arial" w:hAnsi="Arial" w:cs="Arial"/>
                <w:b/>
              </w:rPr>
              <w:t>Norashima</w:t>
            </w:r>
            <w:proofErr w:type="spellEnd"/>
            <w:r w:rsidR="00114C1A" w:rsidRPr="00114C1A">
              <w:rPr>
                <w:rFonts w:ascii="Arial" w:hAnsi="Arial" w:cs="Arial"/>
                <w:b/>
              </w:rPr>
              <w:t xml:space="preserve"> Hamzah</w:t>
            </w:r>
            <w:r w:rsidR="00581A3E" w:rsidRPr="004D16AC">
              <w:rPr>
                <w:rFonts w:ascii="Arial" w:hAnsi="Arial" w:cs="Arial"/>
                <w:b/>
              </w:rPr>
              <w:t>)</w:t>
            </w:r>
          </w:p>
          <w:p w14:paraId="2396E820" w14:textId="3F37CD04" w:rsidR="004F1CB1" w:rsidRPr="004D16AC" w:rsidRDefault="00A0173A" w:rsidP="00393258">
            <w:pPr>
              <w:rPr>
                <w:rFonts w:ascii="Arial" w:hAnsi="Arial" w:cs="Arial"/>
              </w:rPr>
            </w:pPr>
            <w:r w:rsidRPr="004D16AC">
              <w:rPr>
                <w:rFonts w:ascii="Arial" w:hAnsi="Arial" w:cs="Arial"/>
              </w:rPr>
              <w:t>Tari</w:t>
            </w:r>
            <w:r w:rsidR="009F2460" w:rsidRPr="004D16AC">
              <w:rPr>
                <w:rFonts w:ascii="Arial" w:hAnsi="Arial" w:cs="Arial"/>
              </w:rPr>
              <w:t>k</w:t>
            </w:r>
            <w:r w:rsidRPr="004D16AC">
              <w:rPr>
                <w:rFonts w:ascii="Arial" w:hAnsi="Arial" w:cs="Arial"/>
              </w:rPr>
              <w:t xml:space="preserve">h: </w:t>
            </w:r>
            <w:r w:rsidR="00654186">
              <w:rPr>
                <w:rFonts w:ascii="Arial" w:hAnsi="Arial" w:cs="Arial"/>
              </w:rPr>
              <w:t>2 November 2020</w:t>
            </w:r>
          </w:p>
          <w:p w14:paraId="6F53C646" w14:textId="77777777" w:rsidR="00AE1A70" w:rsidRPr="004D16AC" w:rsidRDefault="00AE1A70" w:rsidP="00393258">
            <w:pPr>
              <w:rPr>
                <w:rFonts w:ascii="Arial" w:hAnsi="Arial" w:cs="Arial"/>
              </w:rPr>
            </w:pPr>
          </w:p>
        </w:tc>
      </w:tr>
      <w:tr w:rsidR="00A0173A" w:rsidRPr="004D16AC" w14:paraId="27D91EFC" w14:textId="77777777" w:rsidTr="00AE1A70">
        <w:trPr>
          <w:trHeight w:val="22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590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Komen: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CD3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Komen: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9A1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  <w:r w:rsidRPr="004D16AC">
              <w:rPr>
                <w:rFonts w:ascii="Arial" w:hAnsi="Arial" w:cs="Arial"/>
                <w:b/>
              </w:rPr>
              <w:t>Komen:</w:t>
            </w:r>
          </w:p>
          <w:p w14:paraId="36FC3A33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05517FA9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229B34A9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37400F10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2F8EA038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0DA56228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  <w:p w14:paraId="1CB35BE5" w14:textId="77777777" w:rsidR="00A0173A" w:rsidRPr="004D16AC" w:rsidRDefault="00A0173A" w:rsidP="007D57F5">
            <w:pPr>
              <w:rPr>
                <w:rFonts w:ascii="Arial" w:hAnsi="Arial" w:cs="Arial"/>
                <w:b/>
              </w:rPr>
            </w:pPr>
          </w:p>
        </w:tc>
      </w:tr>
    </w:tbl>
    <w:p w14:paraId="4F866544" w14:textId="77777777" w:rsidR="00625AF5" w:rsidRPr="004D16AC" w:rsidRDefault="00625AF5" w:rsidP="008C0D75">
      <w:pPr>
        <w:jc w:val="both"/>
        <w:rPr>
          <w:rFonts w:ascii="Arial" w:hAnsi="Arial" w:cs="Arial"/>
          <w:i/>
        </w:rPr>
      </w:pPr>
    </w:p>
    <w:sectPr w:rsidR="00625AF5" w:rsidRPr="004D16AC" w:rsidSect="009D644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72AE"/>
    <w:lvl w:ilvl="0" w:tplc="00006952"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D0624A"/>
    <w:multiLevelType w:val="hybridMultilevel"/>
    <w:tmpl w:val="1034E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818"/>
    <w:multiLevelType w:val="hybridMultilevel"/>
    <w:tmpl w:val="27E60608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286F"/>
    <w:multiLevelType w:val="hybridMultilevel"/>
    <w:tmpl w:val="B602048C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AA5"/>
    <w:multiLevelType w:val="hybridMultilevel"/>
    <w:tmpl w:val="1FC0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79FF"/>
    <w:multiLevelType w:val="hybridMultilevel"/>
    <w:tmpl w:val="E0665882"/>
    <w:lvl w:ilvl="0" w:tplc="C5E475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00472"/>
    <w:multiLevelType w:val="hybridMultilevel"/>
    <w:tmpl w:val="4E789F50"/>
    <w:lvl w:ilvl="0" w:tplc="B5D6896E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0E41744B"/>
    <w:multiLevelType w:val="hybridMultilevel"/>
    <w:tmpl w:val="5E10EBCC"/>
    <w:lvl w:ilvl="0" w:tplc="4960700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6C06BAD"/>
    <w:multiLevelType w:val="hybridMultilevel"/>
    <w:tmpl w:val="28DAA75A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4C4DBD"/>
    <w:multiLevelType w:val="hybridMultilevel"/>
    <w:tmpl w:val="2304D3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41E52"/>
    <w:multiLevelType w:val="hybridMultilevel"/>
    <w:tmpl w:val="5032E95E"/>
    <w:lvl w:ilvl="0" w:tplc="496070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153910"/>
    <w:multiLevelType w:val="multilevel"/>
    <w:tmpl w:val="E342FC06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1E7362C6"/>
    <w:multiLevelType w:val="hybridMultilevel"/>
    <w:tmpl w:val="1DBE745C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C63E66"/>
    <w:multiLevelType w:val="hybridMultilevel"/>
    <w:tmpl w:val="DCA895FC"/>
    <w:lvl w:ilvl="0" w:tplc="B5D68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F5E31"/>
    <w:multiLevelType w:val="multilevel"/>
    <w:tmpl w:val="2242ADD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C6273F1"/>
    <w:multiLevelType w:val="multilevel"/>
    <w:tmpl w:val="8834A25E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FA586B"/>
    <w:multiLevelType w:val="hybridMultilevel"/>
    <w:tmpl w:val="89C49B26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CC22D5"/>
    <w:multiLevelType w:val="hybridMultilevel"/>
    <w:tmpl w:val="CD76E406"/>
    <w:lvl w:ilvl="0" w:tplc="6700F6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ED1764"/>
    <w:multiLevelType w:val="multilevel"/>
    <w:tmpl w:val="16B2F0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21023A"/>
    <w:multiLevelType w:val="hybridMultilevel"/>
    <w:tmpl w:val="43EE8C62"/>
    <w:lvl w:ilvl="0" w:tplc="13087F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81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F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D28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F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01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0D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6A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CF3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271A85"/>
    <w:multiLevelType w:val="hybridMultilevel"/>
    <w:tmpl w:val="EA985DD6"/>
    <w:lvl w:ilvl="0" w:tplc="0158E8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F7715D"/>
    <w:multiLevelType w:val="hybridMultilevel"/>
    <w:tmpl w:val="82603F84"/>
    <w:lvl w:ilvl="0" w:tplc="FF3ADF0E">
      <w:start w:val="3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3B723148"/>
    <w:multiLevelType w:val="hybridMultilevel"/>
    <w:tmpl w:val="C3E22A8A"/>
    <w:lvl w:ilvl="0" w:tplc="4960700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0F3794A"/>
    <w:multiLevelType w:val="hybridMultilevel"/>
    <w:tmpl w:val="DF24F570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62F349A"/>
    <w:multiLevelType w:val="hybridMultilevel"/>
    <w:tmpl w:val="8918F084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FD68E2"/>
    <w:multiLevelType w:val="hybridMultilevel"/>
    <w:tmpl w:val="E4A4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4561A"/>
    <w:multiLevelType w:val="hybridMultilevel"/>
    <w:tmpl w:val="4FBC569A"/>
    <w:lvl w:ilvl="0" w:tplc="2BB29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895EC3"/>
    <w:multiLevelType w:val="hybridMultilevel"/>
    <w:tmpl w:val="B1823A10"/>
    <w:lvl w:ilvl="0" w:tplc="4BC40150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82357"/>
    <w:multiLevelType w:val="hybridMultilevel"/>
    <w:tmpl w:val="F6F83A1C"/>
    <w:lvl w:ilvl="0" w:tplc="279035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10ACD"/>
    <w:multiLevelType w:val="hybridMultilevel"/>
    <w:tmpl w:val="F450322C"/>
    <w:lvl w:ilvl="0" w:tplc="4ACE38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00C50"/>
    <w:multiLevelType w:val="hybridMultilevel"/>
    <w:tmpl w:val="377E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94A9D"/>
    <w:multiLevelType w:val="hybridMultilevel"/>
    <w:tmpl w:val="938CF350"/>
    <w:lvl w:ilvl="0" w:tplc="D67284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B25A6"/>
    <w:multiLevelType w:val="hybridMultilevel"/>
    <w:tmpl w:val="29C85696"/>
    <w:lvl w:ilvl="0" w:tplc="4AD4F9CE">
      <w:start w:val="3"/>
      <w:numFmt w:val="bullet"/>
      <w:lvlText w:val="-"/>
      <w:lvlJc w:val="left"/>
      <w:pPr>
        <w:ind w:left="976" w:hanging="360"/>
      </w:pPr>
      <w:rPr>
        <w:rFonts w:ascii="Arial" w:eastAsia="Times New Roman" w:hAnsi="Arial" w:cs="Arial" w:hint="default"/>
        <w:sz w:val="20"/>
        <w:szCs w:val="20"/>
      </w:rPr>
    </w:lvl>
    <w:lvl w:ilvl="1" w:tplc="4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3" w15:restartNumberingAfterBreak="0">
    <w:nsid w:val="715F21E7"/>
    <w:multiLevelType w:val="hybridMultilevel"/>
    <w:tmpl w:val="84E4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616E2"/>
    <w:multiLevelType w:val="hybridMultilevel"/>
    <w:tmpl w:val="4808B1C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8"/>
  </w:num>
  <w:num w:numId="6">
    <w:abstractNumId w:val="12"/>
  </w:num>
  <w:num w:numId="7">
    <w:abstractNumId w:val="23"/>
  </w:num>
  <w:num w:numId="8">
    <w:abstractNumId w:val="10"/>
  </w:num>
  <w:num w:numId="9">
    <w:abstractNumId w:val="7"/>
  </w:num>
  <w:num w:numId="10">
    <w:abstractNumId w:val="22"/>
  </w:num>
  <w:num w:numId="11">
    <w:abstractNumId w:val="16"/>
  </w:num>
  <w:num w:numId="12">
    <w:abstractNumId w:val="34"/>
  </w:num>
  <w:num w:numId="13">
    <w:abstractNumId w:val="13"/>
  </w:num>
  <w:num w:numId="14">
    <w:abstractNumId w:val="33"/>
  </w:num>
  <w:num w:numId="15">
    <w:abstractNumId w:val="9"/>
  </w:num>
  <w:num w:numId="16">
    <w:abstractNumId w:val="0"/>
  </w:num>
  <w:num w:numId="17">
    <w:abstractNumId w:val="20"/>
  </w:num>
  <w:num w:numId="18">
    <w:abstractNumId w:val="26"/>
  </w:num>
  <w:num w:numId="19">
    <w:abstractNumId w:val="30"/>
  </w:num>
  <w:num w:numId="20">
    <w:abstractNumId w:val="25"/>
  </w:num>
  <w:num w:numId="21">
    <w:abstractNumId w:val="4"/>
  </w:num>
  <w:num w:numId="22">
    <w:abstractNumId w:val="1"/>
  </w:num>
  <w:num w:numId="23">
    <w:abstractNumId w:val="6"/>
  </w:num>
  <w:num w:numId="24">
    <w:abstractNumId w:val="28"/>
  </w:num>
  <w:num w:numId="25">
    <w:abstractNumId w:val="29"/>
  </w:num>
  <w:num w:numId="26">
    <w:abstractNumId w:val="3"/>
  </w:num>
  <w:num w:numId="27">
    <w:abstractNumId w:val="21"/>
  </w:num>
  <w:num w:numId="28">
    <w:abstractNumId w:val="5"/>
  </w:num>
  <w:num w:numId="29">
    <w:abstractNumId w:val="32"/>
  </w:num>
  <w:num w:numId="30">
    <w:abstractNumId w:val="2"/>
  </w:num>
  <w:num w:numId="31">
    <w:abstractNumId w:val="18"/>
  </w:num>
  <w:num w:numId="32">
    <w:abstractNumId w:val="19"/>
  </w:num>
  <w:num w:numId="33">
    <w:abstractNumId w:val="31"/>
  </w:num>
  <w:num w:numId="34">
    <w:abstractNumId w:val="24"/>
  </w:num>
  <w:num w:numId="35">
    <w:abstractNumId w:val="1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F5"/>
    <w:rsid w:val="00011F16"/>
    <w:rsid w:val="00014731"/>
    <w:rsid w:val="00014E7C"/>
    <w:rsid w:val="000262E3"/>
    <w:rsid w:val="00051675"/>
    <w:rsid w:val="00054E9F"/>
    <w:rsid w:val="00055768"/>
    <w:rsid w:val="00057BEA"/>
    <w:rsid w:val="00070756"/>
    <w:rsid w:val="00071F6D"/>
    <w:rsid w:val="000B11F0"/>
    <w:rsid w:val="000C0CB9"/>
    <w:rsid w:val="000C2617"/>
    <w:rsid w:val="000C570A"/>
    <w:rsid w:val="000D4B71"/>
    <w:rsid w:val="000D7943"/>
    <w:rsid w:val="000E136E"/>
    <w:rsid w:val="000E268B"/>
    <w:rsid w:val="0010100D"/>
    <w:rsid w:val="00114A6C"/>
    <w:rsid w:val="00114C1A"/>
    <w:rsid w:val="001422CA"/>
    <w:rsid w:val="00142555"/>
    <w:rsid w:val="00146C64"/>
    <w:rsid w:val="001677AC"/>
    <w:rsid w:val="001717F3"/>
    <w:rsid w:val="001840E6"/>
    <w:rsid w:val="00195A8F"/>
    <w:rsid w:val="001B16DD"/>
    <w:rsid w:val="001C153B"/>
    <w:rsid w:val="001D0155"/>
    <w:rsid w:val="001F4906"/>
    <w:rsid w:val="00200DD5"/>
    <w:rsid w:val="00203DDC"/>
    <w:rsid w:val="00206E3F"/>
    <w:rsid w:val="00226DF4"/>
    <w:rsid w:val="00281270"/>
    <w:rsid w:val="002A04A1"/>
    <w:rsid w:val="002B617F"/>
    <w:rsid w:val="002C10B7"/>
    <w:rsid w:val="002D103F"/>
    <w:rsid w:val="002D4291"/>
    <w:rsid w:val="002D695B"/>
    <w:rsid w:val="002E5720"/>
    <w:rsid w:val="002F29AD"/>
    <w:rsid w:val="003037AE"/>
    <w:rsid w:val="00335CF2"/>
    <w:rsid w:val="00350602"/>
    <w:rsid w:val="003660CB"/>
    <w:rsid w:val="00376AD2"/>
    <w:rsid w:val="00376B76"/>
    <w:rsid w:val="00385473"/>
    <w:rsid w:val="00393125"/>
    <w:rsid w:val="00393258"/>
    <w:rsid w:val="003B00C6"/>
    <w:rsid w:val="003C0525"/>
    <w:rsid w:val="003C0FA9"/>
    <w:rsid w:val="003C5431"/>
    <w:rsid w:val="00400A73"/>
    <w:rsid w:val="00421EED"/>
    <w:rsid w:val="004242F6"/>
    <w:rsid w:val="00426BFF"/>
    <w:rsid w:val="004441C3"/>
    <w:rsid w:val="00447AC8"/>
    <w:rsid w:val="004714F5"/>
    <w:rsid w:val="00477913"/>
    <w:rsid w:val="004B2C26"/>
    <w:rsid w:val="004D16AC"/>
    <w:rsid w:val="004E5BEB"/>
    <w:rsid w:val="004F03E8"/>
    <w:rsid w:val="004F1CB1"/>
    <w:rsid w:val="00504B06"/>
    <w:rsid w:val="005176C5"/>
    <w:rsid w:val="005210D9"/>
    <w:rsid w:val="00543233"/>
    <w:rsid w:val="0055046F"/>
    <w:rsid w:val="005662C7"/>
    <w:rsid w:val="00581A3E"/>
    <w:rsid w:val="00591456"/>
    <w:rsid w:val="005B4485"/>
    <w:rsid w:val="005B6275"/>
    <w:rsid w:val="005C2626"/>
    <w:rsid w:val="005C50FC"/>
    <w:rsid w:val="005E462C"/>
    <w:rsid w:val="0060693F"/>
    <w:rsid w:val="00616C69"/>
    <w:rsid w:val="00617B66"/>
    <w:rsid w:val="00621F1D"/>
    <w:rsid w:val="0062261C"/>
    <w:rsid w:val="00625AF5"/>
    <w:rsid w:val="00654186"/>
    <w:rsid w:val="00672ECB"/>
    <w:rsid w:val="006A56C9"/>
    <w:rsid w:val="006B53A1"/>
    <w:rsid w:val="006C3B6A"/>
    <w:rsid w:val="006D1270"/>
    <w:rsid w:val="006E4C93"/>
    <w:rsid w:val="006F0524"/>
    <w:rsid w:val="00747D74"/>
    <w:rsid w:val="007739EA"/>
    <w:rsid w:val="007B623F"/>
    <w:rsid w:val="007B737D"/>
    <w:rsid w:val="007D462C"/>
    <w:rsid w:val="008018C2"/>
    <w:rsid w:val="00806F0B"/>
    <w:rsid w:val="00831A98"/>
    <w:rsid w:val="00857D3F"/>
    <w:rsid w:val="00864DA9"/>
    <w:rsid w:val="0087408C"/>
    <w:rsid w:val="0088144C"/>
    <w:rsid w:val="008871CA"/>
    <w:rsid w:val="008C0D75"/>
    <w:rsid w:val="008C24EC"/>
    <w:rsid w:val="008D44C6"/>
    <w:rsid w:val="008E3616"/>
    <w:rsid w:val="008E4E84"/>
    <w:rsid w:val="00915811"/>
    <w:rsid w:val="00915A81"/>
    <w:rsid w:val="00917588"/>
    <w:rsid w:val="00922CD0"/>
    <w:rsid w:val="00945AFE"/>
    <w:rsid w:val="009464AD"/>
    <w:rsid w:val="00950DB7"/>
    <w:rsid w:val="00973FAA"/>
    <w:rsid w:val="00993602"/>
    <w:rsid w:val="009B1387"/>
    <w:rsid w:val="009B6A45"/>
    <w:rsid w:val="009C4F30"/>
    <w:rsid w:val="009D1DF9"/>
    <w:rsid w:val="009D4F41"/>
    <w:rsid w:val="009D6444"/>
    <w:rsid w:val="009E7CE2"/>
    <w:rsid w:val="009F1463"/>
    <w:rsid w:val="009F2460"/>
    <w:rsid w:val="009F75C3"/>
    <w:rsid w:val="00A0173A"/>
    <w:rsid w:val="00A317EC"/>
    <w:rsid w:val="00A37DE6"/>
    <w:rsid w:val="00A438D2"/>
    <w:rsid w:val="00A572F1"/>
    <w:rsid w:val="00A606A6"/>
    <w:rsid w:val="00A72163"/>
    <w:rsid w:val="00A75E5A"/>
    <w:rsid w:val="00A86FDA"/>
    <w:rsid w:val="00A96E23"/>
    <w:rsid w:val="00AA2A01"/>
    <w:rsid w:val="00AA3CBA"/>
    <w:rsid w:val="00AE00DD"/>
    <w:rsid w:val="00AE1A70"/>
    <w:rsid w:val="00B11414"/>
    <w:rsid w:val="00B1599E"/>
    <w:rsid w:val="00B2680F"/>
    <w:rsid w:val="00B41FB6"/>
    <w:rsid w:val="00B67CDB"/>
    <w:rsid w:val="00B82F11"/>
    <w:rsid w:val="00B9217C"/>
    <w:rsid w:val="00B937AA"/>
    <w:rsid w:val="00BA4C85"/>
    <w:rsid w:val="00BC73C4"/>
    <w:rsid w:val="00BE0995"/>
    <w:rsid w:val="00C02EFF"/>
    <w:rsid w:val="00C227E1"/>
    <w:rsid w:val="00C2685A"/>
    <w:rsid w:val="00C312E9"/>
    <w:rsid w:val="00C31734"/>
    <w:rsid w:val="00C325EC"/>
    <w:rsid w:val="00C41AE0"/>
    <w:rsid w:val="00C74672"/>
    <w:rsid w:val="00C846F1"/>
    <w:rsid w:val="00C9722F"/>
    <w:rsid w:val="00CB7C0B"/>
    <w:rsid w:val="00CD5CC5"/>
    <w:rsid w:val="00CE0A5D"/>
    <w:rsid w:val="00CF2676"/>
    <w:rsid w:val="00CF2797"/>
    <w:rsid w:val="00CF42A8"/>
    <w:rsid w:val="00CF4D8D"/>
    <w:rsid w:val="00D13182"/>
    <w:rsid w:val="00D23B37"/>
    <w:rsid w:val="00D33DE2"/>
    <w:rsid w:val="00D40AA7"/>
    <w:rsid w:val="00D51E83"/>
    <w:rsid w:val="00D62CBF"/>
    <w:rsid w:val="00D932BF"/>
    <w:rsid w:val="00DB596D"/>
    <w:rsid w:val="00DD11BE"/>
    <w:rsid w:val="00DD4C3B"/>
    <w:rsid w:val="00E03542"/>
    <w:rsid w:val="00E20D55"/>
    <w:rsid w:val="00E249D7"/>
    <w:rsid w:val="00E461FE"/>
    <w:rsid w:val="00E8728B"/>
    <w:rsid w:val="00E93AD0"/>
    <w:rsid w:val="00E95238"/>
    <w:rsid w:val="00E954AA"/>
    <w:rsid w:val="00EC595F"/>
    <w:rsid w:val="00ED529D"/>
    <w:rsid w:val="00ED5562"/>
    <w:rsid w:val="00EE34CF"/>
    <w:rsid w:val="00EF116C"/>
    <w:rsid w:val="00EF1890"/>
    <w:rsid w:val="00EF54AC"/>
    <w:rsid w:val="00EF77BA"/>
    <w:rsid w:val="00F13987"/>
    <w:rsid w:val="00F332EB"/>
    <w:rsid w:val="00F50F4D"/>
    <w:rsid w:val="00F54315"/>
    <w:rsid w:val="00F54B51"/>
    <w:rsid w:val="00F6029B"/>
    <w:rsid w:val="00F738B9"/>
    <w:rsid w:val="00F8748A"/>
    <w:rsid w:val="00F93749"/>
    <w:rsid w:val="00F97CF9"/>
    <w:rsid w:val="00FC246B"/>
    <w:rsid w:val="00FC685C"/>
    <w:rsid w:val="00FD7D45"/>
    <w:rsid w:val="00FE12D5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150F"/>
  <w15:docId w15:val="{5B9B4F5D-9776-4DBA-A9EE-2CB30F55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6"/>
  </w:style>
  <w:style w:type="paragraph" w:styleId="Heading1">
    <w:name w:val="heading 1"/>
    <w:basedOn w:val="Normal"/>
    <w:next w:val="Normal"/>
    <w:link w:val="Heading1Char"/>
    <w:uiPriority w:val="9"/>
    <w:qFormat/>
    <w:rsid w:val="00447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25AF5"/>
    <w:pPr>
      <w:ind w:left="720"/>
      <w:contextualSpacing/>
    </w:pPr>
  </w:style>
  <w:style w:type="table" w:styleId="TableGrid">
    <w:name w:val="Table Grid"/>
    <w:basedOn w:val="TableNormal"/>
    <w:uiPriority w:val="59"/>
    <w:rsid w:val="00CF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14731"/>
  </w:style>
  <w:style w:type="character" w:customStyle="1" w:styleId="Heading1Char">
    <w:name w:val="Heading 1 Char"/>
    <w:basedOn w:val="DefaultParagraphFont"/>
    <w:link w:val="Heading1"/>
    <w:uiPriority w:val="9"/>
    <w:rsid w:val="00447A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9F75C3"/>
  </w:style>
  <w:style w:type="character" w:customStyle="1" w:styleId="eop">
    <w:name w:val="eop"/>
    <w:basedOn w:val="DefaultParagraphFont"/>
    <w:rsid w:val="009F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966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FF8F-60AC-429A-9ECE-6F543501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Norhaniza Hamir</cp:lastModifiedBy>
  <cp:revision>16</cp:revision>
  <cp:lastPrinted>2020-11-05T04:51:00Z</cp:lastPrinted>
  <dcterms:created xsi:type="dcterms:W3CDTF">2019-04-22T06:25:00Z</dcterms:created>
  <dcterms:modified xsi:type="dcterms:W3CDTF">2020-11-05T06:29:00Z</dcterms:modified>
</cp:coreProperties>
</file>