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DC8C" w14:textId="77777777" w:rsidR="00185A7B" w:rsidRDefault="00C63152">
      <w:pPr>
        <w:pStyle w:val="Heading1"/>
        <w:spacing w:before="71"/>
        <w:ind w:left="329" w:right="857"/>
        <w:jc w:val="center"/>
      </w:pPr>
      <w:r>
        <w:t>EXCUTIVE SUMMARY</w:t>
      </w:r>
    </w:p>
    <w:p w14:paraId="3F09E7E3" w14:textId="77777777" w:rsidR="00185A7B" w:rsidRDefault="00185A7B">
      <w:pPr>
        <w:pStyle w:val="BodyText"/>
        <w:spacing w:before="4"/>
        <w:rPr>
          <w:b/>
        </w:r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91"/>
        <w:gridCol w:w="5406"/>
      </w:tblGrid>
      <w:tr w:rsidR="00185A7B" w14:paraId="4CE903F7" w14:textId="77777777">
        <w:trPr>
          <w:trHeight w:val="1065"/>
        </w:trPr>
        <w:tc>
          <w:tcPr>
            <w:tcW w:w="3605" w:type="dxa"/>
          </w:tcPr>
          <w:p w14:paraId="7A11C135" w14:textId="77777777" w:rsidR="00185A7B" w:rsidRDefault="00C63152">
            <w:pPr>
              <w:pStyle w:val="TableParagraph"/>
              <w:spacing w:before="10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691" w:type="dxa"/>
          </w:tcPr>
          <w:p w14:paraId="162E14FA" w14:textId="77777777" w:rsidR="00185A7B" w:rsidRDefault="00C63152">
            <w:pPr>
              <w:pStyle w:val="TableParagraph"/>
              <w:spacing w:before="10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</w:tcPr>
          <w:p w14:paraId="00E78514" w14:textId="409C5015" w:rsidR="00185A7B" w:rsidRDefault="002A686A">
            <w:pPr>
              <w:pStyle w:val="TableParagraph"/>
              <w:spacing w:before="105" w:line="242" w:lineRule="auto"/>
              <w:ind w:left="112" w:right="73"/>
              <w:jc w:val="both"/>
              <w:rPr>
                <w:sz w:val="24"/>
              </w:rPr>
            </w:pPr>
            <w:r>
              <w:rPr>
                <w:sz w:val="24"/>
              </w:rPr>
              <w:t>WORKSHOP</w:t>
            </w:r>
            <w:r w:rsidR="00661FB2">
              <w:rPr>
                <w:sz w:val="24"/>
              </w:rPr>
              <w:t>S</w:t>
            </w:r>
            <w:r>
              <w:rPr>
                <w:sz w:val="24"/>
              </w:rPr>
              <w:t xml:space="preserve"> ON</w:t>
            </w:r>
            <w:r w:rsidR="00C6315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INNOVATIVE </w:t>
            </w:r>
            <w:r w:rsidR="00C63152">
              <w:rPr>
                <w:sz w:val="24"/>
              </w:rPr>
              <w:t xml:space="preserve">IMPLEMENTATION </w:t>
            </w:r>
            <w:r>
              <w:rPr>
                <w:sz w:val="24"/>
              </w:rPr>
              <w:t xml:space="preserve">WORK PLAN AND PROJECTS </w:t>
            </w:r>
            <w:r w:rsidR="00C63152">
              <w:rPr>
                <w:sz w:val="24"/>
              </w:rPr>
              <w:t xml:space="preserve">OF DIGITAL PRODUCTIVITY NEXUS (DPN) </w:t>
            </w:r>
            <w:r w:rsidR="00437BB0">
              <w:rPr>
                <w:sz w:val="24"/>
              </w:rPr>
              <w:t>FOR Q</w:t>
            </w:r>
            <w:r w:rsidR="008E3538">
              <w:rPr>
                <w:sz w:val="24"/>
              </w:rPr>
              <w:t>UARTER 1</w:t>
            </w:r>
            <w:r w:rsidR="00437BB0">
              <w:rPr>
                <w:sz w:val="24"/>
              </w:rPr>
              <w:t xml:space="preserve"> 2021</w:t>
            </w:r>
          </w:p>
        </w:tc>
      </w:tr>
      <w:tr w:rsidR="00185A7B" w14:paraId="4DC99E31" w14:textId="77777777">
        <w:trPr>
          <w:trHeight w:val="510"/>
        </w:trPr>
        <w:tc>
          <w:tcPr>
            <w:tcW w:w="3605" w:type="dxa"/>
          </w:tcPr>
          <w:p w14:paraId="224A0150" w14:textId="77777777" w:rsidR="00185A7B" w:rsidRDefault="00C63152">
            <w:pPr>
              <w:pStyle w:val="TableParagraph"/>
              <w:spacing w:before="10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PROPOSED DATE</w:t>
            </w:r>
          </w:p>
        </w:tc>
        <w:tc>
          <w:tcPr>
            <w:tcW w:w="691" w:type="dxa"/>
          </w:tcPr>
          <w:p w14:paraId="0C210C31" w14:textId="77777777" w:rsidR="00185A7B" w:rsidRDefault="00C63152">
            <w:pPr>
              <w:pStyle w:val="TableParagraph"/>
              <w:spacing w:before="10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</w:tcPr>
          <w:p w14:paraId="6ADD7B21" w14:textId="4F723863" w:rsidR="00185A7B" w:rsidRDefault="00C63152">
            <w:pPr>
              <w:pStyle w:val="TableParagraph"/>
              <w:spacing w:before="105"/>
              <w:ind w:left="112"/>
              <w:rPr>
                <w:sz w:val="24"/>
              </w:rPr>
            </w:pPr>
            <w:r>
              <w:rPr>
                <w:sz w:val="24"/>
              </w:rPr>
              <w:t xml:space="preserve">January – </w:t>
            </w:r>
            <w:r w:rsidR="00130A5B">
              <w:rPr>
                <w:sz w:val="24"/>
              </w:rPr>
              <w:t>April</w:t>
            </w:r>
            <w:r w:rsidR="00951BFD">
              <w:rPr>
                <w:sz w:val="24"/>
              </w:rPr>
              <w:t xml:space="preserve"> </w:t>
            </w:r>
            <w:r w:rsidR="00437BB0">
              <w:rPr>
                <w:sz w:val="24"/>
              </w:rPr>
              <w:t>2021</w:t>
            </w:r>
            <w:r w:rsidR="008E3538">
              <w:rPr>
                <w:sz w:val="24"/>
              </w:rPr>
              <w:t xml:space="preserve"> (QUARTER 1 2021)</w:t>
            </w:r>
          </w:p>
        </w:tc>
      </w:tr>
      <w:tr w:rsidR="00185A7B" w14:paraId="12964826" w14:textId="77777777">
        <w:trPr>
          <w:trHeight w:val="643"/>
        </w:trPr>
        <w:tc>
          <w:tcPr>
            <w:tcW w:w="3605" w:type="dxa"/>
            <w:tcBorders>
              <w:bottom w:val="single" w:sz="8" w:space="0" w:color="000000"/>
            </w:tcBorders>
          </w:tcPr>
          <w:p w14:paraId="4AC6ABB8" w14:textId="77777777" w:rsidR="00185A7B" w:rsidRDefault="00C63152">
            <w:pPr>
              <w:pStyle w:val="TableParagraph"/>
              <w:spacing w:before="10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BUDGET/COST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14:paraId="42B69D97" w14:textId="77777777" w:rsidR="00185A7B" w:rsidRDefault="00C63152">
            <w:pPr>
              <w:pStyle w:val="TableParagraph"/>
              <w:spacing w:before="10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  <w:tcBorders>
              <w:bottom w:val="single" w:sz="8" w:space="0" w:color="000000"/>
            </w:tcBorders>
          </w:tcPr>
          <w:p w14:paraId="42A99817" w14:textId="77777777" w:rsidR="00233FEF" w:rsidRDefault="00097AA2">
            <w:pPr>
              <w:pStyle w:val="TableParagraph"/>
              <w:spacing w:before="120"/>
              <w:ind w:left="112"/>
              <w:rPr>
                <w:sz w:val="24"/>
              </w:rPr>
            </w:pPr>
            <w:r w:rsidRPr="00097AA2">
              <w:rPr>
                <w:sz w:val="24"/>
              </w:rPr>
              <w:t>(</w:t>
            </w:r>
            <w:r w:rsidR="00C94AF9">
              <w:rPr>
                <w:sz w:val="24"/>
              </w:rPr>
              <w:t>MPB-</w:t>
            </w:r>
            <w:r w:rsidR="00233FEF">
              <w:rPr>
                <w:sz w:val="24"/>
              </w:rPr>
              <w:t>ICT Productivity Nexus</w:t>
            </w:r>
            <w:r w:rsidRPr="00097AA2">
              <w:rPr>
                <w:sz w:val="24"/>
              </w:rPr>
              <w:t>)</w:t>
            </w:r>
            <w:r w:rsidR="00233FEF">
              <w:rPr>
                <w:sz w:val="24"/>
              </w:rPr>
              <w:t xml:space="preserve">, DPN </w:t>
            </w:r>
            <w:r w:rsidR="00C63152" w:rsidRPr="005B3701">
              <w:rPr>
                <w:sz w:val="24"/>
              </w:rPr>
              <w:t xml:space="preserve">/ </w:t>
            </w:r>
          </w:p>
          <w:p w14:paraId="72C88B56" w14:textId="7911EE2E" w:rsidR="00185A7B" w:rsidRPr="005B3701" w:rsidRDefault="008E3538"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RM </w:t>
            </w:r>
            <w:r w:rsidR="00530020">
              <w:rPr>
                <w:sz w:val="24"/>
              </w:rPr>
              <w:t>19,450.00</w:t>
            </w:r>
          </w:p>
        </w:tc>
      </w:tr>
      <w:tr w:rsidR="00185A7B" w14:paraId="1A29F442" w14:textId="77777777">
        <w:trPr>
          <w:trHeight w:val="2009"/>
        </w:trPr>
        <w:tc>
          <w:tcPr>
            <w:tcW w:w="3605" w:type="dxa"/>
            <w:tcBorders>
              <w:top w:val="single" w:sz="8" w:space="0" w:color="000000"/>
            </w:tcBorders>
          </w:tcPr>
          <w:p w14:paraId="2A5A8E7B" w14:textId="77777777" w:rsidR="00185A7B" w:rsidRDefault="00C63152">
            <w:pPr>
              <w:pStyle w:val="TableParagraph"/>
              <w:spacing w:before="1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</w:p>
        </w:tc>
        <w:tc>
          <w:tcPr>
            <w:tcW w:w="691" w:type="dxa"/>
            <w:tcBorders>
              <w:top w:val="single" w:sz="8" w:space="0" w:color="000000"/>
            </w:tcBorders>
          </w:tcPr>
          <w:p w14:paraId="6F18D2C2" w14:textId="77777777" w:rsidR="00185A7B" w:rsidRDefault="00C63152">
            <w:pPr>
              <w:pStyle w:val="TableParagraph"/>
              <w:spacing w:before="11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  <w:tcBorders>
              <w:top w:val="single" w:sz="8" w:space="0" w:color="000000"/>
            </w:tcBorders>
          </w:tcPr>
          <w:p w14:paraId="2FBFBAB3" w14:textId="4C5746FB" w:rsidR="00767DFB" w:rsidRPr="007154C9" w:rsidRDefault="00767DFB" w:rsidP="00767DFB">
            <w:pPr>
              <w:pStyle w:val="ListParagraph"/>
              <w:numPr>
                <w:ilvl w:val="2"/>
                <w:numId w:val="29"/>
              </w:numPr>
              <w:tabs>
                <w:tab w:val="left" w:pos="1022"/>
                <w:tab w:val="left" w:pos="1023"/>
              </w:tabs>
              <w:spacing w:before="142"/>
              <w:ind w:right="7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proofErr w:type="spellStart"/>
            <w:r>
              <w:rPr>
                <w:sz w:val="24"/>
              </w:rPr>
              <w:t>strategise</w:t>
            </w:r>
            <w:proofErr w:type="spellEnd"/>
            <w:r>
              <w:rPr>
                <w:sz w:val="24"/>
              </w:rPr>
              <w:t xml:space="preserve"> and develop DPN’s </w:t>
            </w:r>
            <w:r w:rsidR="002A686A">
              <w:rPr>
                <w:sz w:val="24"/>
              </w:rPr>
              <w:t xml:space="preserve">innovative </w:t>
            </w:r>
            <w:r>
              <w:rPr>
                <w:sz w:val="24"/>
              </w:rPr>
              <w:t xml:space="preserve">implementation </w:t>
            </w:r>
            <w:r w:rsidR="002A686A">
              <w:rPr>
                <w:sz w:val="24"/>
              </w:rPr>
              <w:t xml:space="preserve">work </w:t>
            </w:r>
            <w:r>
              <w:rPr>
                <w:sz w:val="24"/>
              </w:rPr>
              <w:t xml:space="preserve">plan </w:t>
            </w:r>
            <w:r w:rsidR="002A686A">
              <w:rPr>
                <w:sz w:val="24"/>
              </w:rPr>
              <w:t xml:space="preserve">and projects </w:t>
            </w:r>
            <w:r>
              <w:rPr>
                <w:sz w:val="24"/>
              </w:rPr>
              <w:t>for 2021;</w:t>
            </w:r>
          </w:p>
          <w:p w14:paraId="696A1EA5" w14:textId="35E0D499" w:rsidR="00767DFB" w:rsidRPr="002250F3" w:rsidRDefault="00767DFB" w:rsidP="00767DFB">
            <w:pPr>
              <w:pStyle w:val="ListParagraph"/>
              <w:numPr>
                <w:ilvl w:val="2"/>
                <w:numId w:val="29"/>
              </w:numPr>
              <w:tabs>
                <w:tab w:val="left" w:pos="1022"/>
                <w:tab w:val="left" w:pos="1023"/>
              </w:tabs>
              <w:spacing w:before="142"/>
              <w:ind w:right="79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To develop </w:t>
            </w:r>
            <w:r w:rsidRPr="002250F3">
              <w:rPr>
                <w:b/>
                <w:bCs/>
                <w:spacing w:val="-6"/>
                <w:sz w:val="24"/>
              </w:rPr>
              <w:t>Go B.I.G with Digital Framework</w:t>
            </w:r>
            <w:r>
              <w:rPr>
                <w:spacing w:val="-6"/>
                <w:sz w:val="24"/>
              </w:rPr>
              <w:t xml:space="preserve"> to uplift the productivity across nexus in </w:t>
            </w:r>
            <w:r w:rsidR="00130A5B">
              <w:rPr>
                <w:spacing w:val="-6"/>
                <w:sz w:val="24"/>
              </w:rPr>
              <w:t>line with</w:t>
            </w:r>
            <w:r>
              <w:rPr>
                <w:spacing w:val="-6"/>
                <w:sz w:val="24"/>
              </w:rPr>
              <w:t xml:space="preserve"> MPB and </w:t>
            </w:r>
            <w:r w:rsidR="00130A5B">
              <w:rPr>
                <w:spacing w:val="-6"/>
                <w:sz w:val="24"/>
              </w:rPr>
              <w:t>M</w:t>
            </w:r>
            <w:r>
              <w:rPr>
                <w:spacing w:val="-6"/>
                <w:sz w:val="24"/>
              </w:rPr>
              <w:t>DE4IR aims;</w:t>
            </w:r>
          </w:p>
          <w:p w14:paraId="272693EF" w14:textId="7BEEF41F" w:rsidR="00767DFB" w:rsidRPr="007154C9" w:rsidRDefault="00767DFB" w:rsidP="00767DFB">
            <w:pPr>
              <w:pStyle w:val="ListParagraph"/>
              <w:numPr>
                <w:ilvl w:val="2"/>
                <w:numId w:val="29"/>
              </w:numPr>
              <w:tabs>
                <w:tab w:val="left" w:pos="1022"/>
                <w:tab w:val="left" w:pos="1023"/>
              </w:tabs>
              <w:spacing w:before="142"/>
              <w:ind w:right="79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ensure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 w:rsidRPr="00154ED4">
              <w:rPr>
                <w:b/>
                <w:bCs/>
                <w:sz w:val="24"/>
                <w:szCs w:val="24"/>
              </w:rPr>
              <w:t xml:space="preserve">Go B.I.G with Digital </w:t>
            </w:r>
            <w:r>
              <w:rPr>
                <w:b/>
                <w:bCs/>
                <w:sz w:val="24"/>
                <w:szCs w:val="24"/>
              </w:rPr>
              <w:t xml:space="preserve">to Uplift Productivity </w:t>
            </w:r>
            <w:r w:rsidRPr="00154ED4">
              <w:rPr>
                <w:sz w:val="24"/>
                <w:szCs w:val="24"/>
              </w:rPr>
              <w:t xml:space="preserve">initiatives and activities </w:t>
            </w:r>
            <w:r>
              <w:rPr>
                <w:sz w:val="24"/>
              </w:rPr>
              <w:t>progress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track and continuing;</w:t>
            </w:r>
          </w:p>
          <w:p w14:paraId="0E05F232" w14:textId="77777777" w:rsidR="00767DFB" w:rsidRPr="00154ED4" w:rsidRDefault="00767DFB" w:rsidP="00767DFB">
            <w:pPr>
              <w:pStyle w:val="ListParagraph"/>
              <w:numPr>
                <w:ilvl w:val="2"/>
                <w:numId w:val="29"/>
              </w:numPr>
              <w:tabs>
                <w:tab w:val="left" w:pos="1022"/>
                <w:tab w:val="left" w:pos="1023"/>
              </w:tabs>
              <w:spacing w:before="142"/>
              <w:ind w:right="796"/>
              <w:jc w:val="both"/>
              <w:rPr>
                <w:sz w:val="24"/>
              </w:rPr>
            </w:pPr>
            <w:r w:rsidRPr="00154ED4">
              <w:rPr>
                <w:sz w:val="24"/>
              </w:rPr>
              <w:t>To update on the current initiatives and activities</w:t>
            </w:r>
            <w:r>
              <w:rPr>
                <w:sz w:val="24"/>
              </w:rPr>
              <w:t>;</w:t>
            </w:r>
            <w:r w:rsidRPr="00154ED4">
              <w:rPr>
                <w:sz w:val="24"/>
              </w:rPr>
              <w:t xml:space="preserve"> and improvise the implementation</w:t>
            </w:r>
            <w:r>
              <w:rPr>
                <w:sz w:val="24"/>
              </w:rPr>
              <w:t>;</w:t>
            </w:r>
          </w:p>
          <w:p w14:paraId="15292EC0" w14:textId="77777777" w:rsidR="00767DFB" w:rsidRPr="007154C9" w:rsidRDefault="00767DFB" w:rsidP="00767DFB">
            <w:pPr>
              <w:pStyle w:val="ListParagraph"/>
              <w:numPr>
                <w:ilvl w:val="2"/>
                <w:numId w:val="29"/>
              </w:numPr>
              <w:tabs>
                <w:tab w:val="left" w:pos="1022"/>
                <w:tab w:val="left" w:pos="1023"/>
              </w:tabs>
              <w:spacing w:before="142"/>
              <w:ind w:right="796"/>
              <w:jc w:val="both"/>
              <w:rPr>
                <w:sz w:val="28"/>
                <w:szCs w:val="24"/>
              </w:rPr>
            </w:pPr>
            <w:r w:rsidRPr="007154C9">
              <w:rPr>
                <w:sz w:val="24"/>
                <w:szCs w:val="24"/>
                <w:lang w:val="ms-MY"/>
              </w:rPr>
              <w:t xml:space="preserve">To gather ideas, feedbacks and opinions from </w:t>
            </w:r>
            <w:r>
              <w:rPr>
                <w:sz w:val="24"/>
                <w:szCs w:val="24"/>
                <w:lang w:val="ms-MY"/>
              </w:rPr>
              <w:t xml:space="preserve">main stakeholders; MPC management and </w:t>
            </w:r>
            <w:r w:rsidRPr="007154C9">
              <w:rPr>
                <w:sz w:val="24"/>
                <w:szCs w:val="24"/>
                <w:lang w:val="ms-MY"/>
              </w:rPr>
              <w:t xml:space="preserve">NGC pertaining to </w:t>
            </w:r>
            <w:r>
              <w:rPr>
                <w:sz w:val="24"/>
                <w:szCs w:val="24"/>
                <w:lang w:val="ms-MY"/>
              </w:rPr>
              <w:t>D</w:t>
            </w:r>
            <w:r w:rsidRPr="007154C9">
              <w:rPr>
                <w:sz w:val="24"/>
                <w:szCs w:val="24"/>
                <w:lang w:val="ms-MY"/>
              </w:rPr>
              <w:t>PN’s initiatives.</w:t>
            </w:r>
          </w:p>
          <w:p w14:paraId="6F6F4153" w14:textId="44BAE50D" w:rsidR="00185A7B" w:rsidRDefault="00185A7B" w:rsidP="00767DFB">
            <w:pPr>
              <w:pStyle w:val="TableParagraph"/>
              <w:spacing w:before="135" w:line="352" w:lineRule="auto"/>
              <w:ind w:right="261"/>
              <w:rPr>
                <w:sz w:val="24"/>
              </w:rPr>
            </w:pPr>
          </w:p>
        </w:tc>
      </w:tr>
      <w:tr w:rsidR="00185A7B" w14:paraId="48E7D264" w14:textId="77777777">
        <w:trPr>
          <w:trHeight w:val="1291"/>
        </w:trPr>
        <w:tc>
          <w:tcPr>
            <w:tcW w:w="3605" w:type="dxa"/>
          </w:tcPr>
          <w:p w14:paraId="568C390E" w14:textId="77777777" w:rsidR="00185A7B" w:rsidRDefault="00C63152">
            <w:pPr>
              <w:pStyle w:val="TableParagraph"/>
              <w:spacing w:before="12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EXPECTED OUTCOMES</w:t>
            </w:r>
          </w:p>
        </w:tc>
        <w:tc>
          <w:tcPr>
            <w:tcW w:w="691" w:type="dxa"/>
          </w:tcPr>
          <w:p w14:paraId="5C75A6F3" w14:textId="77777777" w:rsidR="00185A7B" w:rsidRDefault="00C63152">
            <w:pPr>
              <w:pStyle w:val="TableParagraph"/>
              <w:spacing w:before="120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</w:tcPr>
          <w:p w14:paraId="5B983F42" w14:textId="60E6DE2F" w:rsidR="00C41278" w:rsidRPr="002250F3" w:rsidRDefault="00C41278" w:rsidP="00C41278">
            <w:pPr>
              <w:pStyle w:val="ListParagraph"/>
              <w:numPr>
                <w:ilvl w:val="2"/>
                <w:numId w:val="28"/>
              </w:numPr>
              <w:spacing w:before="145"/>
              <w:ind w:left="1065" w:hanging="425"/>
              <w:rPr>
                <w:sz w:val="28"/>
                <w:szCs w:val="24"/>
              </w:rPr>
            </w:pPr>
            <w:r w:rsidRPr="002250F3">
              <w:rPr>
                <w:spacing w:val="2"/>
                <w:sz w:val="24"/>
              </w:rPr>
              <w:t xml:space="preserve">DPN’s </w:t>
            </w:r>
            <w:r w:rsidR="002A686A">
              <w:rPr>
                <w:spacing w:val="2"/>
                <w:sz w:val="24"/>
              </w:rPr>
              <w:t xml:space="preserve">Innovative </w:t>
            </w:r>
            <w:r w:rsidRPr="002250F3">
              <w:rPr>
                <w:spacing w:val="2"/>
                <w:sz w:val="24"/>
              </w:rPr>
              <w:t xml:space="preserve">Implementation Work Plan </w:t>
            </w:r>
            <w:r w:rsidR="002A686A">
              <w:rPr>
                <w:spacing w:val="2"/>
                <w:sz w:val="24"/>
              </w:rPr>
              <w:t xml:space="preserve">and projects for </w:t>
            </w:r>
            <w:r w:rsidRPr="002250F3">
              <w:rPr>
                <w:spacing w:val="2"/>
                <w:sz w:val="24"/>
              </w:rPr>
              <w:t>2021</w:t>
            </w:r>
            <w:r>
              <w:rPr>
                <w:spacing w:val="2"/>
                <w:sz w:val="24"/>
              </w:rPr>
              <w:t>; and</w:t>
            </w:r>
          </w:p>
          <w:p w14:paraId="7ABFB7D1" w14:textId="12C6AF95" w:rsidR="00C41278" w:rsidRPr="002250F3" w:rsidRDefault="00C41278" w:rsidP="00C41278">
            <w:pPr>
              <w:pStyle w:val="ListParagraph"/>
              <w:numPr>
                <w:ilvl w:val="2"/>
                <w:numId w:val="28"/>
              </w:numPr>
              <w:spacing w:before="145"/>
              <w:ind w:left="1065" w:hanging="425"/>
              <w:rPr>
                <w:sz w:val="28"/>
                <w:szCs w:val="24"/>
              </w:rPr>
            </w:pPr>
            <w:r w:rsidRPr="002250F3">
              <w:rPr>
                <w:bCs/>
                <w:sz w:val="24"/>
                <w:szCs w:val="24"/>
                <w:lang w:val="ms-MY"/>
              </w:rPr>
              <w:t xml:space="preserve">A </w:t>
            </w:r>
            <w:r w:rsidRPr="002250F3">
              <w:rPr>
                <w:spacing w:val="-6"/>
                <w:sz w:val="24"/>
              </w:rPr>
              <w:t xml:space="preserve">Go B.I.G with Digital Framework across nexus in </w:t>
            </w:r>
            <w:r w:rsidR="00957966">
              <w:rPr>
                <w:spacing w:val="-6"/>
                <w:sz w:val="24"/>
              </w:rPr>
              <w:t>line with</w:t>
            </w:r>
            <w:r w:rsidRPr="002250F3">
              <w:rPr>
                <w:spacing w:val="-6"/>
                <w:sz w:val="24"/>
              </w:rPr>
              <w:t xml:space="preserve"> MPB and </w:t>
            </w:r>
            <w:r w:rsidR="00957966">
              <w:rPr>
                <w:spacing w:val="-6"/>
                <w:sz w:val="24"/>
              </w:rPr>
              <w:t>M</w:t>
            </w:r>
            <w:r w:rsidRPr="002250F3">
              <w:rPr>
                <w:spacing w:val="-6"/>
                <w:sz w:val="24"/>
              </w:rPr>
              <w:t xml:space="preserve">DE4IR </w:t>
            </w:r>
            <w:r>
              <w:rPr>
                <w:spacing w:val="-6"/>
                <w:sz w:val="24"/>
              </w:rPr>
              <w:t>objectives</w:t>
            </w:r>
            <w:r w:rsidRPr="002250F3">
              <w:rPr>
                <w:spacing w:val="-6"/>
                <w:sz w:val="24"/>
              </w:rPr>
              <w:t>;</w:t>
            </w:r>
          </w:p>
          <w:p w14:paraId="69219897" w14:textId="1427F2BF" w:rsidR="00185A7B" w:rsidRDefault="00185A7B" w:rsidP="00C41278">
            <w:pPr>
              <w:pStyle w:val="TableParagraph"/>
              <w:tabs>
                <w:tab w:val="left" w:pos="833"/>
                <w:tab w:val="left" w:pos="834"/>
              </w:tabs>
              <w:spacing w:before="141"/>
              <w:ind w:left="833"/>
              <w:rPr>
                <w:sz w:val="24"/>
              </w:rPr>
            </w:pPr>
          </w:p>
        </w:tc>
      </w:tr>
      <w:tr w:rsidR="00185A7B" w14:paraId="3166B89B" w14:textId="77777777">
        <w:trPr>
          <w:trHeight w:val="1065"/>
        </w:trPr>
        <w:tc>
          <w:tcPr>
            <w:tcW w:w="3605" w:type="dxa"/>
          </w:tcPr>
          <w:p w14:paraId="007F11A3" w14:textId="77777777" w:rsidR="00185A7B" w:rsidRDefault="00C63152">
            <w:pPr>
              <w:pStyle w:val="TableParagraph"/>
              <w:spacing w:before="10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691" w:type="dxa"/>
          </w:tcPr>
          <w:p w14:paraId="25D43C62" w14:textId="77777777" w:rsidR="00185A7B" w:rsidRDefault="00C63152">
            <w:pPr>
              <w:pStyle w:val="TableParagraph"/>
              <w:spacing w:before="120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</w:tcPr>
          <w:p w14:paraId="5A1D4ED9" w14:textId="77777777" w:rsidR="00185A7B" w:rsidRDefault="00C63152">
            <w:pPr>
              <w:pStyle w:val="TableParagraph"/>
              <w:spacing w:before="120" w:line="364" w:lineRule="auto"/>
              <w:ind w:left="112" w:right="1364"/>
              <w:rPr>
                <w:sz w:val="24"/>
              </w:rPr>
            </w:pPr>
            <w:r>
              <w:rPr>
                <w:sz w:val="24"/>
              </w:rPr>
              <w:t>Delivery Management Office / Digital Productivity Nexus (DPN)</w:t>
            </w:r>
          </w:p>
        </w:tc>
      </w:tr>
      <w:tr w:rsidR="00185A7B" w14:paraId="6DB505E3" w14:textId="77777777">
        <w:trPr>
          <w:trHeight w:val="781"/>
        </w:trPr>
        <w:tc>
          <w:tcPr>
            <w:tcW w:w="3605" w:type="dxa"/>
          </w:tcPr>
          <w:p w14:paraId="4CC4E554" w14:textId="77777777" w:rsidR="00185A7B" w:rsidRDefault="00C63152">
            <w:pPr>
              <w:pStyle w:val="TableParagraph"/>
              <w:spacing w:before="105" w:line="247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COMMENTS/ SIGNATURE OF ACCOUNTANT</w:t>
            </w:r>
          </w:p>
        </w:tc>
        <w:tc>
          <w:tcPr>
            <w:tcW w:w="691" w:type="dxa"/>
          </w:tcPr>
          <w:p w14:paraId="389EAB3F" w14:textId="77777777" w:rsidR="00185A7B" w:rsidRDefault="00C63152">
            <w:pPr>
              <w:pStyle w:val="TableParagraph"/>
              <w:spacing w:before="10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</w:tcPr>
          <w:p w14:paraId="3A1C60A9" w14:textId="77777777" w:rsidR="00185A7B" w:rsidRDefault="00185A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A7B" w14:paraId="67596876" w14:textId="77777777">
        <w:trPr>
          <w:trHeight w:val="900"/>
        </w:trPr>
        <w:tc>
          <w:tcPr>
            <w:tcW w:w="3605" w:type="dxa"/>
          </w:tcPr>
          <w:p w14:paraId="54AFD524" w14:textId="77777777" w:rsidR="00185A7B" w:rsidRDefault="00C63152">
            <w:pPr>
              <w:pStyle w:val="TableParagraph"/>
              <w:spacing w:before="124" w:line="235" w:lineRule="auto"/>
              <w:ind w:left="11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COMMENTS/ SIGNATURE OF PCT MGR</w:t>
            </w:r>
          </w:p>
        </w:tc>
        <w:tc>
          <w:tcPr>
            <w:tcW w:w="691" w:type="dxa"/>
          </w:tcPr>
          <w:p w14:paraId="7890B3B2" w14:textId="77777777" w:rsidR="00185A7B" w:rsidRDefault="00185A7B">
            <w:pPr>
              <w:pStyle w:val="TableParagraph"/>
              <w:rPr>
                <w:b/>
                <w:sz w:val="26"/>
              </w:rPr>
            </w:pPr>
          </w:p>
          <w:p w14:paraId="624AA9E6" w14:textId="77777777" w:rsidR="00185A7B" w:rsidRDefault="00C63152">
            <w:pPr>
              <w:pStyle w:val="TableParagraph"/>
              <w:spacing w:before="211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406" w:type="dxa"/>
          </w:tcPr>
          <w:p w14:paraId="6564CEAB" w14:textId="77777777" w:rsidR="00185A7B" w:rsidRDefault="00185A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0957BF" w14:textId="77777777" w:rsidR="00185A7B" w:rsidRDefault="00185A7B">
      <w:pPr>
        <w:rPr>
          <w:rFonts w:ascii="Times New Roman"/>
          <w:sz w:val="24"/>
        </w:rPr>
        <w:sectPr w:rsidR="00185A7B">
          <w:type w:val="continuous"/>
          <w:pgSz w:w="11910" w:h="16830"/>
          <w:pgMar w:top="1360" w:right="620" w:bottom="280" w:left="1140" w:header="720" w:footer="720" w:gutter="0"/>
          <w:cols w:space="720"/>
        </w:sectPr>
      </w:pPr>
    </w:p>
    <w:p w14:paraId="3D783545" w14:textId="77777777" w:rsidR="00185A7B" w:rsidRDefault="00C63152">
      <w:pPr>
        <w:spacing w:before="66"/>
        <w:ind w:left="332" w:right="192"/>
        <w:jc w:val="center"/>
        <w:rPr>
          <w:b/>
          <w:sz w:val="24"/>
        </w:rPr>
      </w:pPr>
      <w:r>
        <w:rPr>
          <w:b/>
          <w:sz w:val="24"/>
        </w:rPr>
        <w:lastRenderedPageBreak/>
        <w:t>PAPER FOR BOARD OF MANAGEMENT APPROVAL</w:t>
      </w:r>
    </w:p>
    <w:p w14:paraId="560CD891" w14:textId="1DE3A0CB" w:rsidR="00A92BAE" w:rsidRDefault="00661FB2">
      <w:pPr>
        <w:spacing w:before="145" w:line="352" w:lineRule="auto"/>
        <w:ind w:left="332" w:right="857"/>
        <w:jc w:val="center"/>
        <w:rPr>
          <w:b/>
          <w:sz w:val="24"/>
        </w:rPr>
      </w:pPr>
      <w:r>
        <w:rPr>
          <w:b/>
          <w:sz w:val="24"/>
        </w:rPr>
        <w:t>WORKSHOPS ON INNOVATIVE</w:t>
      </w:r>
      <w:r w:rsidR="00437BB0" w:rsidRPr="00437BB0">
        <w:rPr>
          <w:b/>
          <w:sz w:val="24"/>
        </w:rPr>
        <w:t xml:space="preserve"> IMPLEMENTATION </w:t>
      </w:r>
      <w:r>
        <w:rPr>
          <w:b/>
          <w:sz w:val="24"/>
        </w:rPr>
        <w:t xml:space="preserve">WORKPLAN </w:t>
      </w:r>
      <w:r w:rsidR="00437BB0" w:rsidRPr="00437BB0">
        <w:rPr>
          <w:b/>
          <w:sz w:val="24"/>
        </w:rPr>
        <w:t xml:space="preserve">OF DIGITAL PRODUCTIVITY NEXUS (DPN) </w:t>
      </w:r>
      <w:bookmarkStart w:id="0" w:name="_Hlk60755284"/>
      <w:r w:rsidR="00437BB0" w:rsidRPr="00437BB0">
        <w:rPr>
          <w:b/>
          <w:sz w:val="24"/>
        </w:rPr>
        <w:t>FOR Q1 2021</w:t>
      </w:r>
      <w:bookmarkEnd w:id="0"/>
    </w:p>
    <w:p w14:paraId="701EE3EC" w14:textId="77777777" w:rsidR="002250F3" w:rsidRDefault="002250F3">
      <w:pPr>
        <w:spacing w:before="14"/>
        <w:ind w:left="301"/>
        <w:jc w:val="both"/>
        <w:rPr>
          <w:b/>
          <w:sz w:val="24"/>
        </w:rPr>
      </w:pPr>
    </w:p>
    <w:p w14:paraId="709DAA31" w14:textId="5D35B2F2" w:rsidR="00185A7B" w:rsidRDefault="00C63152">
      <w:pPr>
        <w:spacing w:before="14"/>
        <w:ind w:left="301"/>
        <w:jc w:val="both"/>
        <w:rPr>
          <w:b/>
          <w:sz w:val="24"/>
        </w:rPr>
      </w:pPr>
      <w:r>
        <w:rPr>
          <w:b/>
          <w:sz w:val="24"/>
        </w:rPr>
        <w:t>1.0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Purpose</w:t>
      </w:r>
    </w:p>
    <w:p w14:paraId="6B971A27" w14:textId="6997113D" w:rsidR="00185A7B" w:rsidRDefault="00C63152">
      <w:pPr>
        <w:pStyle w:val="BodyText"/>
        <w:spacing w:before="129" w:line="364" w:lineRule="auto"/>
        <w:ind w:left="301" w:right="802"/>
        <w:jc w:val="both"/>
      </w:pPr>
      <w:r>
        <w:t xml:space="preserve">The purpose of this paper is to seek the approval of MPC’s Board of Management (BOM) to </w:t>
      </w:r>
      <w:proofErr w:type="spellStart"/>
      <w:r>
        <w:t>utilise</w:t>
      </w:r>
      <w:proofErr w:type="spellEnd"/>
      <w:r>
        <w:t xml:space="preserve"> the Digital Productivity Nexus budget for the implementation of </w:t>
      </w:r>
      <w:r w:rsidR="005C0853">
        <w:t xml:space="preserve">first quarter </w:t>
      </w:r>
      <w:r>
        <w:t>202</w:t>
      </w:r>
      <w:r w:rsidR="005C0853">
        <w:t>1</w:t>
      </w:r>
      <w:r>
        <w:t xml:space="preserve"> programs and </w:t>
      </w:r>
      <w:r w:rsidR="0018406F">
        <w:t>activities</w:t>
      </w:r>
      <w:r w:rsidR="00982069">
        <w:t xml:space="preserve"> with the total of RM</w:t>
      </w:r>
      <w:r w:rsidR="008E3538">
        <w:t xml:space="preserve"> </w:t>
      </w:r>
      <w:r w:rsidR="00530020">
        <w:t>19,450.00</w:t>
      </w:r>
    </w:p>
    <w:p w14:paraId="1ED329DB" w14:textId="77777777" w:rsidR="00185A7B" w:rsidRDefault="00185A7B">
      <w:pPr>
        <w:pStyle w:val="BodyText"/>
        <w:spacing w:before="6"/>
        <w:rPr>
          <w:sz w:val="35"/>
        </w:rPr>
      </w:pPr>
    </w:p>
    <w:p w14:paraId="25F96863" w14:textId="77777777" w:rsidR="00185A7B" w:rsidRDefault="00C63152" w:rsidP="0018406F">
      <w:pPr>
        <w:pStyle w:val="Heading1"/>
        <w:spacing w:line="360" w:lineRule="auto"/>
        <w:jc w:val="both"/>
      </w:pPr>
      <w:r>
        <w:t>2.0</w:t>
      </w:r>
      <w:r>
        <w:rPr>
          <w:spacing w:val="59"/>
        </w:rPr>
        <w:t xml:space="preserve"> </w:t>
      </w:r>
      <w:r>
        <w:t>Background</w:t>
      </w:r>
    </w:p>
    <w:p w14:paraId="5143C79F" w14:textId="3B18C325" w:rsidR="006E5A1E" w:rsidRDefault="006E5A1E" w:rsidP="006E5A1E">
      <w:pPr>
        <w:pStyle w:val="Default"/>
        <w:numPr>
          <w:ilvl w:val="0"/>
          <w:numId w:val="8"/>
        </w:numPr>
        <w:spacing w:after="120" w:line="360" w:lineRule="auto"/>
        <w:ind w:right="794"/>
        <w:jc w:val="both"/>
      </w:pPr>
      <w:r w:rsidRPr="00553761">
        <w:t>Malaysia Productivity Blueprint (MPB)</w:t>
      </w:r>
      <w:r>
        <w:t xml:space="preserve"> was launched in May 2017 detailing the holistic measures to boost productivity at the national, sectoral, and </w:t>
      </w:r>
      <w:r w:rsidR="005C0853">
        <w:t>enterprise</w:t>
      </w:r>
      <w:r>
        <w:t xml:space="preserve"> level via strategic thrusts and initiatives. In ensuring and expediting all-inclusive and systematic changes, </w:t>
      </w:r>
      <w:r w:rsidRPr="00E23CA8">
        <w:rPr>
          <w:b/>
          <w:bCs/>
        </w:rPr>
        <w:t>digitalisation</w:t>
      </w:r>
      <w:r>
        <w:t xml:space="preserve"> and innovation have been identified as among the key thrusts which guides the implementation and execution of planned initiatives</w:t>
      </w:r>
      <w:r w:rsidR="007154C9">
        <w:t xml:space="preserve">. </w:t>
      </w:r>
      <w:r w:rsidR="005C0853">
        <w:t>Nine</w:t>
      </w:r>
      <w:r>
        <w:t xml:space="preserve"> nexus </w:t>
      </w:r>
      <w:r w:rsidR="005C0853">
        <w:t>comprises of 3 main economic sectors has been established a</w:t>
      </w:r>
      <w:r w:rsidR="0018406F">
        <w:t>s</w:t>
      </w:r>
      <w:r>
        <w:t xml:space="preserve"> </w:t>
      </w:r>
      <w:r w:rsidR="005C0853">
        <w:t>a</w:t>
      </w:r>
      <w:r>
        <w:t xml:space="preserve"> one-stop platform which support, assist, and guide businesses to increase productivity level, increase innovation, and capture growth opportunities. </w:t>
      </w:r>
    </w:p>
    <w:p w14:paraId="40033264" w14:textId="77777777" w:rsidR="00C40D45" w:rsidRDefault="00C40D45" w:rsidP="00C40D45">
      <w:pPr>
        <w:pStyle w:val="Default"/>
        <w:spacing w:line="360" w:lineRule="auto"/>
        <w:ind w:left="720" w:right="794"/>
        <w:jc w:val="both"/>
      </w:pPr>
    </w:p>
    <w:p w14:paraId="4105564E" w14:textId="4C30F734" w:rsidR="007154C9" w:rsidRPr="007154C9" w:rsidRDefault="00B553E3" w:rsidP="007154C9">
      <w:pPr>
        <w:pStyle w:val="ListParagraph"/>
        <w:numPr>
          <w:ilvl w:val="0"/>
          <w:numId w:val="8"/>
        </w:numPr>
        <w:spacing w:line="360" w:lineRule="auto"/>
        <w:ind w:right="79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Thus, t</w:t>
      </w:r>
      <w:r w:rsidR="002250F3">
        <w:rPr>
          <w:color w:val="000000"/>
          <w:sz w:val="24"/>
          <w:szCs w:val="24"/>
        </w:rPr>
        <w:t>he</w:t>
      </w:r>
      <w:r w:rsidR="0018406F" w:rsidRPr="007154C9">
        <w:rPr>
          <w:color w:val="000000"/>
          <w:sz w:val="24"/>
          <w:szCs w:val="24"/>
        </w:rPr>
        <w:t xml:space="preserve"> Digital Productivity Nexus (DPN) </w:t>
      </w:r>
      <w:r w:rsidR="0018406F" w:rsidRPr="007154C9">
        <w:rPr>
          <w:sz w:val="24"/>
          <w:szCs w:val="24"/>
        </w:rPr>
        <w:t>takes up the role</w:t>
      </w:r>
      <w:r w:rsidR="0018406F" w:rsidRPr="007154C9">
        <w:rPr>
          <w:sz w:val="24"/>
          <w:szCs w:val="24"/>
          <w:lang w:val="en-MY"/>
        </w:rPr>
        <w:t xml:space="preserve"> to drive sector-level initiatives by creating awareness, improving understanding and facilitating the adoption of the sector-level initiatives. This is to empower businesses by developing and disseminating digital tools to boost productivity and foster knowledge-sharing through productivity experts who can help businesses to identify their productivity challenges and share best practices and solutions.</w:t>
      </w:r>
    </w:p>
    <w:p w14:paraId="04CCC734" w14:textId="77777777" w:rsidR="007154C9" w:rsidRPr="007154C9" w:rsidRDefault="007154C9" w:rsidP="007154C9">
      <w:pPr>
        <w:pStyle w:val="ListParagraph"/>
        <w:rPr>
          <w:sz w:val="24"/>
          <w:szCs w:val="24"/>
        </w:rPr>
      </w:pPr>
    </w:p>
    <w:p w14:paraId="2B408A56" w14:textId="1604090A" w:rsidR="00E23CA8" w:rsidRDefault="007154C9" w:rsidP="00E23CA8">
      <w:pPr>
        <w:pStyle w:val="ListParagraph"/>
        <w:numPr>
          <w:ilvl w:val="0"/>
          <w:numId w:val="8"/>
        </w:numPr>
        <w:spacing w:line="360" w:lineRule="auto"/>
        <w:ind w:right="794"/>
        <w:jc w:val="both"/>
        <w:rPr>
          <w:sz w:val="24"/>
          <w:szCs w:val="24"/>
        </w:rPr>
      </w:pPr>
      <w:r w:rsidRPr="007154C9">
        <w:rPr>
          <w:sz w:val="24"/>
          <w:szCs w:val="24"/>
        </w:rPr>
        <w:t xml:space="preserve">DPN has </w:t>
      </w:r>
      <w:proofErr w:type="spellStart"/>
      <w:r w:rsidR="00762A5E" w:rsidRPr="007154C9">
        <w:rPr>
          <w:sz w:val="24"/>
          <w:szCs w:val="24"/>
        </w:rPr>
        <w:t>c</w:t>
      </w:r>
      <w:r w:rsidR="00762A5E">
        <w:rPr>
          <w:sz w:val="24"/>
          <w:szCs w:val="24"/>
        </w:rPr>
        <w:t>a</w:t>
      </w:r>
      <w:r w:rsidR="00762A5E" w:rsidRPr="007154C9">
        <w:rPr>
          <w:sz w:val="24"/>
          <w:szCs w:val="24"/>
        </w:rPr>
        <w:t>me</w:t>
      </w:r>
      <w:proofErr w:type="spellEnd"/>
      <w:r w:rsidR="00762A5E" w:rsidRPr="007154C9">
        <w:rPr>
          <w:sz w:val="24"/>
          <w:szCs w:val="24"/>
        </w:rPr>
        <w:t xml:space="preserve"> </w:t>
      </w:r>
      <w:r w:rsidRPr="007154C9">
        <w:rPr>
          <w:sz w:val="24"/>
          <w:szCs w:val="24"/>
        </w:rPr>
        <w:t xml:space="preserve">out with the theme of </w:t>
      </w:r>
      <w:r w:rsidR="00CA09C5" w:rsidRPr="00154ED4">
        <w:rPr>
          <w:b/>
          <w:bCs/>
          <w:sz w:val="24"/>
          <w:szCs w:val="24"/>
        </w:rPr>
        <w:t>Go B.I.G with Digital</w:t>
      </w:r>
      <w:r w:rsidR="00154ED4" w:rsidRPr="00154ED4">
        <w:rPr>
          <w:b/>
          <w:bCs/>
          <w:sz w:val="24"/>
          <w:szCs w:val="24"/>
        </w:rPr>
        <w:t xml:space="preserve"> </w:t>
      </w:r>
      <w:r w:rsidRPr="007154C9">
        <w:rPr>
          <w:sz w:val="24"/>
          <w:szCs w:val="24"/>
        </w:rPr>
        <w:t xml:space="preserve">which </w:t>
      </w:r>
      <w:r w:rsidR="00CA09C5" w:rsidRPr="007154C9">
        <w:rPr>
          <w:sz w:val="24"/>
          <w:szCs w:val="24"/>
        </w:rPr>
        <w:t>is aimed to call upon all leaders (businesses, public and private sectors) to embrace a mindset change towards new breakthrough performance with digital adoption</w:t>
      </w:r>
      <w:r w:rsidR="002250F3">
        <w:rPr>
          <w:sz w:val="24"/>
          <w:szCs w:val="24"/>
        </w:rPr>
        <w:t xml:space="preserve"> to boost </w:t>
      </w:r>
      <w:r w:rsidR="00957966">
        <w:rPr>
          <w:sz w:val="24"/>
          <w:szCs w:val="24"/>
        </w:rPr>
        <w:t xml:space="preserve">breakthrough </w:t>
      </w:r>
      <w:r w:rsidR="002250F3" w:rsidRPr="00767DFB">
        <w:rPr>
          <w:b/>
          <w:bCs/>
          <w:sz w:val="24"/>
          <w:szCs w:val="24"/>
        </w:rPr>
        <w:t>productivity</w:t>
      </w:r>
      <w:r w:rsidR="00CA09C5" w:rsidRPr="007154C9">
        <w:rPr>
          <w:sz w:val="24"/>
          <w:szCs w:val="24"/>
        </w:rPr>
        <w:t xml:space="preserve">. Leaders </w:t>
      </w:r>
      <w:proofErr w:type="gramStart"/>
      <w:r w:rsidR="00CA09C5" w:rsidRPr="007154C9">
        <w:rPr>
          <w:sz w:val="24"/>
          <w:szCs w:val="24"/>
        </w:rPr>
        <w:t>have to</w:t>
      </w:r>
      <w:proofErr w:type="gramEnd"/>
      <w:r w:rsidR="00CA09C5" w:rsidRPr="007154C9">
        <w:rPr>
          <w:sz w:val="24"/>
          <w:szCs w:val="24"/>
        </w:rPr>
        <w:t xml:space="preserve"> take charge, take risk, take pride in the digital direction of the respective </w:t>
      </w:r>
      <w:proofErr w:type="spellStart"/>
      <w:r w:rsidR="00CA09C5" w:rsidRPr="007154C9">
        <w:rPr>
          <w:sz w:val="24"/>
          <w:szCs w:val="24"/>
        </w:rPr>
        <w:t>organisation</w:t>
      </w:r>
      <w:proofErr w:type="spellEnd"/>
      <w:r w:rsidR="00CA09C5" w:rsidRPr="007154C9">
        <w:rPr>
          <w:sz w:val="24"/>
          <w:szCs w:val="24"/>
        </w:rPr>
        <w:t xml:space="preserve">. </w:t>
      </w:r>
      <w:proofErr w:type="spellStart"/>
      <w:r w:rsidR="00E23CA8">
        <w:rPr>
          <w:sz w:val="24"/>
          <w:szCs w:val="24"/>
          <w:highlight w:val="white"/>
        </w:rPr>
        <w:t>Digitalisation</w:t>
      </w:r>
      <w:proofErr w:type="spellEnd"/>
      <w:r w:rsidR="00E23CA8" w:rsidRPr="00982069">
        <w:rPr>
          <w:sz w:val="24"/>
          <w:szCs w:val="24"/>
          <w:highlight w:val="white"/>
        </w:rPr>
        <w:t xml:space="preserve"> is a prominent platform to boost productivity growth and economic competitiveness </w:t>
      </w:r>
      <w:r w:rsidR="00E23CA8" w:rsidRPr="00982069">
        <w:rPr>
          <w:sz w:val="24"/>
          <w:szCs w:val="24"/>
        </w:rPr>
        <w:t xml:space="preserve">in a country’s long-term growth. High-productivity nations adapt quickly to changes by technology advancement. The desired impact from </w:t>
      </w:r>
      <w:proofErr w:type="spellStart"/>
      <w:r w:rsidR="00E23CA8" w:rsidRPr="00982069">
        <w:rPr>
          <w:sz w:val="24"/>
          <w:szCs w:val="24"/>
        </w:rPr>
        <w:t>digitalisation</w:t>
      </w:r>
      <w:proofErr w:type="spellEnd"/>
      <w:r w:rsidR="00E23CA8" w:rsidRPr="00982069">
        <w:rPr>
          <w:sz w:val="24"/>
          <w:szCs w:val="24"/>
        </w:rPr>
        <w:t xml:space="preserve"> involve the </w:t>
      </w:r>
      <w:r w:rsidR="00E23CA8" w:rsidRPr="00982069">
        <w:rPr>
          <w:sz w:val="24"/>
          <w:szCs w:val="24"/>
        </w:rPr>
        <w:lastRenderedPageBreak/>
        <w:t xml:space="preserve">willingness to acculturate new ways of delivering goods and services, resulting in new and innovative ways of operating businesses. </w:t>
      </w:r>
    </w:p>
    <w:p w14:paraId="0D4351FB" w14:textId="77777777" w:rsidR="00E23CA8" w:rsidRPr="00E23CA8" w:rsidRDefault="00E23CA8" w:rsidP="00E23CA8">
      <w:pPr>
        <w:pStyle w:val="ListParagraph"/>
        <w:rPr>
          <w:sz w:val="24"/>
          <w:szCs w:val="24"/>
        </w:rPr>
      </w:pPr>
    </w:p>
    <w:p w14:paraId="55112097" w14:textId="73FE3373" w:rsidR="00F05458" w:rsidRPr="00A05223" w:rsidRDefault="00F05458" w:rsidP="00F05458">
      <w:pPr>
        <w:pStyle w:val="ListParagraph"/>
        <w:numPr>
          <w:ilvl w:val="0"/>
          <w:numId w:val="8"/>
        </w:numPr>
        <w:spacing w:line="360" w:lineRule="auto"/>
        <w:ind w:right="794"/>
        <w:jc w:val="both"/>
        <w:rPr>
          <w:sz w:val="24"/>
          <w:szCs w:val="24"/>
          <w:lang w:val="ms-MY"/>
        </w:rPr>
      </w:pPr>
      <w:r w:rsidRPr="00A05223">
        <w:rPr>
          <w:sz w:val="24"/>
          <w:szCs w:val="24"/>
          <w:lang w:val="ms-MY"/>
        </w:rPr>
        <w:t>In addtion</w:t>
      </w:r>
      <w:r w:rsidR="00E23CA8" w:rsidRPr="00A05223">
        <w:rPr>
          <w:sz w:val="24"/>
          <w:szCs w:val="24"/>
          <w:lang w:val="ms-MY"/>
        </w:rPr>
        <w:t xml:space="preserve"> of the </w:t>
      </w:r>
      <w:r w:rsidR="00E23CA8" w:rsidRPr="00A05223">
        <w:rPr>
          <w:sz w:val="24"/>
          <w:szCs w:val="24"/>
        </w:rPr>
        <w:t>Go B.I.G with Digital video which was launched in 2020</w:t>
      </w:r>
      <w:r w:rsidR="00E31D54" w:rsidRPr="00A05223">
        <w:rPr>
          <w:sz w:val="24"/>
          <w:szCs w:val="24"/>
          <w:lang w:val="ms-MY"/>
        </w:rPr>
        <w:t xml:space="preserve">, a </w:t>
      </w:r>
      <w:r w:rsidR="00661FB2" w:rsidRPr="00A05223">
        <w:rPr>
          <w:sz w:val="24"/>
          <w:szCs w:val="24"/>
          <w:lang w:val="ms-MY"/>
        </w:rPr>
        <w:t xml:space="preserve">innovative implementaion structured </w:t>
      </w:r>
      <w:r w:rsidR="00E31D54" w:rsidRPr="00A05223">
        <w:rPr>
          <w:sz w:val="24"/>
          <w:szCs w:val="24"/>
          <w:lang w:val="ms-MY"/>
        </w:rPr>
        <w:t xml:space="preserve">working plan for DPN’s programmes and activities in 2021 </w:t>
      </w:r>
      <w:r w:rsidR="008E58A3" w:rsidRPr="00A05223">
        <w:rPr>
          <w:sz w:val="24"/>
          <w:szCs w:val="24"/>
          <w:lang w:val="ms-MY"/>
        </w:rPr>
        <w:t>need to be executed this year</w:t>
      </w:r>
      <w:r w:rsidR="00E31D54" w:rsidRPr="00A05223">
        <w:rPr>
          <w:sz w:val="24"/>
          <w:szCs w:val="24"/>
          <w:lang w:val="ms-MY"/>
        </w:rPr>
        <w:t>.</w:t>
      </w:r>
      <w:r w:rsidR="008E58A3" w:rsidRPr="00A05223">
        <w:rPr>
          <w:sz w:val="24"/>
          <w:szCs w:val="24"/>
          <w:lang w:val="ms-MY"/>
        </w:rPr>
        <w:t xml:space="preserve"> The</w:t>
      </w:r>
      <w:r w:rsidR="00E31D54" w:rsidRPr="00A05223">
        <w:rPr>
          <w:sz w:val="24"/>
          <w:szCs w:val="24"/>
          <w:lang w:val="ms-MY"/>
        </w:rPr>
        <w:t xml:space="preserve"> </w:t>
      </w:r>
      <w:r w:rsidR="008E58A3" w:rsidRPr="00A05223">
        <w:rPr>
          <w:sz w:val="24"/>
          <w:szCs w:val="24"/>
          <w:lang w:val="ms-MY"/>
        </w:rPr>
        <w:t xml:space="preserve">Champion of DPN, Dato’ Wei Chuan Beng is also a </w:t>
      </w:r>
      <w:r w:rsidR="008E58A3" w:rsidRPr="00A05223">
        <w:rPr>
          <w:sz w:val="24"/>
          <w:szCs w:val="24"/>
        </w:rPr>
        <w:t xml:space="preserve">Member of the National Digital Economy and 4IR </w:t>
      </w:r>
      <w:r w:rsidRPr="00A05223">
        <w:rPr>
          <w:sz w:val="24"/>
          <w:szCs w:val="24"/>
        </w:rPr>
        <w:t xml:space="preserve"> </w:t>
      </w:r>
      <w:r w:rsidR="008E58A3" w:rsidRPr="00A05223">
        <w:rPr>
          <w:sz w:val="24"/>
          <w:szCs w:val="24"/>
        </w:rPr>
        <w:t xml:space="preserve">Council </w:t>
      </w:r>
      <w:r w:rsidRPr="00A05223">
        <w:rPr>
          <w:sz w:val="24"/>
          <w:szCs w:val="24"/>
        </w:rPr>
        <w:t>(</w:t>
      </w:r>
      <w:r w:rsidR="00957966">
        <w:rPr>
          <w:sz w:val="24"/>
          <w:szCs w:val="24"/>
        </w:rPr>
        <w:t>M</w:t>
      </w:r>
      <w:r w:rsidRPr="00A05223">
        <w:rPr>
          <w:sz w:val="24"/>
          <w:szCs w:val="24"/>
        </w:rPr>
        <w:t xml:space="preserve">DE4IR) </w:t>
      </w:r>
      <w:r w:rsidR="008E58A3" w:rsidRPr="00A05223">
        <w:rPr>
          <w:sz w:val="24"/>
          <w:szCs w:val="24"/>
        </w:rPr>
        <w:t xml:space="preserve">looking forward to ensure that the </w:t>
      </w:r>
      <w:proofErr w:type="spellStart"/>
      <w:r w:rsidR="008E58A3" w:rsidRPr="00A05223">
        <w:rPr>
          <w:sz w:val="24"/>
          <w:szCs w:val="24"/>
        </w:rPr>
        <w:t>programmes</w:t>
      </w:r>
      <w:proofErr w:type="spellEnd"/>
      <w:r w:rsidR="008E58A3" w:rsidRPr="00A05223">
        <w:rPr>
          <w:sz w:val="24"/>
          <w:szCs w:val="24"/>
        </w:rPr>
        <w:t xml:space="preserve"> and activities </w:t>
      </w:r>
      <w:r w:rsidRPr="00A05223">
        <w:rPr>
          <w:sz w:val="24"/>
          <w:szCs w:val="24"/>
        </w:rPr>
        <w:t xml:space="preserve">on </w:t>
      </w:r>
      <w:proofErr w:type="spellStart"/>
      <w:r w:rsidRPr="00A05223">
        <w:rPr>
          <w:sz w:val="24"/>
          <w:szCs w:val="24"/>
        </w:rPr>
        <w:t>digitalisation</w:t>
      </w:r>
      <w:proofErr w:type="spellEnd"/>
      <w:r w:rsidRPr="00A05223">
        <w:rPr>
          <w:sz w:val="24"/>
          <w:szCs w:val="24"/>
        </w:rPr>
        <w:t xml:space="preserve"> </w:t>
      </w:r>
      <w:r w:rsidR="008E58A3" w:rsidRPr="00A05223">
        <w:rPr>
          <w:sz w:val="24"/>
          <w:szCs w:val="24"/>
        </w:rPr>
        <w:t xml:space="preserve">planned is realized and will boost </w:t>
      </w:r>
      <w:r w:rsidR="00762A5E">
        <w:rPr>
          <w:sz w:val="24"/>
          <w:szCs w:val="24"/>
        </w:rPr>
        <w:t xml:space="preserve">breakthrough </w:t>
      </w:r>
      <w:r w:rsidR="008E58A3" w:rsidRPr="00A05223">
        <w:rPr>
          <w:sz w:val="24"/>
          <w:szCs w:val="24"/>
        </w:rPr>
        <w:t xml:space="preserve">productivity of the industries. </w:t>
      </w:r>
    </w:p>
    <w:p w14:paraId="0D1C1AB3" w14:textId="77777777" w:rsidR="00F05458" w:rsidRPr="00F05458" w:rsidRDefault="00F05458" w:rsidP="00F05458">
      <w:pPr>
        <w:pStyle w:val="ListParagraph"/>
        <w:rPr>
          <w:sz w:val="24"/>
          <w:szCs w:val="24"/>
          <w:lang w:val="ms-MY"/>
        </w:rPr>
      </w:pPr>
    </w:p>
    <w:p w14:paraId="49DB430C" w14:textId="090F6229" w:rsidR="00E31D54" w:rsidRPr="00F05458" w:rsidRDefault="00206C98" w:rsidP="00F05458">
      <w:pPr>
        <w:pStyle w:val="ListParagraph"/>
        <w:numPr>
          <w:ilvl w:val="0"/>
          <w:numId w:val="8"/>
        </w:numPr>
        <w:spacing w:line="360" w:lineRule="auto"/>
        <w:ind w:right="794"/>
        <w:jc w:val="both"/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t>In order t</w:t>
      </w:r>
      <w:r w:rsidR="00E31D54" w:rsidRPr="00F05458">
        <w:rPr>
          <w:sz w:val="24"/>
          <w:szCs w:val="24"/>
          <w:lang w:val="ms-MY"/>
        </w:rPr>
        <w:t xml:space="preserve">o develop </w:t>
      </w:r>
      <w:r w:rsidR="00661FB2">
        <w:rPr>
          <w:sz w:val="24"/>
          <w:szCs w:val="24"/>
          <w:lang w:val="ms-MY"/>
        </w:rPr>
        <w:t xml:space="preserve">an innovative </w:t>
      </w:r>
      <w:r w:rsidR="00A05223">
        <w:rPr>
          <w:sz w:val="24"/>
          <w:szCs w:val="24"/>
          <w:lang w:val="ms-MY"/>
        </w:rPr>
        <w:t xml:space="preserve">and structured </w:t>
      </w:r>
      <w:r w:rsidR="00661FB2">
        <w:rPr>
          <w:sz w:val="24"/>
          <w:szCs w:val="24"/>
          <w:lang w:val="ms-MY"/>
        </w:rPr>
        <w:t xml:space="preserve">implementation </w:t>
      </w:r>
      <w:r w:rsidR="00E31D54" w:rsidRPr="00F05458">
        <w:rPr>
          <w:sz w:val="24"/>
          <w:szCs w:val="24"/>
          <w:lang w:val="ms-MY"/>
        </w:rPr>
        <w:t xml:space="preserve">working plan for </w:t>
      </w:r>
      <w:r w:rsidR="00F05458" w:rsidRPr="00F05458">
        <w:rPr>
          <w:sz w:val="24"/>
          <w:szCs w:val="24"/>
          <w:lang w:val="ms-MY"/>
        </w:rPr>
        <w:t>D</w:t>
      </w:r>
      <w:r w:rsidR="00E31D54" w:rsidRPr="00F05458">
        <w:rPr>
          <w:sz w:val="24"/>
          <w:szCs w:val="24"/>
          <w:lang w:val="ms-MY"/>
        </w:rPr>
        <w:t xml:space="preserve">PN’s programmes and activities in 2020, </w:t>
      </w:r>
      <w:r w:rsidR="00762A5E">
        <w:rPr>
          <w:sz w:val="24"/>
          <w:szCs w:val="24"/>
          <w:lang w:val="ms-MY"/>
        </w:rPr>
        <w:t xml:space="preserve">engagement with </w:t>
      </w:r>
      <w:r w:rsidR="00BB1DE4">
        <w:rPr>
          <w:sz w:val="24"/>
          <w:szCs w:val="24"/>
          <w:lang w:val="ms-MY"/>
        </w:rPr>
        <w:t xml:space="preserve">stakeholders and </w:t>
      </w:r>
      <w:r>
        <w:rPr>
          <w:sz w:val="24"/>
          <w:szCs w:val="24"/>
          <w:lang w:val="ms-MY"/>
        </w:rPr>
        <w:t xml:space="preserve">a </w:t>
      </w:r>
      <w:r w:rsidR="00E31D54" w:rsidRPr="00F05458">
        <w:rPr>
          <w:sz w:val="24"/>
          <w:szCs w:val="24"/>
          <w:lang w:val="ms-MY"/>
        </w:rPr>
        <w:t>2-day</w:t>
      </w:r>
      <w:r w:rsidR="00661FB2">
        <w:rPr>
          <w:sz w:val="24"/>
          <w:szCs w:val="24"/>
          <w:lang w:val="ms-MY"/>
        </w:rPr>
        <w:t>s</w:t>
      </w:r>
      <w:r w:rsidR="00A05223">
        <w:rPr>
          <w:sz w:val="24"/>
          <w:szCs w:val="24"/>
          <w:lang w:val="ms-MY"/>
        </w:rPr>
        <w:t xml:space="preserve"> workshop on</w:t>
      </w:r>
      <w:r w:rsidR="00E31D54" w:rsidRPr="00F05458">
        <w:rPr>
          <w:sz w:val="24"/>
          <w:szCs w:val="24"/>
          <w:lang w:val="ms-MY"/>
        </w:rPr>
        <w:t xml:space="preserve"> executive strategic session </w:t>
      </w:r>
      <w:r w:rsidR="00F05458" w:rsidRPr="00F05458">
        <w:rPr>
          <w:sz w:val="24"/>
          <w:szCs w:val="24"/>
          <w:lang w:val="ms-MY"/>
        </w:rPr>
        <w:t xml:space="preserve">(ESS) </w:t>
      </w:r>
      <w:r w:rsidR="00E31D54" w:rsidRPr="00F05458">
        <w:rPr>
          <w:sz w:val="24"/>
          <w:szCs w:val="24"/>
          <w:lang w:val="ms-MY"/>
        </w:rPr>
        <w:t xml:space="preserve">will be organised in January 2020 with </w:t>
      </w:r>
      <w:r>
        <w:rPr>
          <w:sz w:val="24"/>
          <w:szCs w:val="24"/>
          <w:lang w:val="ms-MY"/>
        </w:rPr>
        <w:t>public and industr</w:t>
      </w:r>
      <w:r w:rsidR="00957966">
        <w:rPr>
          <w:sz w:val="24"/>
          <w:szCs w:val="24"/>
          <w:lang w:val="ms-MY"/>
        </w:rPr>
        <w:t xml:space="preserve">y </w:t>
      </w:r>
      <w:r>
        <w:rPr>
          <w:sz w:val="24"/>
          <w:szCs w:val="24"/>
          <w:lang w:val="ms-MY"/>
        </w:rPr>
        <w:t>players</w:t>
      </w:r>
      <w:r w:rsidR="00BB44B5">
        <w:rPr>
          <w:sz w:val="24"/>
          <w:szCs w:val="24"/>
          <w:lang w:val="ms-MY"/>
        </w:rPr>
        <w:t>.  The ESS also will discuss a</w:t>
      </w:r>
      <w:r w:rsidR="00E31D54" w:rsidRPr="00F05458">
        <w:rPr>
          <w:sz w:val="24"/>
          <w:szCs w:val="24"/>
          <w:lang w:val="ms-MY"/>
        </w:rPr>
        <w:t xml:space="preserve"> broad planning for </w:t>
      </w:r>
      <w:r w:rsidR="00F05458" w:rsidRPr="00F05458">
        <w:rPr>
          <w:sz w:val="24"/>
          <w:szCs w:val="24"/>
          <w:lang w:val="ms-MY"/>
        </w:rPr>
        <w:t>D</w:t>
      </w:r>
      <w:r w:rsidR="00E31D54" w:rsidRPr="00F05458">
        <w:rPr>
          <w:sz w:val="24"/>
          <w:szCs w:val="24"/>
          <w:lang w:val="ms-MY"/>
        </w:rPr>
        <w:t xml:space="preserve">PN </w:t>
      </w:r>
      <w:r w:rsidR="00F05458" w:rsidRPr="00F05458">
        <w:rPr>
          <w:sz w:val="24"/>
          <w:szCs w:val="24"/>
          <w:lang w:val="ms-MY"/>
        </w:rPr>
        <w:t xml:space="preserve">involvement in the </w:t>
      </w:r>
      <w:r w:rsidR="00957966">
        <w:rPr>
          <w:sz w:val="24"/>
          <w:szCs w:val="24"/>
          <w:lang w:val="ms-MY"/>
        </w:rPr>
        <w:t>M</w:t>
      </w:r>
      <w:r w:rsidR="00F05458" w:rsidRPr="00F05458">
        <w:rPr>
          <w:sz w:val="24"/>
          <w:szCs w:val="24"/>
        </w:rPr>
        <w:t>DE4IR</w:t>
      </w:r>
      <w:r w:rsidR="00F05458" w:rsidRPr="00F05458">
        <w:rPr>
          <w:sz w:val="24"/>
          <w:szCs w:val="24"/>
          <w:lang w:val="ms-MY"/>
        </w:rPr>
        <w:t>.</w:t>
      </w:r>
      <w:r>
        <w:rPr>
          <w:sz w:val="24"/>
          <w:szCs w:val="24"/>
          <w:lang w:val="ms-MY"/>
        </w:rPr>
        <w:t xml:space="preserve"> Subsequently, the outcome from the ESS will be shared to the Nexus Governing Committee (NGC) in Februar</w:t>
      </w:r>
      <w:r w:rsidR="00BB44B5">
        <w:rPr>
          <w:sz w:val="24"/>
          <w:szCs w:val="24"/>
          <w:lang w:val="ms-MY"/>
        </w:rPr>
        <w:t>y</w:t>
      </w:r>
      <w:r>
        <w:rPr>
          <w:sz w:val="24"/>
          <w:szCs w:val="24"/>
          <w:lang w:val="ms-MY"/>
        </w:rPr>
        <w:t xml:space="preserve"> 2021.</w:t>
      </w:r>
    </w:p>
    <w:p w14:paraId="147642DB" w14:textId="77777777" w:rsidR="00F05458" w:rsidRPr="00F05458" w:rsidRDefault="00F05458" w:rsidP="00F05458">
      <w:pPr>
        <w:pStyle w:val="ListParagraph"/>
        <w:rPr>
          <w:lang w:val="ms-MY"/>
        </w:rPr>
      </w:pPr>
    </w:p>
    <w:p w14:paraId="547375FC" w14:textId="0C08BDB8" w:rsidR="00185A7B" w:rsidRDefault="00C63152">
      <w:pPr>
        <w:pStyle w:val="Heading1"/>
        <w:numPr>
          <w:ilvl w:val="1"/>
          <w:numId w:val="3"/>
        </w:numPr>
        <w:tabs>
          <w:tab w:val="left" w:pos="1022"/>
          <w:tab w:val="left" w:pos="1023"/>
        </w:tabs>
        <w:ind w:hanging="722"/>
      </w:pPr>
      <w:r>
        <w:t>Objectives of the</w:t>
      </w:r>
      <w:r>
        <w:rPr>
          <w:spacing w:val="5"/>
        </w:rPr>
        <w:t xml:space="preserve"> </w:t>
      </w:r>
      <w:r w:rsidR="00A05223">
        <w:t>workshops</w:t>
      </w:r>
    </w:p>
    <w:p w14:paraId="4A49C886" w14:textId="77777777" w:rsidR="00E23384" w:rsidRDefault="00E23384" w:rsidP="00206C98"/>
    <w:p w14:paraId="0B139A80" w14:textId="4CEDA75E" w:rsidR="007154C9" w:rsidRPr="007154C9" w:rsidRDefault="007154C9" w:rsidP="00543FDF">
      <w:pPr>
        <w:pStyle w:val="ListParagraph"/>
        <w:numPr>
          <w:ilvl w:val="2"/>
          <w:numId w:val="30"/>
        </w:numPr>
        <w:tabs>
          <w:tab w:val="left" w:pos="1022"/>
          <w:tab w:val="left" w:pos="1023"/>
        </w:tabs>
        <w:spacing w:before="142"/>
        <w:ind w:right="796"/>
        <w:jc w:val="both"/>
        <w:rPr>
          <w:sz w:val="24"/>
        </w:rPr>
      </w:pPr>
      <w:r>
        <w:rPr>
          <w:sz w:val="24"/>
        </w:rPr>
        <w:t xml:space="preserve">To </w:t>
      </w:r>
      <w:proofErr w:type="spellStart"/>
      <w:r>
        <w:rPr>
          <w:sz w:val="24"/>
        </w:rPr>
        <w:t>strategise</w:t>
      </w:r>
      <w:proofErr w:type="spellEnd"/>
      <w:r>
        <w:rPr>
          <w:sz w:val="24"/>
        </w:rPr>
        <w:t xml:space="preserve"> and develop </w:t>
      </w:r>
      <w:r w:rsidR="00A05223">
        <w:rPr>
          <w:sz w:val="24"/>
        </w:rPr>
        <w:t xml:space="preserve">DPN’s an </w:t>
      </w:r>
      <w:r w:rsidR="002458DF">
        <w:rPr>
          <w:sz w:val="24"/>
        </w:rPr>
        <w:t xml:space="preserve">innovative </w:t>
      </w:r>
      <w:r w:rsidR="00661FB2">
        <w:rPr>
          <w:sz w:val="24"/>
        </w:rPr>
        <w:t xml:space="preserve">and structured </w:t>
      </w:r>
      <w:r w:rsidR="00154ED4">
        <w:rPr>
          <w:sz w:val="24"/>
        </w:rPr>
        <w:t xml:space="preserve">implementation </w:t>
      </w:r>
      <w:r w:rsidR="00661FB2">
        <w:rPr>
          <w:sz w:val="24"/>
        </w:rPr>
        <w:t xml:space="preserve">work </w:t>
      </w:r>
      <w:r>
        <w:rPr>
          <w:sz w:val="24"/>
        </w:rPr>
        <w:t>plan</w:t>
      </w:r>
      <w:r w:rsidR="002458DF">
        <w:rPr>
          <w:sz w:val="24"/>
        </w:rPr>
        <w:t>/projects</w:t>
      </w:r>
      <w:r>
        <w:rPr>
          <w:sz w:val="24"/>
        </w:rPr>
        <w:t xml:space="preserve"> for 2021</w:t>
      </w:r>
      <w:r w:rsidR="00154ED4">
        <w:rPr>
          <w:sz w:val="24"/>
        </w:rPr>
        <w:t>;</w:t>
      </w:r>
    </w:p>
    <w:p w14:paraId="3A056D58" w14:textId="71392DCA" w:rsidR="002250F3" w:rsidRPr="002250F3" w:rsidRDefault="002250F3" w:rsidP="00543FDF">
      <w:pPr>
        <w:pStyle w:val="ListParagraph"/>
        <w:numPr>
          <w:ilvl w:val="2"/>
          <w:numId w:val="30"/>
        </w:numPr>
        <w:tabs>
          <w:tab w:val="left" w:pos="1022"/>
          <w:tab w:val="left" w:pos="1023"/>
        </w:tabs>
        <w:spacing w:before="142"/>
        <w:ind w:right="796"/>
        <w:jc w:val="both"/>
        <w:rPr>
          <w:sz w:val="24"/>
        </w:rPr>
      </w:pPr>
      <w:r>
        <w:rPr>
          <w:spacing w:val="-6"/>
          <w:sz w:val="24"/>
        </w:rPr>
        <w:t xml:space="preserve">To develop </w:t>
      </w:r>
      <w:r w:rsidRPr="002250F3">
        <w:rPr>
          <w:b/>
          <w:bCs/>
          <w:spacing w:val="-6"/>
          <w:sz w:val="24"/>
        </w:rPr>
        <w:t>Go B.I.G with Digital Framework</w:t>
      </w:r>
      <w:r>
        <w:rPr>
          <w:spacing w:val="-6"/>
          <w:sz w:val="24"/>
        </w:rPr>
        <w:t xml:space="preserve"> in order to uplift the productivity across nexus in</w:t>
      </w:r>
      <w:r w:rsidR="00957966">
        <w:rPr>
          <w:spacing w:val="-6"/>
          <w:sz w:val="24"/>
        </w:rPr>
        <w:t xml:space="preserve"> line with</w:t>
      </w:r>
      <w:r>
        <w:rPr>
          <w:spacing w:val="-6"/>
          <w:sz w:val="24"/>
        </w:rPr>
        <w:t xml:space="preserve"> MPB and </w:t>
      </w:r>
      <w:r w:rsidR="00957966">
        <w:rPr>
          <w:spacing w:val="-6"/>
          <w:sz w:val="24"/>
        </w:rPr>
        <w:t>M</w:t>
      </w:r>
      <w:r>
        <w:rPr>
          <w:spacing w:val="-6"/>
          <w:sz w:val="24"/>
        </w:rPr>
        <w:t>DE4IR aims;</w:t>
      </w:r>
    </w:p>
    <w:p w14:paraId="15B06EE8" w14:textId="41FC0715" w:rsidR="007154C9" w:rsidRPr="007154C9" w:rsidRDefault="00C63152" w:rsidP="00543FDF">
      <w:pPr>
        <w:pStyle w:val="ListParagraph"/>
        <w:numPr>
          <w:ilvl w:val="2"/>
          <w:numId w:val="30"/>
        </w:numPr>
        <w:tabs>
          <w:tab w:val="left" w:pos="1022"/>
          <w:tab w:val="left" w:pos="1023"/>
        </w:tabs>
        <w:spacing w:before="142"/>
        <w:ind w:right="796"/>
        <w:jc w:val="both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pacing w:val="4"/>
          <w:sz w:val="24"/>
        </w:rPr>
        <w:t>ensure</w:t>
      </w:r>
      <w:r>
        <w:rPr>
          <w:spacing w:val="-20"/>
          <w:sz w:val="24"/>
        </w:rPr>
        <w:t xml:space="preserve"> </w:t>
      </w:r>
      <w:r>
        <w:rPr>
          <w:spacing w:val="3"/>
          <w:sz w:val="24"/>
        </w:rPr>
        <w:t>the</w:t>
      </w:r>
      <w:r>
        <w:rPr>
          <w:spacing w:val="-17"/>
          <w:sz w:val="24"/>
        </w:rPr>
        <w:t xml:space="preserve"> </w:t>
      </w:r>
      <w:r w:rsidR="00154ED4" w:rsidRPr="00154ED4">
        <w:rPr>
          <w:b/>
          <w:bCs/>
          <w:sz w:val="24"/>
          <w:szCs w:val="24"/>
        </w:rPr>
        <w:t xml:space="preserve">Go B.I.G with Digital </w:t>
      </w:r>
      <w:r w:rsidR="00154ED4">
        <w:rPr>
          <w:b/>
          <w:bCs/>
          <w:sz w:val="24"/>
          <w:szCs w:val="24"/>
        </w:rPr>
        <w:t xml:space="preserve">to </w:t>
      </w:r>
      <w:r w:rsidR="00A25171">
        <w:rPr>
          <w:b/>
          <w:bCs/>
          <w:sz w:val="24"/>
          <w:szCs w:val="24"/>
        </w:rPr>
        <w:t>U</w:t>
      </w:r>
      <w:r w:rsidR="00154ED4">
        <w:rPr>
          <w:b/>
          <w:bCs/>
          <w:sz w:val="24"/>
          <w:szCs w:val="24"/>
        </w:rPr>
        <w:t xml:space="preserve">plift </w:t>
      </w:r>
      <w:r w:rsidR="00A25171">
        <w:rPr>
          <w:b/>
          <w:bCs/>
          <w:sz w:val="24"/>
          <w:szCs w:val="24"/>
        </w:rPr>
        <w:t>P</w:t>
      </w:r>
      <w:r w:rsidR="00154ED4">
        <w:rPr>
          <w:b/>
          <w:bCs/>
          <w:sz w:val="24"/>
          <w:szCs w:val="24"/>
        </w:rPr>
        <w:t xml:space="preserve">roductivity </w:t>
      </w:r>
      <w:r w:rsidR="00154ED4" w:rsidRPr="00154ED4">
        <w:rPr>
          <w:sz w:val="24"/>
          <w:szCs w:val="24"/>
        </w:rPr>
        <w:t xml:space="preserve">initiatives and activities </w:t>
      </w:r>
      <w:r>
        <w:rPr>
          <w:sz w:val="24"/>
        </w:rPr>
        <w:t>progress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 w:rsidR="00A25171">
        <w:rPr>
          <w:sz w:val="24"/>
        </w:rPr>
        <w:t>kept</w:t>
      </w:r>
      <w:r>
        <w:rPr>
          <w:spacing w:val="10"/>
          <w:sz w:val="24"/>
        </w:rPr>
        <w:t xml:space="preserve"> </w:t>
      </w:r>
      <w:r>
        <w:rPr>
          <w:spacing w:val="3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track</w:t>
      </w:r>
      <w:r w:rsidR="00CA09C5">
        <w:rPr>
          <w:spacing w:val="-3"/>
          <w:sz w:val="24"/>
        </w:rPr>
        <w:t xml:space="preserve"> and continuing</w:t>
      </w:r>
      <w:r w:rsidR="00C40D45">
        <w:rPr>
          <w:spacing w:val="-3"/>
          <w:sz w:val="24"/>
        </w:rPr>
        <w:t xml:space="preserve">, </w:t>
      </w:r>
      <w:r w:rsidR="002250F3">
        <w:rPr>
          <w:spacing w:val="-3"/>
          <w:sz w:val="24"/>
        </w:rPr>
        <w:t>refer</w:t>
      </w:r>
      <w:r w:rsidR="00C40D45">
        <w:rPr>
          <w:spacing w:val="-3"/>
          <w:sz w:val="24"/>
        </w:rPr>
        <w:t xml:space="preserve"> </w:t>
      </w:r>
      <w:r w:rsidR="00A15E45">
        <w:rPr>
          <w:spacing w:val="-3"/>
          <w:sz w:val="24"/>
        </w:rPr>
        <w:t>Appendix 2</w:t>
      </w:r>
      <w:r w:rsidR="00CA09C5">
        <w:rPr>
          <w:spacing w:val="-3"/>
          <w:sz w:val="24"/>
        </w:rPr>
        <w:t>;</w:t>
      </w:r>
    </w:p>
    <w:p w14:paraId="1B8AF8D2" w14:textId="13D7FFCD" w:rsidR="00154ED4" w:rsidRPr="00154ED4" w:rsidRDefault="00154ED4" w:rsidP="00543FDF">
      <w:pPr>
        <w:pStyle w:val="ListParagraph"/>
        <w:numPr>
          <w:ilvl w:val="2"/>
          <w:numId w:val="30"/>
        </w:numPr>
        <w:tabs>
          <w:tab w:val="left" w:pos="1022"/>
          <w:tab w:val="left" w:pos="1023"/>
        </w:tabs>
        <w:spacing w:before="142"/>
        <w:ind w:right="796"/>
        <w:jc w:val="both"/>
        <w:rPr>
          <w:sz w:val="24"/>
        </w:rPr>
      </w:pPr>
      <w:r w:rsidRPr="00154ED4">
        <w:rPr>
          <w:sz w:val="24"/>
        </w:rPr>
        <w:t>To update on the current initiatives and activities</w:t>
      </w:r>
      <w:r>
        <w:rPr>
          <w:sz w:val="24"/>
        </w:rPr>
        <w:t>;</w:t>
      </w:r>
      <w:r w:rsidRPr="00154ED4">
        <w:rPr>
          <w:sz w:val="24"/>
        </w:rPr>
        <w:t xml:space="preserve"> and improvise the implementation</w:t>
      </w:r>
      <w:r>
        <w:rPr>
          <w:sz w:val="24"/>
        </w:rPr>
        <w:t>;</w:t>
      </w:r>
    </w:p>
    <w:p w14:paraId="210E50FC" w14:textId="50C170EF" w:rsidR="007154C9" w:rsidRPr="007154C9" w:rsidRDefault="007154C9" w:rsidP="00543FDF">
      <w:pPr>
        <w:pStyle w:val="ListParagraph"/>
        <w:numPr>
          <w:ilvl w:val="2"/>
          <w:numId w:val="30"/>
        </w:numPr>
        <w:tabs>
          <w:tab w:val="left" w:pos="1022"/>
          <w:tab w:val="left" w:pos="1023"/>
        </w:tabs>
        <w:spacing w:before="142"/>
        <w:ind w:right="796"/>
        <w:jc w:val="both"/>
        <w:rPr>
          <w:sz w:val="28"/>
          <w:szCs w:val="24"/>
        </w:rPr>
      </w:pPr>
      <w:r w:rsidRPr="007154C9">
        <w:rPr>
          <w:sz w:val="24"/>
          <w:szCs w:val="24"/>
          <w:lang w:val="ms-MY"/>
        </w:rPr>
        <w:t xml:space="preserve">To gather ideas, feedbacks and opinions from </w:t>
      </w:r>
      <w:r w:rsidR="004F2DEF">
        <w:rPr>
          <w:sz w:val="24"/>
          <w:szCs w:val="24"/>
          <w:lang w:val="ms-MY"/>
        </w:rPr>
        <w:t xml:space="preserve">main stakeholders; MPC management and </w:t>
      </w:r>
      <w:r w:rsidRPr="007154C9">
        <w:rPr>
          <w:sz w:val="24"/>
          <w:szCs w:val="24"/>
          <w:lang w:val="ms-MY"/>
        </w:rPr>
        <w:t xml:space="preserve">NGC pertaining to </w:t>
      </w:r>
      <w:r>
        <w:rPr>
          <w:sz w:val="24"/>
          <w:szCs w:val="24"/>
          <w:lang w:val="ms-MY"/>
        </w:rPr>
        <w:t>D</w:t>
      </w:r>
      <w:r w:rsidRPr="007154C9">
        <w:rPr>
          <w:sz w:val="24"/>
          <w:szCs w:val="24"/>
          <w:lang w:val="ms-MY"/>
        </w:rPr>
        <w:t>PN’s initiatives.</w:t>
      </w:r>
    </w:p>
    <w:p w14:paraId="61039B54" w14:textId="3ED887B1" w:rsidR="00E23384" w:rsidRDefault="00E23384" w:rsidP="003C3E5C">
      <w:pPr>
        <w:ind w:right="796"/>
      </w:pPr>
    </w:p>
    <w:p w14:paraId="13DA7136" w14:textId="77777777" w:rsidR="00154ED4" w:rsidRDefault="00154ED4" w:rsidP="0018406F"/>
    <w:p w14:paraId="4D536163" w14:textId="670A68D7" w:rsidR="00185A7B" w:rsidRDefault="00C63152">
      <w:pPr>
        <w:pStyle w:val="Heading1"/>
        <w:numPr>
          <w:ilvl w:val="1"/>
          <w:numId w:val="2"/>
        </w:numPr>
        <w:tabs>
          <w:tab w:val="left" w:pos="1022"/>
          <w:tab w:val="left" w:pos="1023"/>
        </w:tabs>
        <w:spacing w:before="66"/>
        <w:ind w:hanging="722"/>
      </w:pPr>
      <w:r>
        <w:t>Output</w:t>
      </w:r>
    </w:p>
    <w:p w14:paraId="43D2AF6D" w14:textId="399E9FEF" w:rsidR="002250F3" w:rsidRPr="002250F3" w:rsidRDefault="000722EB" w:rsidP="009831F3">
      <w:pPr>
        <w:pStyle w:val="ListParagraph"/>
        <w:numPr>
          <w:ilvl w:val="2"/>
          <w:numId w:val="11"/>
        </w:numPr>
        <w:spacing w:before="145"/>
        <w:ind w:left="1134" w:right="796" w:hanging="425"/>
        <w:rPr>
          <w:sz w:val="28"/>
          <w:szCs w:val="24"/>
        </w:rPr>
      </w:pPr>
      <w:r w:rsidRPr="002250F3">
        <w:rPr>
          <w:spacing w:val="2"/>
          <w:sz w:val="24"/>
        </w:rPr>
        <w:t>DPN</w:t>
      </w:r>
      <w:r w:rsidR="00BB44B5" w:rsidRPr="002250F3">
        <w:rPr>
          <w:spacing w:val="2"/>
          <w:sz w:val="24"/>
        </w:rPr>
        <w:t xml:space="preserve">’s </w:t>
      </w:r>
      <w:r w:rsidR="002458DF">
        <w:rPr>
          <w:spacing w:val="2"/>
          <w:sz w:val="24"/>
        </w:rPr>
        <w:t xml:space="preserve">innovative </w:t>
      </w:r>
      <w:r w:rsidR="00661FB2">
        <w:rPr>
          <w:spacing w:val="2"/>
          <w:sz w:val="24"/>
        </w:rPr>
        <w:t xml:space="preserve">and structured </w:t>
      </w:r>
      <w:r w:rsidR="002458DF">
        <w:rPr>
          <w:spacing w:val="2"/>
          <w:sz w:val="24"/>
        </w:rPr>
        <w:t>i</w:t>
      </w:r>
      <w:r w:rsidRPr="002250F3">
        <w:rPr>
          <w:spacing w:val="2"/>
          <w:sz w:val="24"/>
        </w:rPr>
        <w:t xml:space="preserve">mplementation </w:t>
      </w:r>
      <w:r w:rsidR="002458DF">
        <w:rPr>
          <w:spacing w:val="2"/>
          <w:sz w:val="24"/>
        </w:rPr>
        <w:t>w</w:t>
      </w:r>
      <w:r w:rsidRPr="002250F3">
        <w:rPr>
          <w:spacing w:val="2"/>
          <w:sz w:val="24"/>
        </w:rPr>
        <w:t>ork</w:t>
      </w:r>
      <w:r w:rsidR="002458DF">
        <w:rPr>
          <w:spacing w:val="2"/>
          <w:sz w:val="24"/>
        </w:rPr>
        <w:t>p</w:t>
      </w:r>
      <w:r w:rsidRPr="002250F3">
        <w:rPr>
          <w:spacing w:val="2"/>
          <w:sz w:val="24"/>
        </w:rPr>
        <w:t>lan</w:t>
      </w:r>
      <w:r w:rsidR="002458DF">
        <w:rPr>
          <w:spacing w:val="2"/>
          <w:sz w:val="24"/>
        </w:rPr>
        <w:t>/projects for</w:t>
      </w:r>
      <w:r w:rsidRPr="002250F3">
        <w:rPr>
          <w:spacing w:val="2"/>
          <w:sz w:val="24"/>
        </w:rPr>
        <w:t xml:space="preserve"> 2021</w:t>
      </w:r>
      <w:r w:rsidR="002250F3">
        <w:rPr>
          <w:spacing w:val="2"/>
          <w:sz w:val="24"/>
        </w:rPr>
        <w:t>; and</w:t>
      </w:r>
    </w:p>
    <w:p w14:paraId="1C11F10A" w14:textId="57C2C6F2" w:rsidR="002250F3" w:rsidRPr="002250F3" w:rsidRDefault="002250F3" w:rsidP="009831F3">
      <w:pPr>
        <w:pStyle w:val="ListParagraph"/>
        <w:numPr>
          <w:ilvl w:val="2"/>
          <w:numId w:val="11"/>
        </w:numPr>
        <w:spacing w:before="145"/>
        <w:ind w:left="1134" w:right="796" w:hanging="425"/>
        <w:rPr>
          <w:sz w:val="28"/>
          <w:szCs w:val="24"/>
        </w:rPr>
      </w:pPr>
      <w:r w:rsidRPr="002250F3">
        <w:rPr>
          <w:bCs/>
          <w:sz w:val="24"/>
          <w:szCs w:val="24"/>
          <w:lang w:val="ms-MY"/>
        </w:rPr>
        <w:t xml:space="preserve">A </w:t>
      </w:r>
      <w:r w:rsidRPr="002250F3">
        <w:rPr>
          <w:spacing w:val="-6"/>
          <w:sz w:val="24"/>
        </w:rPr>
        <w:t xml:space="preserve">Go B.I.G with Digital Framework across nexus in </w:t>
      </w:r>
      <w:r w:rsidR="00957966">
        <w:rPr>
          <w:spacing w:val="-6"/>
          <w:sz w:val="24"/>
        </w:rPr>
        <w:t>line with</w:t>
      </w:r>
      <w:r w:rsidRPr="002250F3">
        <w:rPr>
          <w:spacing w:val="-6"/>
          <w:sz w:val="24"/>
        </w:rPr>
        <w:t xml:space="preserve"> MPB and DEB4IR </w:t>
      </w:r>
      <w:r>
        <w:rPr>
          <w:spacing w:val="-6"/>
          <w:sz w:val="24"/>
        </w:rPr>
        <w:t>objectives</w:t>
      </w:r>
      <w:r w:rsidRPr="002250F3">
        <w:rPr>
          <w:spacing w:val="-6"/>
          <w:sz w:val="24"/>
        </w:rPr>
        <w:t>;</w:t>
      </w:r>
    </w:p>
    <w:p w14:paraId="70FF7021" w14:textId="04A0C07E" w:rsidR="00185A7B" w:rsidRDefault="00185A7B">
      <w:pPr>
        <w:pStyle w:val="BodyText"/>
        <w:spacing w:before="3"/>
        <w:rPr>
          <w:sz w:val="21"/>
        </w:rPr>
      </w:pPr>
    </w:p>
    <w:p w14:paraId="260557B9" w14:textId="360325A8" w:rsidR="002250F3" w:rsidRDefault="002250F3">
      <w:pPr>
        <w:pStyle w:val="BodyText"/>
        <w:spacing w:before="3"/>
        <w:rPr>
          <w:sz w:val="21"/>
        </w:rPr>
      </w:pPr>
    </w:p>
    <w:p w14:paraId="31C86284" w14:textId="6F783C8A" w:rsidR="002250F3" w:rsidRDefault="002250F3">
      <w:pPr>
        <w:pStyle w:val="BodyText"/>
        <w:spacing w:before="3"/>
        <w:rPr>
          <w:sz w:val="21"/>
        </w:rPr>
      </w:pPr>
    </w:p>
    <w:p w14:paraId="5F8920AA" w14:textId="33346FC0" w:rsidR="002250F3" w:rsidRDefault="002250F3">
      <w:pPr>
        <w:pStyle w:val="BodyText"/>
        <w:spacing w:before="3"/>
        <w:rPr>
          <w:sz w:val="21"/>
        </w:rPr>
      </w:pPr>
    </w:p>
    <w:p w14:paraId="7DAFDE35" w14:textId="665711BF" w:rsidR="00C41278" w:rsidRDefault="00C41278">
      <w:pPr>
        <w:pStyle w:val="BodyText"/>
        <w:spacing w:before="3"/>
        <w:rPr>
          <w:sz w:val="21"/>
        </w:rPr>
      </w:pPr>
    </w:p>
    <w:p w14:paraId="7F8F351F" w14:textId="220D2376" w:rsidR="00E23384" w:rsidRPr="00206C98" w:rsidRDefault="00E23384" w:rsidP="00206C98">
      <w:pPr>
        <w:pStyle w:val="ListParagraph"/>
        <w:widowControl/>
        <w:numPr>
          <w:ilvl w:val="0"/>
          <w:numId w:val="15"/>
        </w:numPr>
        <w:autoSpaceDE/>
        <w:autoSpaceDN/>
        <w:ind w:hanging="785"/>
        <w:jc w:val="both"/>
        <w:rPr>
          <w:b/>
          <w:bCs/>
          <w:sz w:val="24"/>
          <w:szCs w:val="24"/>
          <w:lang w:val="ms-MY"/>
        </w:rPr>
      </w:pPr>
      <w:r w:rsidRPr="00206C98">
        <w:rPr>
          <w:b/>
          <w:bCs/>
          <w:sz w:val="24"/>
          <w:szCs w:val="24"/>
          <w:lang w:val="ms-MY"/>
        </w:rPr>
        <w:t>Estimate Cost</w:t>
      </w:r>
      <w:r w:rsidR="00661FB2">
        <w:rPr>
          <w:b/>
          <w:bCs/>
          <w:sz w:val="24"/>
          <w:szCs w:val="24"/>
          <w:lang w:val="ms-MY"/>
        </w:rPr>
        <w:t xml:space="preserve"> for the Workshops</w:t>
      </w:r>
    </w:p>
    <w:p w14:paraId="3F9A7D83" w14:textId="77777777" w:rsidR="00BE2A04" w:rsidRPr="00E23384" w:rsidRDefault="00BE2A04" w:rsidP="00BE2A04">
      <w:pPr>
        <w:pStyle w:val="ListParagraph"/>
        <w:widowControl/>
        <w:autoSpaceDE/>
        <w:autoSpaceDN/>
        <w:ind w:left="360" w:firstLine="0"/>
        <w:jc w:val="both"/>
        <w:rPr>
          <w:b/>
          <w:bCs/>
          <w:lang w:val="ms-MY"/>
        </w:rPr>
      </w:pPr>
    </w:p>
    <w:tbl>
      <w:tblPr>
        <w:tblW w:w="46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8"/>
        <w:gridCol w:w="2268"/>
        <w:gridCol w:w="1136"/>
        <w:gridCol w:w="1697"/>
      </w:tblGrid>
      <w:tr w:rsidR="003C3E5C" w:rsidRPr="00036AB0" w14:paraId="6A489E90" w14:textId="77777777" w:rsidTr="00F01EA6">
        <w:trPr>
          <w:trHeight w:val="323"/>
        </w:trPr>
        <w:tc>
          <w:tcPr>
            <w:tcW w:w="374" w:type="pct"/>
            <w:shd w:val="clear" w:color="auto" w:fill="E7E6E6"/>
            <w:vAlign w:val="center"/>
          </w:tcPr>
          <w:p w14:paraId="793010A6" w14:textId="77777777" w:rsidR="00331489" w:rsidRPr="00036AB0" w:rsidRDefault="00331489" w:rsidP="00C20F4F">
            <w:pPr>
              <w:jc w:val="center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941" w:type="pct"/>
            <w:shd w:val="clear" w:color="auto" w:fill="E7E6E6"/>
            <w:vAlign w:val="center"/>
          </w:tcPr>
          <w:p w14:paraId="43FBB694" w14:textId="77777777" w:rsidR="00331489" w:rsidRPr="00036AB0" w:rsidRDefault="00331489" w:rsidP="00C20F4F">
            <w:pPr>
              <w:jc w:val="center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Item</w:t>
            </w:r>
          </w:p>
        </w:tc>
        <w:tc>
          <w:tcPr>
            <w:tcW w:w="1194" w:type="pct"/>
            <w:shd w:val="clear" w:color="auto" w:fill="E7E6E6"/>
          </w:tcPr>
          <w:p w14:paraId="2A98126D" w14:textId="77777777" w:rsidR="00331489" w:rsidRPr="00036AB0" w:rsidRDefault="00331489" w:rsidP="00C20F4F">
            <w:pPr>
              <w:jc w:val="center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Details</w:t>
            </w:r>
          </w:p>
        </w:tc>
        <w:tc>
          <w:tcPr>
            <w:tcW w:w="598" w:type="pct"/>
            <w:shd w:val="clear" w:color="auto" w:fill="E7E6E6"/>
          </w:tcPr>
          <w:p w14:paraId="68021C2D" w14:textId="26FD0D74" w:rsidR="00331489" w:rsidRDefault="00331489" w:rsidP="00331489">
            <w:pPr>
              <w:jc w:val="center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893" w:type="pct"/>
            <w:shd w:val="clear" w:color="auto" w:fill="E7E6E6"/>
            <w:vAlign w:val="center"/>
          </w:tcPr>
          <w:p w14:paraId="27079E17" w14:textId="18CC1303" w:rsidR="00331489" w:rsidRPr="00036AB0" w:rsidRDefault="00331489" w:rsidP="00C20F4F">
            <w:pPr>
              <w:jc w:val="center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Estimated Cost (RM)</w:t>
            </w:r>
          </w:p>
        </w:tc>
      </w:tr>
      <w:tr w:rsidR="00476333" w:rsidRPr="00BE2A04" w14:paraId="316679B2" w14:textId="77777777" w:rsidTr="00A47A18">
        <w:trPr>
          <w:trHeight w:val="323"/>
        </w:trPr>
        <w:tc>
          <w:tcPr>
            <w:tcW w:w="374" w:type="pct"/>
            <w:shd w:val="clear" w:color="auto" w:fill="auto"/>
          </w:tcPr>
          <w:p w14:paraId="0F69C620" w14:textId="311A7F95" w:rsidR="00476333" w:rsidRPr="00476333" w:rsidRDefault="00476333" w:rsidP="00476333">
            <w:pPr>
              <w:rPr>
                <w:rFonts w:eastAsia="MS Mincho"/>
                <w:bCs/>
                <w:lang w:val="ms-MY"/>
              </w:rPr>
            </w:pPr>
            <w:r w:rsidRPr="00304381">
              <w:rPr>
                <w:rFonts w:eastAsia="MS Mincho"/>
                <w:b/>
                <w:lang w:val="ms-MY"/>
              </w:rPr>
              <w:t>5.</w:t>
            </w:r>
            <w:r w:rsidR="00F01EA6">
              <w:rPr>
                <w:rFonts w:eastAsia="MS Mincho"/>
                <w:b/>
                <w:lang w:val="ms-MY"/>
              </w:rPr>
              <w:t>1</w:t>
            </w:r>
          </w:p>
        </w:tc>
        <w:tc>
          <w:tcPr>
            <w:tcW w:w="4626" w:type="pct"/>
            <w:gridSpan w:val="4"/>
            <w:shd w:val="clear" w:color="auto" w:fill="auto"/>
          </w:tcPr>
          <w:p w14:paraId="0375FA90" w14:textId="36B6CC2C" w:rsidR="00476333" w:rsidRDefault="00F97A83" w:rsidP="00661FB2">
            <w:pPr>
              <w:jc w:val="both"/>
              <w:rPr>
                <w:rFonts w:eastAsia="MS Mincho"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 xml:space="preserve">VIRTUAL </w:t>
            </w:r>
            <w:r w:rsidR="00661FB2">
              <w:rPr>
                <w:rFonts w:eastAsia="MS Mincho"/>
                <w:b/>
                <w:lang w:val="ms-MY"/>
              </w:rPr>
              <w:t xml:space="preserve">WORKSHOP ON </w:t>
            </w:r>
            <w:r w:rsidRPr="00304381">
              <w:rPr>
                <w:rFonts w:eastAsia="MS Mincho"/>
                <w:b/>
                <w:lang w:val="ms-MY"/>
              </w:rPr>
              <w:t>EXECUTIVE STRATEGIC SESSION</w:t>
            </w:r>
            <w:r>
              <w:rPr>
                <w:rFonts w:eastAsia="MS Mincho"/>
                <w:b/>
                <w:lang w:val="ms-MY"/>
              </w:rPr>
              <w:t xml:space="preserve"> (ESS)</w:t>
            </w:r>
            <w:r w:rsidRPr="00304381">
              <w:rPr>
                <w:rFonts w:eastAsia="MS Mincho"/>
                <w:b/>
                <w:lang w:val="ms-MY"/>
              </w:rPr>
              <w:t xml:space="preserve"> </w:t>
            </w:r>
            <w:r>
              <w:rPr>
                <w:rFonts w:eastAsia="MS Mincho"/>
                <w:b/>
                <w:lang w:val="ms-MY"/>
              </w:rPr>
              <w:t>1/</w:t>
            </w:r>
            <w:r w:rsidRPr="00304381">
              <w:rPr>
                <w:rFonts w:eastAsia="MS Mincho"/>
                <w:b/>
                <w:lang w:val="ms-MY"/>
              </w:rPr>
              <w:t>202</w:t>
            </w:r>
            <w:r>
              <w:rPr>
                <w:rFonts w:eastAsia="MS Mincho"/>
                <w:b/>
                <w:lang w:val="ms-MY"/>
              </w:rPr>
              <w:t xml:space="preserve">1, </w:t>
            </w:r>
            <w:r>
              <w:rPr>
                <w:rFonts w:eastAsia="MS Mincho"/>
                <w:b/>
                <w:bCs/>
                <w:lang w:val="ms-MY"/>
              </w:rPr>
              <w:t xml:space="preserve">TENTATIVELY </w:t>
            </w:r>
            <w:r w:rsidRPr="00476333">
              <w:rPr>
                <w:rFonts w:eastAsia="MS Mincho"/>
                <w:b/>
                <w:bCs/>
                <w:lang w:val="ms-MY"/>
              </w:rPr>
              <w:t>26 &amp; 27 JAN 2021</w:t>
            </w:r>
          </w:p>
          <w:p w14:paraId="29DA2913" w14:textId="77777777" w:rsidR="00476333" w:rsidRPr="00BE2A04" w:rsidRDefault="00476333" w:rsidP="00476333">
            <w:pPr>
              <w:rPr>
                <w:rFonts w:eastAsia="MS Mincho"/>
                <w:bCs/>
                <w:lang w:val="ms-MY"/>
              </w:rPr>
            </w:pPr>
          </w:p>
        </w:tc>
      </w:tr>
      <w:tr w:rsidR="003C3E5C" w:rsidRPr="00036AB0" w14:paraId="15BEB6F1" w14:textId="77777777" w:rsidTr="00F01EA6">
        <w:trPr>
          <w:trHeight w:val="446"/>
        </w:trPr>
        <w:tc>
          <w:tcPr>
            <w:tcW w:w="374" w:type="pct"/>
            <w:vAlign w:val="center"/>
          </w:tcPr>
          <w:p w14:paraId="7EF7DBB7" w14:textId="09AD3FC1" w:rsidR="00476333" w:rsidRPr="00530020" w:rsidRDefault="00476333" w:rsidP="00476333">
            <w:pPr>
              <w:ind w:left="142"/>
              <w:jc w:val="right"/>
              <w:rPr>
                <w:rFonts w:eastAsia="MS Mincho"/>
                <w:bCs/>
                <w:lang w:val="ms-MY"/>
              </w:rPr>
            </w:pPr>
            <w:r w:rsidRPr="00530020">
              <w:rPr>
                <w:rFonts w:eastAsia="MS Mincho"/>
                <w:bCs/>
                <w:lang w:val="ms-MY"/>
              </w:rPr>
              <w:t>(</w:t>
            </w:r>
            <w:r w:rsidR="00F97A83" w:rsidRPr="00530020">
              <w:rPr>
                <w:rFonts w:eastAsia="MS Mincho"/>
                <w:bCs/>
                <w:lang w:val="ms-MY"/>
              </w:rPr>
              <w:t>a</w:t>
            </w:r>
            <w:r w:rsidRPr="00530020">
              <w:rPr>
                <w:rFonts w:eastAsia="MS Mincho"/>
                <w:bCs/>
                <w:lang w:val="ms-MY"/>
              </w:rPr>
              <w:t>)</w:t>
            </w:r>
          </w:p>
        </w:tc>
        <w:tc>
          <w:tcPr>
            <w:tcW w:w="1941" w:type="pct"/>
          </w:tcPr>
          <w:p w14:paraId="01A016C8" w14:textId="77777777" w:rsidR="00476333" w:rsidRPr="00530020" w:rsidRDefault="00476333" w:rsidP="00476333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 xml:space="preserve">eVoucher for meals package </w:t>
            </w:r>
          </w:p>
          <w:p w14:paraId="0BEBB188" w14:textId="19484FDE" w:rsidR="00476333" w:rsidRPr="00530020" w:rsidRDefault="00476333" w:rsidP="00476333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(Grabfood/Food Panda)</w:t>
            </w:r>
          </w:p>
        </w:tc>
        <w:tc>
          <w:tcPr>
            <w:tcW w:w="1194" w:type="pct"/>
          </w:tcPr>
          <w:p w14:paraId="6C065CB6" w14:textId="543AAE8B" w:rsidR="00476333" w:rsidRPr="00530020" w:rsidRDefault="00476333" w:rsidP="00476333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RM</w:t>
            </w:r>
            <w:r w:rsidR="00577B91" w:rsidRPr="00530020">
              <w:rPr>
                <w:rFonts w:eastAsia="MS Mincho"/>
                <w:lang w:val="ms-MY"/>
              </w:rPr>
              <w:t>3</w:t>
            </w:r>
            <w:r w:rsidRPr="00530020">
              <w:rPr>
                <w:rFonts w:eastAsia="MS Mincho"/>
                <w:lang w:val="ms-MY"/>
              </w:rPr>
              <w:t xml:space="preserve">0.00 x </w:t>
            </w:r>
            <w:r w:rsidR="00BB1DE4" w:rsidRPr="00530020">
              <w:rPr>
                <w:rFonts w:eastAsia="MS Mincho"/>
                <w:lang w:val="ms-MY"/>
              </w:rPr>
              <w:t xml:space="preserve">50 </w:t>
            </w:r>
            <w:r w:rsidRPr="00530020">
              <w:rPr>
                <w:rFonts w:eastAsia="MS Mincho"/>
                <w:lang w:val="ms-MY"/>
              </w:rPr>
              <w:t xml:space="preserve">pax </w:t>
            </w:r>
          </w:p>
        </w:tc>
        <w:tc>
          <w:tcPr>
            <w:tcW w:w="598" w:type="pct"/>
          </w:tcPr>
          <w:p w14:paraId="7746E966" w14:textId="3365268B" w:rsidR="00476333" w:rsidRPr="00530020" w:rsidRDefault="00476333" w:rsidP="00476333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2 days</w:t>
            </w:r>
          </w:p>
        </w:tc>
        <w:tc>
          <w:tcPr>
            <w:tcW w:w="893" w:type="pct"/>
          </w:tcPr>
          <w:p w14:paraId="4B1F95B2" w14:textId="6A46EBD3" w:rsidR="00476333" w:rsidRPr="00530020" w:rsidRDefault="00272676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3000</w:t>
            </w:r>
            <w:r w:rsidR="00476333" w:rsidRPr="00530020">
              <w:rPr>
                <w:rFonts w:eastAsia="MS Mincho"/>
                <w:lang w:val="ms-MY"/>
              </w:rPr>
              <w:t>.00</w:t>
            </w:r>
          </w:p>
        </w:tc>
      </w:tr>
      <w:tr w:rsidR="003C3E5C" w:rsidRPr="00036AB0" w14:paraId="402553FE" w14:textId="77777777" w:rsidTr="00F01EA6">
        <w:trPr>
          <w:trHeight w:val="419"/>
        </w:trPr>
        <w:tc>
          <w:tcPr>
            <w:tcW w:w="374" w:type="pct"/>
          </w:tcPr>
          <w:p w14:paraId="1044B389" w14:textId="293D42D4" w:rsidR="00476333" w:rsidRPr="00530020" w:rsidRDefault="00476333" w:rsidP="00476333">
            <w:pPr>
              <w:ind w:left="142"/>
              <w:jc w:val="right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(</w:t>
            </w:r>
            <w:r w:rsidR="00F97A83" w:rsidRPr="00530020">
              <w:rPr>
                <w:rFonts w:eastAsia="MS Mincho"/>
                <w:lang w:val="ms-MY"/>
              </w:rPr>
              <w:t>b</w:t>
            </w:r>
            <w:r w:rsidRPr="00530020">
              <w:rPr>
                <w:rFonts w:eastAsia="MS Mincho"/>
                <w:lang w:val="ms-MY"/>
              </w:rPr>
              <w:t>)</w:t>
            </w:r>
          </w:p>
        </w:tc>
        <w:tc>
          <w:tcPr>
            <w:tcW w:w="1941" w:type="pct"/>
          </w:tcPr>
          <w:p w14:paraId="36A84A0A" w14:textId="591E4BBC" w:rsidR="00476333" w:rsidRPr="00530020" w:rsidRDefault="00476333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Professional Fees for Moderator/ Fasilitator for 4 groups</w:t>
            </w:r>
            <w:r w:rsidR="00876539" w:rsidRPr="00530020">
              <w:rPr>
                <w:rFonts w:eastAsia="MS Mincho"/>
                <w:lang w:val="ms-MY"/>
              </w:rPr>
              <w:t>*</w:t>
            </w:r>
            <w:r w:rsidRPr="00530020">
              <w:rPr>
                <w:rFonts w:eastAsia="MS Mincho"/>
                <w:lang w:val="ms-MY"/>
              </w:rPr>
              <w:t>:</w:t>
            </w:r>
          </w:p>
        </w:tc>
        <w:tc>
          <w:tcPr>
            <w:tcW w:w="1194" w:type="pct"/>
          </w:tcPr>
          <w:p w14:paraId="712D2F1B" w14:textId="7326A63B" w:rsidR="00476333" w:rsidRPr="00530020" w:rsidRDefault="00476333" w:rsidP="00476333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 xml:space="preserve">RM2,000.00 x </w:t>
            </w:r>
            <w:r w:rsidR="00BB44B5" w:rsidRPr="00530020">
              <w:rPr>
                <w:rFonts w:eastAsia="MS Mincho"/>
                <w:lang w:val="ms-MY"/>
              </w:rPr>
              <w:t>2</w:t>
            </w:r>
            <w:r w:rsidRPr="00530020">
              <w:rPr>
                <w:rFonts w:eastAsia="MS Mincho"/>
                <w:lang w:val="ms-MY"/>
              </w:rPr>
              <w:t xml:space="preserve"> pax</w:t>
            </w:r>
          </w:p>
        </w:tc>
        <w:tc>
          <w:tcPr>
            <w:tcW w:w="598" w:type="pct"/>
          </w:tcPr>
          <w:p w14:paraId="4678D35C" w14:textId="39E001DC" w:rsidR="00476333" w:rsidRPr="00530020" w:rsidRDefault="00476333" w:rsidP="00476333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2 days</w:t>
            </w:r>
          </w:p>
        </w:tc>
        <w:tc>
          <w:tcPr>
            <w:tcW w:w="893" w:type="pct"/>
          </w:tcPr>
          <w:p w14:paraId="6D7517F7" w14:textId="79CE0803" w:rsidR="00476333" w:rsidRPr="00530020" w:rsidRDefault="00BB44B5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8</w:t>
            </w:r>
            <w:r w:rsidR="00476333" w:rsidRPr="00530020">
              <w:rPr>
                <w:rFonts w:eastAsia="MS Mincho"/>
                <w:lang w:val="ms-MY"/>
              </w:rPr>
              <w:t>,000.00</w:t>
            </w:r>
          </w:p>
        </w:tc>
      </w:tr>
      <w:tr w:rsidR="00957966" w:rsidRPr="00036AB0" w14:paraId="777D0E72" w14:textId="77777777" w:rsidTr="00F01EA6">
        <w:trPr>
          <w:trHeight w:val="419"/>
        </w:trPr>
        <w:tc>
          <w:tcPr>
            <w:tcW w:w="374" w:type="pct"/>
          </w:tcPr>
          <w:p w14:paraId="5A1ABD16" w14:textId="57B8007F" w:rsidR="00957966" w:rsidRPr="00530020" w:rsidRDefault="00272676" w:rsidP="00476333">
            <w:pPr>
              <w:ind w:left="142"/>
              <w:jc w:val="right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(c)</w:t>
            </w:r>
          </w:p>
        </w:tc>
        <w:tc>
          <w:tcPr>
            <w:tcW w:w="1941" w:type="pct"/>
          </w:tcPr>
          <w:p w14:paraId="4ED4D0A1" w14:textId="6AD5CFE6" w:rsidR="00957966" w:rsidRPr="00530020" w:rsidRDefault="00957966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 xml:space="preserve">Professional Fees for Moderator/ Fasilitator </w:t>
            </w:r>
            <w:r w:rsidRPr="00530020">
              <w:rPr>
                <w:rFonts w:eastAsia="MS Mincho"/>
                <w:i/>
                <w:iCs/>
                <w:lang w:val="ms-MY"/>
              </w:rPr>
              <w:t>prior</w:t>
            </w:r>
            <w:r w:rsidRPr="00530020">
              <w:rPr>
                <w:rFonts w:eastAsia="MS Mincho"/>
                <w:lang w:val="ms-MY"/>
              </w:rPr>
              <w:t xml:space="preserve"> to the workshop</w:t>
            </w:r>
          </w:p>
        </w:tc>
        <w:tc>
          <w:tcPr>
            <w:tcW w:w="1194" w:type="pct"/>
          </w:tcPr>
          <w:p w14:paraId="55548FF2" w14:textId="6C501CD9" w:rsidR="00957966" w:rsidRPr="00530020" w:rsidRDefault="00957966" w:rsidP="00476333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RM2,000.00 x 1 pax</w:t>
            </w:r>
          </w:p>
        </w:tc>
        <w:tc>
          <w:tcPr>
            <w:tcW w:w="598" w:type="pct"/>
          </w:tcPr>
          <w:p w14:paraId="2823207D" w14:textId="735D8036" w:rsidR="00957966" w:rsidRPr="00530020" w:rsidRDefault="00957966" w:rsidP="00476333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1 day</w:t>
            </w:r>
          </w:p>
        </w:tc>
        <w:tc>
          <w:tcPr>
            <w:tcW w:w="893" w:type="pct"/>
          </w:tcPr>
          <w:p w14:paraId="66A232A0" w14:textId="2DFEFD71" w:rsidR="00957966" w:rsidRPr="00530020" w:rsidRDefault="00957966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2,000.00</w:t>
            </w:r>
          </w:p>
        </w:tc>
      </w:tr>
      <w:tr w:rsidR="004F2DEF" w:rsidRPr="00036AB0" w14:paraId="236D0B4C" w14:textId="77777777" w:rsidTr="00F01EA6">
        <w:trPr>
          <w:trHeight w:val="419"/>
        </w:trPr>
        <w:tc>
          <w:tcPr>
            <w:tcW w:w="374" w:type="pct"/>
          </w:tcPr>
          <w:p w14:paraId="73141B73" w14:textId="3DD1FBFB" w:rsidR="004F2DEF" w:rsidRPr="00530020" w:rsidRDefault="004F2DEF" w:rsidP="004F2DEF">
            <w:pPr>
              <w:ind w:left="142"/>
              <w:jc w:val="right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(</w:t>
            </w:r>
            <w:r w:rsidR="00272676" w:rsidRPr="00530020">
              <w:rPr>
                <w:rFonts w:eastAsia="MS Mincho"/>
                <w:lang w:val="ms-MY"/>
              </w:rPr>
              <w:t>d</w:t>
            </w:r>
            <w:r w:rsidRPr="00530020">
              <w:rPr>
                <w:rFonts w:eastAsia="MS Mincho"/>
                <w:lang w:val="ms-MY"/>
              </w:rPr>
              <w:t>)</w:t>
            </w:r>
          </w:p>
        </w:tc>
        <w:tc>
          <w:tcPr>
            <w:tcW w:w="1941" w:type="pct"/>
          </w:tcPr>
          <w:p w14:paraId="656E055C" w14:textId="4EB0B53F" w:rsidR="004F2DEF" w:rsidRPr="00530020" w:rsidRDefault="004F2DEF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Professional Fees for Technical Expert*</w:t>
            </w:r>
          </w:p>
        </w:tc>
        <w:tc>
          <w:tcPr>
            <w:tcW w:w="1194" w:type="pct"/>
          </w:tcPr>
          <w:p w14:paraId="48D07A8E" w14:textId="5036EB35" w:rsidR="004F2DEF" w:rsidRPr="00530020" w:rsidRDefault="004F2DEF" w:rsidP="004F2DEF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 xml:space="preserve">RM 500.00 x 4 pax </w:t>
            </w:r>
          </w:p>
        </w:tc>
        <w:tc>
          <w:tcPr>
            <w:tcW w:w="598" w:type="pct"/>
          </w:tcPr>
          <w:p w14:paraId="602740A7" w14:textId="3BBCAF77" w:rsidR="004F2DEF" w:rsidRPr="00530020" w:rsidRDefault="00FC05DD" w:rsidP="004F2DEF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 xml:space="preserve">1 </w:t>
            </w:r>
            <w:r w:rsidR="004F2DEF" w:rsidRPr="00530020">
              <w:rPr>
                <w:rFonts w:eastAsia="MS Mincho"/>
                <w:lang w:val="ms-MY"/>
              </w:rPr>
              <w:t>days</w:t>
            </w:r>
          </w:p>
        </w:tc>
        <w:tc>
          <w:tcPr>
            <w:tcW w:w="893" w:type="pct"/>
          </w:tcPr>
          <w:p w14:paraId="00FA7527" w14:textId="50A4358E" w:rsidR="004F2DEF" w:rsidRPr="00530020" w:rsidRDefault="00FC05DD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2</w:t>
            </w:r>
            <w:r w:rsidR="004F2DEF" w:rsidRPr="00530020">
              <w:rPr>
                <w:rFonts w:eastAsia="MS Mincho"/>
                <w:lang w:val="ms-MY"/>
              </w:rPr>
              <w:t>,000.00</w:t>
            </w:r>
          </w:p>
        </w:tc>
      </w:tr>
      <w:tr w:rsidR="0094470C" w:rsidRPr="00036AB0" w14:paraId="5ED13891" w14:textId="77777777" w:rsidTr="0094470C">
        <w:trPr>
          <w:trHeight w:val="419"/>
        </w:trPr>
        <w:tc>
          <w:tcPr>
            <w:tcW w:w="374" w:type="pct"/>
          </w:tcPr>
          <w:p w14:paraId="295729F2" w14:textId="77777777" w:rsidR="0094470C" w:rsidRPr="00530020" w:rsidRDefault="0094470C" w:rsidP="004F2DEF">
            <w:pPr>
              <w:ind w:left="142"/>
              <w:rPr>
                <w:rFonts w:eastAsia="MS Mincho"/>
                <w:lang w:val="ms-MY"/>
              </w:rPr>
            </w:pPr>
          </w:p>
        </w:tc>
        <w:tc>
          <w:tcPr>
            <w:tcW w:w="4626" w:type="pct"/>
            <w:gridSpan w:val="4"/>
          </w:tcPr>
          <w:p w14:paraId="1008729E" w14:textId="77777777" w:rsidR="0094470C" w:rsidRDefault="0094470C" w:rsidP="004F2DEF">
            <w:pPr>
              <w:jc w:val="right"/>
              <w:rPr>
                <w:rFonts w:eastAsia="MS Mincho"/>
                <w:b/>
                <w:highlight w:val="yellow"/>
                <w:lang w:val="ms-MY"/>
              </w:rPr>
            </w:pPr>
            <w:r w:rsidRPr="0094470C">
              <w:rPr>
                <w:rFonts w:eastAsia="MS Mincho"/>
                <w:b/>
                <w:highlight w:val="yellow"/>
                <w:lang w:val="ms-MY"/>
              </w:rPr>
              <w:t>∑15,000.00</w:t>
            </w:r>
          </w:p>
          <w:p w14:paraId="737B5DFA" w14:textId="193FA9A1" w:rsidR="0094470C" w:rsidRPr="0094470C" w:rsidRDefault="0094470C" w:rsidP="004F2DEF">
            <w:pPr>
              <w:jc w:val="right"/>
              <w:rPr>
                <w:rFonts w:eastAsia="MS Mincho"/>
                <w:b/>
                <w:color w:val="FF0000"/>
                <w:highlight w:val="yellow"/>
                <w:lang w:val="ms-MY"/>
              </w:rPr>
            </w:pPr>
            <w:r>
              <w:rPr>
                <w:rFonts w:eastAsia="MS Mincho"/>
                <w:b/>
                <w:color w:val="FF0000"/>
                <w:highlight w:val="yellow"/>
                <w:lang w:val="ms-MY"/>
              </w:rPr>
              <w:t xml:space="preserve">Baki RM </w:t>
            </w:r>
            <w:r w:rsidR="00BA52F1">
              <w:rPr>
                <w:rFonts w:eastAsia="MS Mincho"/>
                <w:b/>
                <w:color w:val="FF0000"/>
                <w:highlight w:val="yellow"/>
                <w:lang w:val="ms-MY"/>
              </w:rPr>
              <w:t>485</w:t>
            </w:r>
            <w:r>
              <w:rPr>
                <w:rFonts w:eastAsia="MS Mincho"/>
                <w:b/>
                <w:color w:val="FF0000"/>
                <w:highlight w:val="yellow"/>
                <w:lang w:val="ms-MY"/>
              </w:rPr>
              <w:t>.00 akan ditarik dari kos item 5.1</w:t>
            </w:r>
          </w:p>
        </w:tc>
      </w:tr>
      <w:tr w:rsidR="004F2DEF" w:rsidRPr="00036AB0" w14:paraId="7D267787" w14:textId="77777777" w:rsidTr="00A47A18">
        <w:trPr>
          <w:trHeight w:val="419"/>
        </w:trPr>
        <w:tc>
          <w:tcPr>
            <w:tcW w:w="374" w:type="pct"/>
          </w:tcPr>
          <w:p w14:paraId="04314703" w14:textId="0A6C777B" w:rsidR="004F2DEF" w:rsidRPr="00530020" w:rsidRDefault="004F2DEF" w:rsidP="004F2DEF">
            <w:pPr>
              <w:ind w:left="142"/>
              <w:rPr>
                <w:rFonts w:eastAsia="MS Mincho"/>
                <w:b/>
                <w:bCs/>
                <w:lang w:val="ms-MY"/>
              </w:rPr>
            </w:pPr>
            <w:r w:rsidRPr="00530020">
              <w:rPr>
                <w:rFonts w:eastAsia="MS Mincho"/>
                <w:b/>
                <w:bCs/>
                <w:lang w:val="ms-MY"/>
              </w:rPr>
              <w:t>5.</w:t>
            </w:r>
            <w:r w:rsidR="00F01EA6" w:rsidRPr="00530020">
              <w:rPr>
                <w:rFonts w:eastAsia="MS Mincho"/>
                <w:b/>
                <w:bCs/>
                <w:lang w:val="ms-MY"/>
              </w:rPr>
              <w:t>2</w:t>
            </w:r>
          </w:p>
        </w:tc>
        <w:tc>
          <w:tcPr>
            <w:tcW w:w="4626" w:type="pct"/>
            <w:gridSpan w:val="4"/>
          </w:tcPr>
          <w:p w14:paraId="2BBFEA21" w14:textId="55EE3A7F" w:rsidR="004F2DEF" w:rsidRPr="00530020" w:rsidRDefault="00661FB2" w:rsidP="004F2DEF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b/>
                <w:lang w:val="ms-MY"/>
              </w:rPr>
              <w:t xml:space="preserve">WORKSHOP ON </w:t>
            </w:r>
            <w:r w:rsidR="004F2DEF" w:rsidRPr="00530020">
              <w:rPr>
                <w:rFonts w:eastAsia="MS Mincho"/>
                <w:b/>
                <w:lang w:val="ms-MY"/>
              </w:rPr>
              <w:t xml:space="preserve">NEXUS GOVERNING COMMITTEE (NGC) 1/2021, TENTATIVELY ON 24 </w:t>
            </w:r>
            <w:r w:rsidR="004F2DEF" w:rsidRPr="00530020">
              <w:rPr>
                <w:rFonts w:eastAsia="MS Mincho"/>
                <w:b/>
                <w:bCs/>
                <w:lang w:val="ms-MY"/>
              </w:rPr>
              <w:t>FEB 2021</w:t>
            </w:r>
          </w:p>
          <w:p w14:paraId="6781E476" w14:textId="77777777" w:rsidR="004F2DEF" w:rsidRPr="00530020" w:rsidRDefault="004F2DEF" w:rsidP="004F2DEF">
            <w:pPr>
              <w:jc w:val="right"/>
              <w:rPr>
                <w:rFonts w:eastAsia="MS Mincho"/>
                <w:b/>
                <w:lang w:val="ms-MY"/>
              </w:rPr>
            </w:pPr>
          </w:p>
        </w:tc>
      </w:tr>
      <w:tr w:rsidR="004F2DEF" w:rsidRPr="00036AB0" w14:paraId="01D06453" w14:textId="77777777" w:rsidTr="00F01EA6">
        <w:trPr>
          <w:trHeight w:val="419"/>
        </w:trPr>
        <w:tc>
          <w:tcPr>
            <w:tcW w:w="374" w:type="pct"/>
          </w:tcPr>
          <w:p w14:paraId="7DD1D1FE" w14:textId="613350F4" w:rsidR="004F2DEF" w:rsidRPr="00530020" w:rsidRDefault="004F2DEF" w:rsidP="00F01EA6">
            <w:pPr>
              <w:ind w:left="142"/>
              <w:jc w:val="right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(a)</w:t>
            </w:r>
          </w:p>
        </w:tc>
        <w:tc>
          <w:tcPr>
            <w:tcW w:w="1941" w:type="pct"/>
          </w:tcPr>
          <w:p w14:paraId="029A5EF5" w14:textId="77777777" w:rsidR="00F01EA6" w:rsidRPr="00530020" w:rsidRDefault="00F01EA6" w:rsidP="00F01EA6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 xml:space="preserve">eVoucher for meals package </w:t>
            </w:r>
          </w:p>
          <w:p w14:paraId="757207AA" w14:textId="77399798" w:rsidR="004F2DEF" w:rsidRPr="00530020" w:rsidRDefault="00F01EA6" w:rsidP="00F01EA6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(Grabfood/Food Panda)</w:t>
            </w:r>
          </w:p>
        </w:tc>
        <w:tc>
          <w:tcPr>
            <w:tcW w:w="1194" w:type="pct"/>
          </w:tcPr>
          <w:p w14:paraId="329CF17B" w14:textId="21B764AC" w:rsidR="004F2DEF" w:rsidRPr="00530020" w:rsidRDefault="004F2DEF" w:rsidP="00F01EA6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RM</w:t>
            </w:r>
            <w:r w:rsidR="00530020" w:rsidRPr="00530020">
              <w:rPr>
                <w:rFonts w:eastAsia="MS Mincho"/>
                <w:lang w:val="ms-MY"/>
              </w:rPr>
              <w:t>15</w:t>
            </w:r>
            <w:r w:rsidRPr="00530020">
              <w:rPr>
                <w:rFonts w:eastAsia="MS Mincho"/>
                <w:lang w:val="ms-MY"/>
              </w:rPr>
              <w:t xml:space="preserve">.00 x </w:t>
            </w:r>
            <w:r w:rsidR="00F01EA6" w:rsidRPr="00530020">
              <w:rPr>
                <w:rFonts w:eastAsia="MS Mincho"/>
                <w:lang w:val="ms-MY"/>
              </w:rPr>
              <w:t>30</w:t>
            </w:r>
            <w:r w:rsidRPr="00530020">
              <w:rPr>
                <w:rFonts w:eastAsia="MS Mincho"/>
                <w:lang w:val="ms-MY"/>
              </w:rPr>
              <w:t xml:space="preserve"> pax</w:t>
            </w:r>
          </w:p>
        </w:tc>
        <w:tc>
          <w:tcPr>
            <w:tcW w:w="598" w:type="pct"/>
          </w:tcPr>
          <w:p w14:paraId="55EC4772" w14:textId="1580CEBF" w:rsidR="004F2DEF" w:rsidRPr="00530020" w:rsidRDefault="004F2DEF" w:rsidP="00F01EA6">
            <w:pPr>
              <w:jc w:val="center"/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½ day</w:t>
            </w:r>
          </w:p>
        </w:tc>
        <w:tc>
          <w:tcPr>
            <w:tcW w:w="893" w:type="pct"/>
          </w:tcPr>
          <w:p w14:paraId="49E8C4BD" w14:textId="24F49E34" w:rsidR="004F2DEF" w:rsidRPr="00530020" w:rsidRDefault="00530020" w:rsidP="00F01EA6">
            <w:pPr>
              <w:rPr>
                <w:rFonts w:eastAsia="MS Mincho"/>
                <w:lang w:val="ms-MY"/>
              </w:rPr>
            </w:pPr>
            <w:r w:rsidRPr="00530020">
              <w:rPr>
                <w:rFonts w:eastAsia="MS Mincho"/>
                <w:lang w:val="ms-MY"/>
              </w:rPr>
              <w:t>450</w:t>
            </w:r>
            <w:r w:rsidR="004F2DEF" w:rsidRPr="00530020">
              <w:rPr>
                <w:rFonts w:eastAsia="MS Mincho"/>
                <w:lang w:val="ms-MY"/>
              </w:rPr>
              <w:t>.00</w:t>
            </w:r>
          </w:p>
        </w:tc>
      </w:tr>
      <w:tr w:rsidR="004F2DEF" w:rsidRPr="00036AB0" w14:paraId="53F39C2A" w14:textId="77777777" w:rsidTr="00F01EA6">
        <w:trPr>
          <w:trHeight w:val="419"/>
        </w:trPr>
        <w:tc>
          <w:tcPr>
            <w:tcW w:w="374" w:type="pct"/>
          </w:tcPr>
          <w:p w14:paraId="32A57994" w14:textId="688A9EDF" w:rsidR="004F2DEF" w:rsidRDefault="004F2DEF" w:rsidP="004F2DEF">
            <w:pPr>
              <w:ind w:left="142"/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(b)</w:t>
            </w:r>
          </w:p>
        </w:tc>
        <w:tc>
          <w:tcPr>
            <w:tcW w:w="1941" w:type="pct"/>
          </w:tcPr>
          <w:p w14:paraId="1135E9CE" w14:textId="42A349E6" w:rsidR="004F2DEF" w:rsidRDefault="004F2DEF" w:rsidP="004F2D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Rapporteur fees</w:t>
            </w:r>
          </w:p>
        </w:tc>
        <w:tc>
          <w:tcPr>
            <w:tcW w:w="1194" w:type="pct"/>
          </w:tcPr>
          <w:p w14:paraId="5C572F71" w14:textId="0E5BD4A8" w:rsidR="004F2DEF" w:rsidRPr="00036AB0" w:rsidRDefault="004F2DEF" w:rsidP="004F2DEF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RM1,000.00 x 1 pax</w:t>
            </w:r>
          </w:p>
        </w:tc>
        <w:tc>
          <w:tcPr>
            <w:tcW w:w="598" w:type="pct"/>
          </w:tcPr>
          <w:p w14:paraId="47EEAF4F" w14:textId="5828326C" w:rsidR="004F2DEF" w:rsidRDefault="00BB44B5" w:rsidP="004F2DEF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½ </w:t>
            </w:r>
            <w:r w:rsidR="004F2DEF">
              <w:rPr>
                <w:rFonts w:eastAsia="MS Mincho"/>
                <w:lang w:val="ms-MY"/>
              </w:rPr>
              <w:t>day</w:t>
            </w:r>
          </w:p>
        </w:tc>
        <w:tc>
          <w:tcPr>
            <w:tcW w:w="893" w:type="pct"/>
          </w:tcPr>
          <w:p w14:paraId="17C3F751" w14:textId="53E2CADB" w:rsidR="004F2DEF" w:rsidRPr="00036AB0" w:rsidRDefault="004F2DEF" w:rsidP="004F2D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1,000.00</w:t>
            </w:r>
          </w:p>
        </w:tc>
      </w:tr>
      <w:tr w:rsidR="004F2DEF" w:rsidRPr="00036AB0" w14:paraId="05BE59EB" w14:textId="77777777" w:rsidTr="00F01EA6">
        <w:trPr>
          <w:trHeight w:val="419"/>
        </w:trPr>
        <w:tc>
          <w:tcPr>
            <w:tcW w:w="374" w:type="pct"/>
          </w:tcPr>
          <w:p w14:paraId="43BAEADF" w14:textId="1A4A011B" w:rsidR="004F2DEF" w:rsidRDefault="004F2DEF" w:rsidP="004F2DEF">
            <w:pPr>
              <w:ind w:left="142"/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(c)</w:t>
            </w:r>
          </w:p>
        </w:tc>
        <w:tc>
          <w:tcPr>
            <w:tcW w:w="1941" w:type="pct"/>
          </w:tcPr>
          <w:p w14:paraId="74D15143" w14:textId="7666AADC" w:rsidR="004F2DEF" w:rsidRDefault="004F2DEF" w:rsidP="004F2D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Professional Fees for Technical Expert*</w:t>
            </w:r>
          </w:p>
        </w:tc>
        <w:tc>
          <w:tcPr>
            <w:tcW w:w="1194" w:type="pct"/>
          </w:tcPr>
          <w:p w14:paraId="1D2778E5" w14:textId="612E8A60" w:rsidR="004F2DEF" w:rsidRDefault="004F2DEF" w:rsidP="004F2DEF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RM 500.00 x 4 pax </w:t>
            </w:r>
          </w:p>
        </w:tc>
        <w:tc>
          <w:tcPr>
            <w:tcW w:w="598" w:type="pct"/>
          </w:tcPr>
          <w:p w14:paraId="6027330D" w14:textId="3A78047B" w:rsidR="004F2DEF" w:rsidRDefault="00BB44B5" w:rsidP="004F2DEF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½ </w:t>
            </w:r>
            <w:r w:rsidR="004F2DEF">
              <w:rPr>
                <w:rFonts w:eastAsia="MS Mincho"/>
                <w:lang w:val="ms-MY"/>
              </w:rPr>
              <w:t>day</w:t>
            </w:r>
          </w:p>
        </w:tc>
        <w:tc>
          <w:tcPr>
            <w:tcW w:w="893" w:type="pct"/>
          </w:tcPr>
          <w:p w14:paraId="0E559EEB" w14:textId="1EBA9726" w:rsidR="004F2DEF" w:rsidRDefault="004F2DEF" w:rsidP="004F2D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2,000.00</w:t>
            </w:r>
          </w:p>
        </w:tc>
      </w:tr>
      <w:tr w:rsidR="004F2DEF" w:rsidRPr="00036AB0" w14:paraId="7046D1E7" w14:textId="77777777" w:rsidTr="00F01EA6">
        <w:trPr>
          <w:trHeight w:val="419"/>
        </w:trPr>
        <w:tc>
          <w:tcPr>
            <w:tcW w:w="374" w:type="pct"/>
          </w:tcPr>
          <w:p w14:paraId="7C7C40D2" w14:textId="77777777" w:rsidR="004F2DEF" w:rsidRDefault="004F2DEF" w:rsidP="004F2DEF">
            <w:pPr>
              <w:ind w:left="142"/>
              <w:rPr>
                <w:rFonts w:eastAsia="MS Mincho"/>
                <w:lang w:val="ms-MY"/>
              </w:rPr>
            </w:pPr>
          </w:p>
        </w:tc>
        <w:tc>
          <w:tcPr>
            <w:tcW w:w="1941" w:type="pct"/>
          </w:tcPr>
          <w:p w14:paraId="45CFA190" w14:textId="77777777" w:rsidR="004F2DEF" w:rsidRDefault="004F2DEF" w:rsidP="004F2DEF">
            <w:pPr>
              <w:rPr>
                <w:rFonts w:eastAsia="MS Mincho"/>
                <w:lang w:val="ms-MY"/>
              </w:rPr>
            </w:pPr>
          </w:p>
        </w:tc>
        <w:tc>
          <w:tcPr>
            <w:tcW w:w="1194" w:type="pct"/>
          </w:tcPr>
          <w:p w14:paraId="4975F318" w14:textId="21A42DA8" w:rsidR="004F2DEF" w:rsidRDefault="004F2DEF" w:rsidP="004F2DEF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598" w:type="pct"/>
          </w:tcPr>
          <w:p w14:paraId="233D732E" w14:textId="77777777" w:rsidR="004F2DEF" w:rsidRDefault="004F2DEF" w:rsidP="004F2DEF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893" w:type="pct"/>
          </w:tcPr>
          <w:p w14:paraId="4CFBBB21" w14:textId="42E5CE51" w:rsidR="004F2DEF" w:rsidRDefault="00B35FCA" w:rsidP="004F2DEF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∑</w:t>
            </w:r>
            <w:r w:rsidR="00F01EA6">
              <w:rPr>
                <w:rFonts w:eastAsia="MS Mincho"/>
                <w:b/>
                <w:lang w:val="ms-MY"/>
              </w:rPr>
              <w:t>3,</w:t>
            </w:r>
            <w:r w:rsidR="00530020">
              <w:rPr>
                <w:rFonts w:eastAsia="MS Mincho"/>
                <w:b/>
                <w:lang w:val="ms-MY"/>
              </w:rPr>
              <w:t>450</w:t>
            </w:r>
            <w:r w:rsidR="004F2DEF">
              <w:rPr>
                <w:rFonts w:eastAsia="MS Mincho"/>
                <w:b/>
                <w:lang w:val="ms-MY"/>
              </w:rPr>
              <w:t>.00</w:t>
            </w:r>
          </w:p>
        </w:tc>
      </w:tr>
      <w:tr w:rsidR="00D775A2" w:rsidRPr="00036AB0" w14:paraId="3613FFA3" w14:textId="77777777" w:rsidTr="00D775A2">
        <w:trPr>
          <w:trHeight w:val="419"/>
        </w:trPr>
        <w:tc>
          <w:tcPr>
            <w:tcW w:w="374" w:type="pct"/>
          </w:tcPr>
          <w:p w14:paraId="6E894E05" w14:textId="459DBF1E" w:rsidR="00D775A2" w:rsidRPr="00FC05DD" w:rsidRDefault="00D775A2" w:rsidP="004F2DEF">
            <w:pPr>
              <w:ind w:left="142"/>
              <w:rPr>
                <w:rFonts w:eastAsia="MS Mincho"/>
                <w:b/>
                <w:bCs/>
                <w:lang w:val="ms-MY"/>
              </w:rPr>
            </w:pPr>
            <w:r w:rsidRPr="00FC05DD">
              <w:rPr>
                <w:rFonts w:eastAsia="MS Mincho"/>
                <w:b/>
                <w:bCs/>
                <w:lang w:val="ms-MY"/>
              </w:rPr>
              <w:t>5.3</w:t>
            </w:r>
          </w:p>
        </w:tc>
        <w:tc>
          <w:tcPr>
            <w:tcW w:w="4626" w:type="pct"/>
            <w:gridSpan w:val="4"/>
          </w:tcPr>
          <w:p w14:paraId="3D9444FF" w14:textId="77777777" w:rsidR="00D775A2" w:rsidRDefault="00D775A2" w:rsidP="00D775A2">
            <w:pPr>
              <w:jc w:val="both"/>
              <w:rPr>
                <w:rFonts w:eastAsia="MS Mincho"/>
                <w:b/>
                <w:lang w:val="ms-MY"/>
              </w:rPr>
            </w:pPr>
            <w:r w:rsidRPr="00DF2C8E">
              <w:rPr>
                <w:rFonts w:eastAsia="MS Mincho"/>
                <w:b/>
                <w:lang w:val="ms-MY"/>
              </w:rPr>
              <w:t>STRATEGIC</w:t>
            </w:r>
            <w:r>
              <w:rPr>
                <w:rFonts w:eastAsia="MS Mincho"/>
                <w:b/>
                <w:lang w:val="ms-MY"/>
              </w:rPr>
              <w:t xml:space="preserve"> ROUNDTABLE DISCUSSION (RTD)</w:t>
            </w:r>
            <w:r w:rsidRPr="00DF2C8E">
              <w:rPr>
                <w:rFonts w:eastAsia="MS Mincho"/>
                <w:b/>
                <w:lang w:val="ms-MY"/>
              </w:rPr>
              <w:t xml:space="preserve"> BETWEEN DIGITAL PRODUCTIVITY NEXUS AND  MPC MANAGEMENT </w:t>
            </w:r>
            <w:r>
              <w:rPr>
                <w:rFonts w:eastAsia="MS Mincho"/>
                <w:b/>
                <w:lang w:val="ms-MY"/>
              </w:rPr>
              <w:t xml:space="preserve">ON THE DIGITALISATION INITIATIVES </w:t>
            </w:r>
            <w:r w:rsidRPr="00DF2C8E">
              <w:rPr>
                <w:rFonts w:eastAsia="MS Mincho"/>
                <w:b/>
                <w:lang w:val="ms-MY"/>
              </w:rPr>
              <w:t>FOR 2021</w:t>
            </w:r>
          </w:p>
          <w:p w14:paraId="5BBB28AB" w14:textId="77777777" w:rsidR="00D775A2" w:rsidRDefault="00D775A2" w:rsidP="004F2DEF">
            <w:pPr>
              <w:jc w:val="right"/>
              <w:rPr>
                <w:rFonts w:eastAsia="MS Mincho"/>
                <w:b/>
                <w:lang w:val="ms-MY"/>
              </w:rPr>
            </w:pPr>
          </w:p>
        </w:tc>
      </w:tr>
      <w:tr w:rsidR="00D775A2" w:rsidRPr="00036AB0" w14:paraId="4D548353" w14:textId="77777777" w:rsidTr="00F01EA6">
        <w:trPr>
          <w:trHeight w:val="419"/>
        </w:trPr>
        <w:tc>
          <w:tcPr>
            <w:tcW w:w="374" w:type="pct"/>
          </w:tcPr>
          <w:p w14:paraId="7011434D" w14:textId="351FAF42" w:rsidR="00D775A2" w:rsidRPr="0094470C" w:rsidRDefault="00D775A2" w:rsidP="00D775A2">
            <w:pPr>
              <w:ind w:left="142"/>
              <w:rPr>
                <w:rFonts w:eastAsia="MS Mincho"/>
                <w:highlight w:val="yellow"/>
                <w:lang w:val="ms-MY"/>
              </w:rPr>
            </w:pPr>
            <w:r w:rsidRPr="0094470C">
              <w:rPr>
                <w:rFonts w:eastAsia="MS Mincho"/>
                <w:bCs/>
                <w:highlight w:val="yellow"/>
                <w:lang w:val="ms-MY"/>
              </w:rPr>
              <w:t>(a)</w:t>
            </w:r>
          </w:p>
        </w:tc>
        <w:tc>
          <w:tcPr>
            <w:tcW w:w="1941" w:type="pct"/>
          </w:tcPr>
          <w:p w14:paraId="1B935384" w14:textId="1F557C1A" w:rsidR="00D775A2" w:rsidRPr="0094470C" w:rsidRDefault="00D775A2" w:rsidP="00D775A2">
            <w:pPr>
              <w:rPr>
                <w:rFonts w:eastAsia="MS Mincho"/>
                <w:bCs/>
                <w:highlight w:val="yellow"/>
                <w:lang w:val="ms-MY"/>
              </w:rPr>
            </w:pPr>
            <w:r w:rsidRPr="0094470C">
              <w:rPr>
                <w:rFonts w:eastAsia="MS Mincho"/>
                <w:bCs/>
                <w:highlight w:val="yellow"/>
                <w:lang w:val="ms-MY"/>
              </w:rPr>
              <w:t>Half Day Session</w:t>
            </w:r>
          </w:p>
          <w:p w14:paraId="614FC8F9" w14:textId="77777777" w:rsidR="00D775A2" w:rsidRPr="0094470C" w:rsidRDefault="00D775A2" w:rsidP="00D775A2">
            <w:pPr>
              <w:rPr>
                <w:rFonts w:eastAsia="MS Mincho"/>
                <w:highlight w:val="yellow"/>
                <w:lang w:val="ms-MY"/>
              </w:rPr>
            </w:pPr>
          </w:p>
        </w:tc>
        <w:tc>
          <w:tcPr>
            <w:tcW w:w="1194" w:type="pct"/>
          </w:tcPr>
          <w:p w14:paraId="4CDDD6CB" w14:textId="7DF7AEF0" w:rsidR="00D775A2" w:rsidRPr="0094470C" w:rsidRDefault="00D775A2" w:rsidP="00D775A2">
            <w:pPr>
              <w:jc w:val="center"/>
              <w:rPr>
                <w:rFonts w:eastAsia="MS Mincho"/>
                <w:highlight w:val="yellow"/>
                <w:lang w:val="ms-MY"/>
              </w:rPr>
            </w:pPr>
            <w:r w:rsidRPr="0094470C">
              <w:rPr>
                <w:rFonts w:eastAsia="MS Mincho"/>
                <w:bCs/>
                <w:highlight w:val="yellow"/>
                <w:lang w:val="ms-MY"/>
              </w:rPr>
              <w:t>RM 100.00</w:t>
            </w:r>
          </w:p>
        </w:tc>
        <w:tc>
          <w:tcPr>
            <w:tcW w:w="598" w:type="pct"/>
          </w:tcPr>
          <w:p w14:paraId="7585F785" w14:textId="001AAD61" w:rsidR="00D775A2" w:rsidRPr="0094470C" w:rsidRDefault="00D775A2" w:rsidP="00D775A2">
            <w:pPr>
              <w:jc w:val="center"/>
              <w:rPr>
                <w:rFonts w:eastAsia="MS Mincho"/>
                <w:highlight w:val="yellow"/>
                <w:lang w:val="ms-MY"/>
              </w:rPr>
            </w:pPr>
            <w:r w:rsidRPr="0094470C">
              <w:rPr>
                <w:rFonts w:eastAsia="MS Mincho"/>
                <w:bCs/>
                <w:highlight w:val="yellow"/>
                <w:lang w:val="ms-MY"/>
              </w:rPr>
              <w:t>1</w:t>
            </w:r>
            <w:r w:rsidR="00FC05DD" w:rsidRPr="0094470C">
              <w:rPr>
                <w:rFonts w:eastAsia="MS Mincho"/>
                <w:bCs/>
                <w:highlight w:val="yellow"/>
                <w:lang w:val="ms-MY"/>
              </w:rPr>
              <w:t>0</w:t>
            </w:r>
            <w:r w:rsidRPr="0094470C">
              <w:rPr>
                <w:rFonts w:eastAsia="MS Mincho"/>
                <w:bCs/>
                <w:highlight w:val="yellow"/>
                <w:lang w:val="ms-MY"/>
              </w:rPr>
              <w:t xml:space="preserve"> pax</w:t>
            </w:r>
          </w:p>
        </w:tc>
        <w:tc>
          <w:tcPr>
            <w:tcW w:w="893" w:type="pct"/>
          </w:tcPr>
          <w:p w14:paraId="2F7597FD" w14:textId="5604FD28" w:rsidR="00D775A2" w:rsidRPr="0094470C" w:rsidRDefault="00D775A2" w:rsidP="00D775A2">
            <w:pPr>
              <w:jc w:val="right"/>
              <w:rPr>
                <w:rFonts w:eastAsia="MS Mincho"/>
                <w:b/>
                <w:highlight w:val="yellow"/>
                <w:lang w:val="ms-MY"/>
              </w:rPr>
            </w:pPr>
            <w:r w:rsidRPr="0094470C">
              <w:rPr>
                <w:rFonts w:eastAsia="MS Mincho"/>
                <w:b/>
                <w:highlight w:val="yellow"/>
                <w:lang w:val="ms-MY"/>
              </w:rPr>
              <w:t>∑1,</w:t>
            </w:r>
            <w:r w:rsidR="00FC05DD" w:rsidRPr="0094470C">
              <w:rPr>
                <w:rFonts w:eastAsia="MS Mincho"/>
                <w:b/>
                <w:highlight w:val="yellow"/>
                <w:lang w:val="ms-MY"/>
              </w:rPr>
              <w:t>0</w:t>
            </w:r>
            <w:r w:rsidRPr="0094470C">
              <w:rPr>
                <w:rFonts w:eastAsia="MS Mincho"/>
                <w:b/>
                <w:highlight w:val="yellow"/>
                <w:lang w:val="ms-MY"/>
              </w:rPr>
              <w:t>00.00</w:t>
            </w:r>
          </w:p>
        </w:tc>
      </w:tr>
      <w:tr w:rsidR="00D775A2" w:rsidRPr="00036AB0" w14:paraId="0D0B1F6E" w14:textId="77777777" w:rsidTr="00A47A18">
        <w:trPr>
          <w:trHeight w:val="425"/>
        </w:trPr>
        <w:tc>
          <w:tcPr>
            <w:tcW w:w="374" w:type="pct"/>
          </w:tcPr>
          <w:p w14:paraId="69FD44CE" w14:textId="77777777" w:rsidR="00D775A2" w:rsidRPr="00036AB0" w:rsidRDefault="00D775A2" w:rsidP="00D775A2">
            <w:pPr>
              <w:tabs>
                <w:tab w:val="left" w:pos="243"/>
              </w:tabs>
              <w:ind w:left="243"/>
              <w:rPr>
                <w:rFonts w:eastAsia="MS Mincho"/>
                <w:b/>
                <w:lang w:val="ms-MY"/>
              </w:rPr>
            </w:pPr>
          </w:p>
        </w:tc>
        <w:tc>
          <w:tcPr>
            <w:tcW w:w="3733" w:type="pct"/>
            <w:gridSpan w:val="3"/>
            <w:vAlign w:val="center"/>
          </w:tcPr>
          <w:p w14:paraId="2FBD680D" w14:textId="5EDA2028" w:rsidR="00D775A2" w:rsidRPr="00B35FCA" w:rsidRDefault="00D775A2" w:rsidP="00D775A2">
            <w:pPr>
              <w:tabs>
                <w:tab w:val="left" w:pos="0"/>
              </w:tabs>
              <w:jc w:val="right"/>
              <w:rPr>
                <w:rFonts w:eastAsia="MS Mincho"/>
                <w:b/>
                <w:sz w:val="28"/>
                <w:szCs w:val="28"/>
                <w:lang w:val="ms-MY"/>
              </w:rPr>
            </w:pPr>
            <w:r w:rsidRPr="00B35FCA">
              <w:rPr>
                <w:rFonts w:eastAsia="MS Mincho"/>
                <w:b/>
                <w:sz w:val="28"/>
                <w:szCs w:val="28"/>
                <w:lang w:val="ms-MY"/>
              </w:rPr>
              <w:t>TOTAL ESTIMATED COST (RM)</w:t>
            </w:r>
          </w:p>
        </w:tc>
        <w:tc>
          <w:tcPr>
            <w:tcW w:w="893" w:type="pct"/>
            <w:vAlign w:val="center"/>
          </w:tcPr>
          <w:p w14:paraId="6AF32624" w14:textId="11CDEED4" w:rsidR="00D775A2" w:rsidRPr="00B35FCA" w:rsidRDefault="00FC05DD" w:rsidP="00D775A2">
            <w:pPr>
              <w:tabs>
                <w:tab w:val="left" w:pos="0"/>
              </w:tabs>
              <w:jc w:val="right"/>
              <w:rPr>
                <w:rFonts w:eastAsia="MS Mincho"/>
                <w:b/>
                <w:sz w:val="28"/>
                <w:szCs w:val="28"/>
                <w:lang w:val="ms-MY"/>
              </w:rPr>
            </w:pPr>
            <w:r>
              <w:rPr>
                <w:rFonts w:eastAsia="MS Mincho"/>
                <w:b/>
                <w:sz w:val="28"/>
                <w:szCs w:val="28"/>
                <w:lang w:val="ms-MY"/>
              </w:rPr>
              <w:t>19</w:t>
            </w:r>
            <w:r w:rsidR="00D775A2">
              <w:rPr>
                <w:rFonts w:eastAsia="MS Mincho"/>
                <w:b/>
                <w:sz w:val="28"/>
                <w:szCs w:val="28"/>
                <w:lang w:val="ms-MY"/>
              </w:rPr>
              <w:t>,</w:t>
            </w:r>
            <w:r w:rsidR="00530020">
              <w:rPr>
                <w:rFonts w:eastAsia="MS Mincho"/>
                <w:b/>
                <w:sz w:val="28"/>
                <w:szCs w:val="28"/>
                <w:lang w:val="ms-MY"/>
              </w:rPr>
              <w:t>450</w:t>
            </w:r>
            <w:r w:rsidR="00D775A2">
              <w:rPr>
                <w:rFonts w:eastAsia="MS Mincho"/>
                <w:b/>
                <w:sz w:val="28"/>
                <w:szCs w:val="28"/>
                <w:lang w:val="ms-MY"/>
              </w:rPr>
              <w:t>.00</w:t>
            </w:r>
          </w:p>
        </w:tc>
      </w:tr>
    </w:tbl>
    <w:p w14:paraId="0937C088" w14:textId="50179298" w:rsidR="001C6273" w:rsidRDefault="001C6273">
      <w:pPr>
        <w:pStyle w:val="BodyText"/>
        <w:spacing w:before="3"/>
        <w:rPr>
          <w:sz w:val="21"/>
        </w:rPr>
      </w:pPr>
    </w:p>
    <w:p w14:paraId="54D9FDD2" w14:textId="528D3516" w:rsidR="0048581F" w:rsidRDefault="003C3E5C" w:rsidP="00A95D81">
      <w:pPr>
        <w:pStyle w:val="Heading1"/>
        <w:tabs>
          <w:tab w:val="left" w:pos="1022"/>
        </w:tabs>
        <w:spacing w:before="66"/>
        <w:ind w:left="284"/>
      </w:pPr>
      <w:r>
        <w:t>6</w:t>
      </w:r>
      <w:r w:rsidR="0048581F">
        <w:t>.0</w:t>
      </w:r>
      <w:r w:rsidR="0048581F">
        <w:tab/>
        <w:t>Conclusion</w:t>
      </w:r>
    </w:p>
    <w:p w14:paraId="3AB5695B" w14:textId="0C2A84DE" w:rsidR="0048581F" w:rsidRPr="00904F03" w:rsidRDefault="0048581F" w:rsidP="00904F03">
      <w:pPr>
        <w:pStyle w:val="TableParagraph"/>
        <w:spacing w:before="120"/>
        <w:ind w:left="112"/>
        <w:rPr>
          <w:sz w:val="24"/>
        </w:rPr>
      </w:pPr>
      <w:r>
        <w:t>The approval of BOM is sought to approve the Budget of RM</w:t>
      </w:r>
      <w:r w:rsidR="00F01EA6">
        <w:t xml:space="preserve"> 1</w:t>
      </w:r>
      <w:r w:rsidR="00FC05DD">
        <w:t>9</w:t>
      </w:r>
      <w:r w:rsidR="00F01EA6">
        <w:t>,</w:t>
      </w:r>
      <w:r w:rsidR="00530020">
        <w:t>450</w:t>
      </w:r>
      <w:r>
        <w:t>.00</w:t>
      </w:r>
      <w:r w:rsidR="00097AA2">
        <w:t xml:space="preserve"> </w:t>
      </w:r>
      <w:r w:rsidR="00097AA2" w:rsidRPr="00097AA2">
        <w:t>(</w:t>
      </w:r>
      <w:r w:rsidR="00233FEF">
        <w:rPr>
          <w:sz w:val="24"/>
        </w:rPr>
        <w:t>MPB-ICT Productivity Nexus</w:t>
      </w:r>
      <w:r w:rsidR="00233FEF" w:rsidRPr="00097AA2">
        <w:rPr>
          <w:sz w:val="24"/>
        </w:rPr>
        <w:t>)</w:t>
      </w:r>
      <w:r w:rsidR="00233FEF">
        <w:rPr>
          <w:sz w:val="24"/>
        </w:rPr>
        <w:t xml:space="preserve">, </w:t>
      </w:r>
      <w:proofErr w:type="gramStart"/>
      <w:r w:rsidR="00233FEF">
        <w:rPr>
          <w:sz w:val="24"/>
        </w:rPr>
        <w:t xml:space="preserve">DPN </w:t>
      </w:r>
      <w:r>
        <w:t xml:space="preserve"> for</w:t>
      </w:r>
      <w:proofErr w:type="gramEnd"/>
      <w:r>
        <w:t xml:space="preserve"> the implementation of </w:t>
      </w:r>
      <w:r w:rsidR="00F01D85" w:rsidRPr="00F01D85">
        <w:t>Executive Strategic Session</w:t>
      </w:r>
      <w:r w:rsidR="003C3E5C">
        <w:t xml:space="preserve"> </w:t>
      </w:r>
      <w:r w:rsidR="00F01D85" w:rsidRPr="00F01D85">
        <w:t>(E</w:t>
      </w:r>
      <w:r w:rsidR="00F01D85">
        <w:t>SS</w:t>
      </w:r>
      <w:r w:rsidR="00F01D85" w:rsidRPr="00F01D85">
        <w:t xml:space="preserve">) And Nexus Governing Committee </w:t>
      </w:r>
      <w:r w:rsidR="003C3E5C">
        <w:t xml:space="preserve">for </w:t>
      </w:r>
      <w:r w:rsidR="00F01D85" w:rsidRPr="00F01D85">
        <w:t>Q1 2021</w:t>
      </w:r>
      <w:r>
        <w:t>.</w:t>
      </w:r>
    </w:p>
    <w:p w14:paraId="5C9792FC" w14:textId="77777777" w:rsidR="0048581F" w:rsidRDefault="0048581F" w:rsidP="0048581F">
      <w:pPr>
        <w:pStyle w:val="BodyText"/>
        <w:spacing w:before="1"/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3373"/>
        <w:gridCol w:w="2418"/>
      </w:tblGrid>
      <w:tr w:rsidR="0048581F" w14:paraId="52FB9B0A" w14:textId="77777777" w:rsidTr="009831F3">
        <w:trPr>
          <w:trHeight w:val="268"/>
        </w:trPr>
        <w:tc>
          <w:tcPr>
            <w:tcW w:w="3078" w:type="dxa"/>
          </w:tcPr>
          <w:p w14:paraId="3DEEBFF6" w14:textId="77777777" w:rsidR="0048581F" w:rsidRDefault="0048581F" w:rsidP="000F3A31">
            <w:pPr>
              <w:pStyle w:val="TableParagraph"/>
              <w:ind w:left="951"/>
              <w:rPr>
                <w:sz w:val="24"/>
              </w:rPr>
            </w:pPr>
            <w:r>
              <w:rPr>
                <w:sz w:val="24"/>
              </w:rPr>
              <w:t>Prepared by:</w:t>
            </w:r>
          </w:p>
        </w:tc>
        <w:tc>
          <w:tcPr>
            <w:tcW w:w="3373" w:type="dxa"/>
          </w:tcPr>
          <w:p w14:paraId="0B472839" w14:textId="77777777" w:rsidR="0048581F" w:rsidRDefault="0048581F" w:rsidP="00C20F4F">
            <w:pPr>
              <w:pStyle w:val="TableParagraph"/>
              <w:ind w:left="377" w:right="473"/>
              <w:jc w:val="center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2418" w:type="dxa"/>
          </w:tcPr>
          <w:p w14:paraId="43DEBCBE" w14:textId="77777777" w:rsidR="0048581F" w:rsidRDefault="0048581F" w:rsidP="00C20F4F">
            <w:pPr>
              <w:pStyle w:val="TableParagraph"/>
              <w:ind w:left="473" w:right="188"/>
              <w:jc w:val="center"/>
              <w:rPr>
                <w:sz w:val="24"/>
              </w:rPr>
            </w:pPr>
            <w:r>
              <w:rPr>
                <w:sz w:val="24"/>
              </w:rPr>
              <w:t>Approved by:</w:t>
            </w:r>
          </w:p>
        </w:tc>
      </w:tr>
      <w:tr w:rsidR="0048581F" w14:paraId="22C36258" w14:textId="77777777" w:rsidTr="009831F3">
        <w:trPr>
          <w:trHeight w:val="952"/>
        </w:trPr>
        <w:tc>
          <w:tcPr>
            <w:tcW w:w="3078" w:type="dxa"/>
          </w:tcPr>
          <w:p w14:paraId="218958F9" w14:textId="44AAC76E" w:rsidR="0048581F" w:rsidRDefault="0048581F" w:rsidP="00C20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0A2576">
              <w:rPr>
                <w:noProof/>
                <w:sz w:val="20"/>
              </w:rPr>
              <w:drawing>
                <wp:inline distT="0" distB="0" distL="0" distR="0" wp14:anchorId="345E5303" wp14:editId="21A3798D">
                  <wp:extent cx="639170" cy="323850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773" cy="33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14:paraId="4CC1044E" w14:textId="77777777" w:rsidR="0048581F" w:rsidRDefault="0048581F" w:rsidP="00C20F4F">
            <w:pPr>
              <w:pStyle w:val="TableParagraph"/>
              <w:jc w:val="center"/>
              <w:rPr>
                <w:sz w:val="21"/>
              </w:rPr>
            </w:pPr>
          </w:p>
          <w:p w14:paraId="23CEFF60" w14:textId="77777777" w:rsidR="0048581F" w:rsidRDefault="0048581F" w:rsidP="00C20F4F">
            <w:pPr>
              <w:pStyle w:val="TableParagraph"/>
              <w:ind w:left="8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7AD970" wp14:editId="5EF44E8A">
                  <wp:extent cx="778277" cy="331089"/>
                  <wp:effectExtent l="0" t="0" r="0" b="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277" cy="33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14:paraId="5727D3F3" w14:textId="77777777" w:rsidR="0048581F" w:rsidRDefault="0048581F" w:rsidP="00C20F4F">
            <w:pPr>
              <w:pStyle w:val="TableParagraph"/>
              <w:jc w:val="center"/>
              <w:rPr>
                <w:sz w:val="20"/>
              </w:rPr>
            </w:pPr>
          </w:p>
          <w:p w14:paraId="0FA75DBA" w14:textId="77777777" w:rsidR="0048581F" w:rsidRDefault="0048581F" w:rsidP="00C20F4F">
            <w:pPr>
              <w:pStyle w:val="TableParagraph"/>
              <w:ind w:left="5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75EE74" wp14:editId="1049CEAE">
                  <wp:extent cx="1012264" cy="292607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264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81F" w14:paraId="7021F37D" w14:textId="77777777" w:rsidTr="009831F3">
        <w:trPr>
          <w:trHeight w:val="424"/>
        </w:trPr>
        <w:tc>
          <w:tcPr>
            <w:tcW w:w="3078" w:type="dxa"/>
          </w:tcPr>
          <w:p w14:paraId="3CA07F2B" w14:textId="77777777" w:rsidR="0048581F" w:rsidRDefault="0048581F" w:rsidP="000F3A31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Nurul Fatihah Mohd Azlan</w:t>
            </w:r>
          </w:p>
        </w:tc>
        <w:tc>
          <w:tcPr>
            <w:tcW w:w="3373" w:type="dxa"/>
          </w:tcPr>
          <w:p w14:paraId="743B6D1C" w14:textId="77777777" w:rsidR="0048581F" w:rsidRDefault="0048581F" w:rsidP="00C20F4F">
            <w:pPr>
              <w:pStyle w:val="TableParagraph"/>
              <w:ind w:left="378" w:right="4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Halimahton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Sa’diah</w:t>
            </w:r>
            <w:proofErr w:type="spellEnd"/>
            <w:r>
              <w:rPr>
                <w:sz w:val="24"/>
              </w:rPr>
              <w:t xml:space="preserve"> Let</w:t>
            </w:r>
          </w:p>
        </w:tc>
        <w:tc>
          <w:tcPr>
            <w:tcW w:w="2418" w:type="dxa"/>
          </w:tcPr>
          <w:p w14:paraId="26D5B8DE" w14:textId="77777777" w:rsidR="0048581F" w:rsidRDefault="0048581F" w:rsidP="00C20F4F">
            <w:pPr>
              <w:pStyle w:val="TableParagraph"/>
              <w:ind w:left="473" w:right="1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Suhaimi</w:t>
            </w:r>
            <w:proofErr w:type="spellEnd"/>
            <w:r>
              <w:rPr>
                <w:sz w:val="24"/>
              </w:rPr>
              <w:t xml:space="preserve"> Hamad</w:t>
            </w:r>
          </w:p>
        </w:tc>
      </w:tr>
      <w:tr w:rsidR="0048581F" w14:paraId="6FC602C4" w14:textId="77777777" w:rsidTr="009831F3">
        <w:trPr>
          <w:trHeight w:val="411"/>
        </w:trPr>
        <w:tc>
          <w:tcPr>
            <w:tcW w:w="3078" w:type="dxa"/>
          </w:tcPr>
          <w:p w14:paraId="6186F041" w14:textId="45485EF0" w:rsidR="0048581F" w:rsidRDefault="0048581F" w:rsidP="000F3A31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  <w:r w:rsidR="00F01EA6">
              <w:rPr>
                <w:sz w:val="24"/>
              </w:rPr>
              <w:t>12</w:t>
            </w:r>
            <w:r w:rsidR="00AE124B">
              <w:rPr>
                <w:sz w:val="24"/>
              </w:rPr>
              <w:t xml:space="preserve"> Jan</w:t>
            </w:r>
            <w:r>
              <w:rPr>
                <w:sz w:val="24"/>
              </w:rPr>
              <w:t>. 2020</w:t>
            </w:r>
          </w:p>
        </w:tc>
        <w:tc>
          <w:tcPr>
            <w:tcW w:w="3373" w:type="dxa"/>
          </w:tcPr>
          <w:p w14:paraId="10BBD28B" w14:textId="4988974D" w:rsidR="0048581F" w:rsidRDefault="0048581F" w:rsidP="000F3A3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Date: </w:t>
            </w:r>
            <w:r w:rsidR="00F01EA6">
              <w:rPr>
                <w:sz w:val="24"/>
              </w:rPr>
              <w:t>12</w:t>
            </w:r>
            <w:r w:rsidR="00AE124B">
              <w:rPr>
                <w:sz w:val="24"/>
              </w:rPr>
              <w:t xml:space="preserve"> Jan. 2020</w:t>
            </w:r>
          </w:p>
        </w:tc>
        <w:tc>
          <w:tcPr>
            <w:tcW w:w="2418" w:type="dxa"/>
          </w:tcPr>
          <w:p w14:paraId="1088EBAD" w14:textId="6BCB64DF" w:rsidR="0048581F" w:rsidRDefault="0048581F" w:rsidP="000F3A3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Date: </w:t>
            </w:r>
            <w:r w:rsidR="00F01EA6">
              <w:rPr>
                <w:sz w:val="24"/>
              </w:rPr>
              <w:t>12</w:t>
            </w:r>
            <w:r w:rsidR="00AE124B">
              <w:rPr>
                <w:sz w:val="24"/>
              </w:rPr>
              <w:t xml:space="preserve"> Jan. 2020</w:t>
            </w:r>
          </w:p>
        </w:tc>
      </w:tr>
    </w:tbl>
    <w:p w14:paraId="10982F11" w14:textId="77777777" w:rsidR="00F01EA6" w:rsidRDefault="008E3538" w:rsidP="009831F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173671E" w14:textId="77777777" w:rsidR="00530020" w:rsidRDefault="00530020" w:rsidP="009831F3">
      <w:pPr>
        <w:jc w:val="right"/>
        <w:rPr>
          <w:b/>
        </w:rPr>
      </w:pPr>
    </w:p>
    <w:p w14:paraId="759CBF44" w14:textId="77777777" w:rsidR="00530020" w:rsidRDefault="00530020" w:rsidP="009831F3">
      <w:pPr>
        <w:jc w:val="right"/>
        <w:rPr>
          <w:b/>
        </w:rPr>
      </w:pPr>
    </w:p>
    <w:p w14:paraId="433F2D8E" w14:textId="0347D400" w:rsidR="008E3538" w:rsidRPr="00DE39DC" w:rsidRDefault="008E3538" w:rsidP="009831F3">
      <w:pPr>
        <w:jc w:val="right"/>
        <w:rPr>
          <w:b/>
        </w:rPr>
      </w:pPr>
      <w:r>
        <w:rPr>
          <w:b/>
        </w:rPr>
        <w:lastRenderedPageBreak/>
        <w:t>APPENDIX 1</w:t>
      </w:r>
    </w:p>
    <w:p w14:paraId="69C37B2C" w14:textId="77777777" w:rsidR="008E3538" w:rsidRDefault="008E3538" w:rsidP="008E3538">
      <w:pPr>
        <w:jc w:val="center"/>
        <w:rPr>
          <w:b/>
        </w:rPr>
      </w:pPr>
      <w:bookmarkStart w:id="1" w:name="_Hlk70341887"/>
    </w:p>
    <w:p w14:paraId="2D7F8D8C" w14:textId="77777777" w:rsidR="003C0DCB" w:rsidRPr="003C0DCB" w:rsidRDefault="003C0DCB" w:rsidP="003C0DCB">
      <w:pPr>
        <w:jc w:val="center"/>
        <w:rPr>
          <w:b/>
        </w:rPr>
      </w:pPr>
      <w:r w:rsidRPr="003C0DCB">
        <w:rPr>
          <w:b/>
        </w:rPr>
        <w:t>TENTATIVE AGENDA</w:t>
      </w:r>
    </w:p>
    <w:p w14:paraId="1165EE02" w14:textId="77777777" w:rsidR="003C0DCB" w:rsidRPr="003C0DCB" w:rsidRDefault="003C0DCB" w:rsidP="003C0DCB">
      <w:pPr>
        <w:jc w:val="center"/>
        <w:rPr>
          <w:b/>
        </w:rPr>
      </w:pPr>
      <w:r w:rsidRPr="003C0DCB">
        <w:rPr>
          <w:b/>
        </w:rPr>
        <w:t xml:space="preserve">WORKSHOP ON MYDIGITAL BLUEPRINT INITIATIVE WITH STRATEGIC </w:t>
      </w:r>
    </w:p>
    <w:p w14:paraId="0E687468" w14:textId="77777777" w:rsidR="003C0DCB" w:rsidRPr="003C0DCB" w:rsidRDefault="003C0DCB" w:rsidP="003C0DCB">
      <w:pPr>
        <w:jc w:val="center"/>
        <w:rPr>
          <w:b/>
        </w:rPr>
      </w:pPr>
      <w:r w:rsidRPr="003C0DCB">
        <w:rPr>
          <w:b/>
        </w:rPr>
        <w:t xml:space="preserve">CHANGES MANAGEMENT OFFICE (SCMO), </w:t>
      </w:r>
    </w:p>
    <w:p w14:paraId="1D62710A" w14:textId="77777777" w:rsidR="003C0DCB" w:rsidRDefault="003C0DCB" w:rsidP="008E3538">
      <w:pPr>
        <w:rPr>
          <w:b/>
        </w:rPr>
      </w:pPr>
    </w:p>
    <w:p w14:paraId="1D958687" w14:textId="1AC055F0" w:rsidR="008E3538" w:rsidRDefault="003C0DCB" w:rsidP="008E3538">
      <w:pPr>
        <w:rPr>
          <w:b/>
          <w:u w:val="single"/>
        </w:rPr>
      </w:pPr>
      <w:r w:rsidRPr="003C0DCB">
        <w:rPr>
          <w:b/>
          <w:u w:val="single"/>
        </w:rPr>
        <w:t>30</w:t>
      </w:r>
      <w:r w:rsidRPr="003C0DC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</w:t>
      </w:r>
      <w:r w:rsidRPr="003C0DCB">
        <w:rPr>
          <w:b/>
          <w:u w:val="single"/>
        </w:rPr>
        <w:t>PRIL 2021</w:t>
      </w:r>
      <w:r w:rsidR="008E3538" w:rsidRPr="00143DDD">
        <w:rPr>
          <w:b/>
          <w:u w:val="single"/>
        </w:rPr>
        <w:t xml:space="preserve">, </w:t>
      </w:r>
      <w:r>
        <w:rPr>
          <w:b/>
          <w:u w:val="single"/>
        </w:rPr>
        <w:t>FRIDAY</w:t>
      </w:r>
    </w:p>
    <w:p w14:paraId="0C56B4B9" w14:textId="77777777" w:rsidR="008E3538" w:rsidRPr="00143DDD" w:rsidRDefault="008E3538" w:rsidP="008E3538">
      <w:pPr>
        <w:rPr>
          <w:b/>
          <w:u w:val="single"/>
        </w:rPr>
      </w:pPr>
    </w:p>
    <w:tbl>
      <w:tblPr>
        <w:tblW w:w="10199" w:type="dxa"/>
        <w:tblLook w:val="04A0" w:firstRow="1" w:lastRow="0" w:firstColumn="1" w:lastColumn="0" w:noHBand="0" w:noVBand="1"/>
      </w:tblPr>
      <w:tblGrid>
        <w:gridCol w:w="10199"/>
      </w:tblGrid>
      <w:tr w:rsidR="003C0DCB" w14:paraId="3E026C98" w14:textId="77777777" w:rsidTr="003C0DCB">
        <w:trPr>
          <w:trHeight w:val="638"/>
        </w:trPr>
        <w:tc>
          <w:tcPr>
            <w:tcW w:w="10199" w:type="dxa"/>
            <w:shd w:val="clear" w:color="auto" w:fill="auto"/>
          </w:tcPr>
          <w:p w14:paraId="48674D04" w14:textId="34C38FE3" w:rsidR="003C0DCB" w:rsidRPr="000A2BFF" w:rsidRDefault="003C0DCB" w:rsidP="003C0DCB">
            <w:pPr>
              <w:rPr>
                <w:rFonts w:eastAsia="MS Mincho"/>
              </w:rPr>
            </w:pPr>
            <w:r w:rsidRPr="001B78C0">
              <w:t xml:space="preserve">3.30 </w:t>
            </w:r>
            <w:proofErr w:type="gramStart"/>
            <w:r w:rsidRPr="001B78C0">
              <w:t>pm :</w:t>
            </w:r>
            <w:proofErr w:type="gramEnd"/>
            <w:r w:rsidRPr="001B78C0">
              <w:t xml:space="preserve"> Registration</w:t>
            </w:r>
          </w:p>
        </w:tc>
      </w:tr>
      <w:tr w:rsidR="003C0DCB" w14:paraId="426F144E" w14:textId="77777777" w:rsidTr="003C0DCB">
        <w:trPr>
          <w:trHeight w:val="715"/>
        </w:trPr>
        <w:tc>
          <w:tcPr>
            <w:tcW w:w="10199" w:type="dxa"/>
            <w:shd w:val="clear" w:color="auto" w:fill="auto"/>
          </w:tcPr>
          <w:p w14:paraId="141345F2" w14:textId="30FC4DB1" w:rsidR="003C0DCB" w:rsidRDefault="003C0DCB" w:rsidP="003C0DCB">
            <w:pPr>
              <w:rPr>
                <w:rFonts w:eastAsia="MS Mincho"/>
              </w:rPr>
            </w:pPr>
            <w:r w:rsidRPr="001B78C0">
              <w:t xml:space="preserve">4.00 </w:t>
            </w:r>
            <w:proofErr w:type="gramStart"/>
            <w:r w:rsidRPr="001B78C0">
              <w:t>pm :</w:t>
            </w:r>
            <w:proofErr w:type="gramEnd"/>
            <w:r w:rsidRPr="001B78C0">
              <w:t xml:space="preserve"> Opening Remarks by Dato’ Abdul Latif Haji Abu </w:t>
            </w:r>
            <w:proofErr w:type="spellStart"/>
            <w:r w:rsidRPr="001B78C0">
              <w:t>Seman</w:t>
            </w:r>
            <w:proofErr w:type="spellEnd"/>
            <w:r w:rsidRPr="001B78C0">
              <w:t xml:space="preserve">, Director General of Malaysia </w:t>
            </w:r>
            <w:r>
              <w:t xml:space="preserve">   </w:t>
            </w:r>
            <w:r w:rsidRPr="001B78C0">
              <w:t>Productivity Corporation</w:t>
            </w:r>
          </w:p>
        </w:tc>
      </w:tr>
      <w:tr w:rsidR="003C0DCB" w14:paraId="655F2061" w14:textId="77777777" w:rsidTr="003C0DCB">
        <w:trPr>
          <w:trHeight w:val="554"/>
        </w:trPr>
        <w:tc>
          <w:tcPr>
            <w:tcW w:w="10199" w:type="dxa"/>
            <w:shd w:val="clear" w:color="auto" w:fill="auto"/>
          </w:tcPr>
          <w:p w14:paraId="5D537292" w14:textId="3A7AE95E" w:rsidR="003C0DCB" w:rsidRDefault="003C0DCB" w:rsidP="003C0DCB">
            <w:pPr>
              <w:rPr>
                <w:rFonts w:eastAsia="MS Mincho"/>
              </w:rPr>
            </w:pPr>
            <w:r w:rsidRPr="001B78C0">
              <w:t xml:space="preserve">4.15 </w:t>
            </w:r>
            <w:proofErr w:type="gramStart"/>
            <w:r w:rsidRPr="001B78C0">
              <w:t>pm :</w:t>
            </w:r>
            <w:proofErr w:type="gramEnd"/>
            <w:r w:rsidRPr="001B78C0">
              <w:t xml:space="preserve"> Presentation on Existing Initiatives on Regulation by National Competitiveness Section</w:t>
            </w:r>
          </w:p>
        </w:tc>
      </w:tr>
      <w:tr w:rsidR="003C0DCB" w14:paraId="68F31B79" w14:textId="77777777" w:rsidTr="003C0DCB">
        <w:trPr>
          <w:trHeight w:val="638"/>
        </w:trPr>
        <w:tc>
          <w:tcPr>
            <w:tcW w:w="10199" w:type="dxa"/>
            <w:shd w:val="clear" w:color="auto" w:fill="auto"/>
          </w:tcPr>
          <w:p w14:paraId="7C1C68F3" w14:textId="6AB11F0B" w:rsidR="003C0DCB" w:rsidRDefault="003C0DCB" w:rsidP="003C0DCB">
            <w:pPr>
              <w:rPr>
                <w:rFonts w:eastAsia="MS Mincho"/>
              </w:rPr>
            </w:pPr>
            <w:r w:rsidRPr="001B78C0">
              <w:t xml:space="preserve">4.30 </w:t>
            </w:r>
            <w:proofErr w:type="gramStart"/>
            <w:r w:rsidRPr="001B78C0">
              <w:t>pm :</w:t>
            </w:r>
            <w:proofErr w:type="gramEnd"/>
            <w:r w:rsidRPr="001B78C0">
              <w:t xml:space="preserve"> Briefing Session on </w:t>
            </w:r>
            <w:proofErr w:type="spellStart"/>
            <w:r w:rsidRPr="001B78C0">
              <w:t>MyDigital</w:t>
            </w:r>
            <w:proofErr w:type="spellEnd"/>
            <w:r w:rsidRPr="001B78C0">
              <w:t xml:space="preserve"> </w:t>
            </w:r>
            <w:proofErr w:type="spellStart"/>
            <w:r w:rsidRPr="001B78C0">
              <w:t>Bluperint</w:t>
            </w:r>
            <w:proofErr w:type="spellEnd"/>
            <w:r w:rsidRPr="001B78C0">
              <w:t xml:space="preserve"> Initiatives</w:t>
            </w:r>
          </w:p>
        </w:tc>
      </w:tr>
      <w:tr w:rsidR="003C0DCB" w14:paraId="564C5109" w14:textId="77777777" w:rsidTr="003C0DCB">
        <w:trPr>
          <w:trHeight w:val="600"/>
        </w:trPr>
        <w:tc>
          <w:tcPr>
            <w:tcW w:w="10199" w:type="dxa"/>
            <w:shd w:val="clear" w:color="auto" w:fill="auto"/>
          </w:tcPr>
          <w:p w14:paraId="340C48A9" w14:textId="2800CE3A" w:rsidR="003C0DCB" w:rsidRDefault="003C0DCB" w:rsidP="003C0DCB">
            <w:pPr>
              <w:rPr>
                <w:rFonts w:eastAsia="MS Mincho"/>
              </w:rPr>
            </w:pPr>
            <w:r w:rsidRPr="001B78C0">
              <w:t xml:space="preserve">5.30 </w:t>
            </w:r>
            <w:proofErr w:type="gramStart"/>
            <w:r w:rsidRPr="001B78C0">
              <w:t>pm :</w:t>
            </w:r>
            <w:proofErr w:type="gramEnd"/>
            <w:r w:rsidRPr="001B78C0">
              <w:t xml:space="preserve"> Breakout Discussion </w:t>
            </w:r>
          </w:p>
        </w:tc>
      </w:tr>
      <w:tr w:rsidR="003C0DCB" w14:paraId="6F2AE71A" w14:textId="77777777" w:rsidTr="003C0DCB">
        <w:trPr>
          <w:trHeight w:val="638"/>
        </w:trPr>
        <w:tc>
          <w:tcPr>
            <w:tcW w:w="10199" w:type="dxa"/>
            <w:shd w:val="clear" w:color="auto" w:fill="auto"/>
          </w:tcPr>
          <w:p w14:paraId="289B76D7" w14:textId="41F449C2" w:rsidR="003C0DCB" w:rsidRDefault="003C0DCB" w:rsidP="003C0DCB">
            <w:pPr>
              <w:rPr>
                <w:rFonts w:eastAsia="MS Mincho"/>
              </w:rPr>
            </w:pPr>
            <w:r w:rsidRPr="001B78C0">
              <w:t xml:space="preserve">6.00 </w:t>
            </w:r>
            <w:proofErr w:type="gramStart"/>
            <w:r w:rsidRPr="001B78C0">
              <w:t>pm :</w:t>
            </w:r>
            <w:proofErr w:type="gramEnd"/>
            <w:r w:rsidRPr="001B78C0">
              <w:t xml:space="preserve"> Presentation on Action Plan </w:t>
            </w:r>
          </w:p>
        </w:tc>
      </w:tr>
      <w:tr w:rsidR="003C0DCB" w14:paraId="7076D43D" w14:textId="77777777" w:rsidTr="003C0DCB">
        <w:trPr>
          <w:trHeight w:val="638"/>
        </w:trPr>
        <w:tc>
          <w:tcPr>
            <w:tcW w:w="10199" w:type="dxa"/>
            <w:shd w:val="clear" w:color="auto" w:fill="auto"/>
          </w:tcPr>
          <w:p w14:paraId="5E11EB25" w14:textId="470E61DA" w:rsidR="003C0DCB" w:rsidRPr="006167EF" w:rsidRDefault="003C0DCB" w:rsidP="003C0DCB">
            <w:pPr>
              <w:rPr>
                <w:rFonts w:eastAsia="MS Mincho"/>
              </w:rPr>
            </w:pPr>
            <w:r w:rsidRPr="001B78C0">
              <w:t xml:space="preserve">6.30 </w:t>
            </w:r>
            <w:proofErr w:type="gramStart"/>
            <w:r w:rsidRPr="001B78C0">
              <w:t>pm :</w:t>
            </w:r>
            <w:proofErr w:type="gramEnd"/>
            <w:r w:rsidRPr="001B78C0">
              <w:t xml:space="preserve"> End of Sessio</w:t>
            </w:r>
            <w:r>
              <w:t>n</w:t>
            </w:r>
          </w:p>
        </w:tc>
      </w:tr>
    </w:tbl>
    <w:p w14:paraId="662C2483" w14:textId="77777777" w:rsidR="008E3538" w:rsidRDefault="008E3538" w:rsidP="008E3538">
      <w:pPr>
        <w:rPr>
          <w:b/>
        </w:rPr>
      </w:pPr>
    </w:p>
    <w:bookmarkEnd w:id="1"/>
    <w:p w14:paraId="74625561" w14:textId="77777777" w:rsidR="008E3538" w:rsidRPr="00143DDD" w:rsidRDefault="008E3538" w:rsidP="008E3538">
      <w:pPr>
        <w:rPr>
          <w:b/>
          <w:u w:val="single"/>
        </w:rPr>
      </w:pPr>
    </w:p>
    <w:p w14:paraId="548D42DB" w14:textId="22404924" w:rsidR="00B30891" w:rsidRDefault="00B30891" w:rsidP="003C3E5C">
      <w:pPr>
        <w:pStyle w:val="BodyText"/>
        <w:spacing w:before="3"/>
        <w:rPr>
          <w:sz w:val="21"/>
        </w:rPr>
      </w:pPr>
      <w:r>
        <w:rPr>
          <w:sz w:val="21"/>
        </w:rPr>
        <w:br w:type="page"/>
      </w:r>
    </w:p>
    <w:p w14:paraId="1742BD8D" w14:textId="2DCCBA20" w:rsidR="00B30891" w:rsidRPr="00A15E45" w:rsidRDefault="00A15E45" w:rsidP="00A15E45">
      <w:pPr>
        <w:pStyle w:val="BodyText"/>
        <w:spacing w:before="3"/>
        <w:jc w:val="right"/>
        <w:rPr>
          <w:b/>
          <w:bCs/>
          <w:sz w:val="22"/>
          <w:szCs w:val="28"/>
        </w:rPr>
      </w:pPr>
      <w:r w:rsidRPr="00A15E45">
        <w:rPr>
          <w:b/>
          <w:bCs/>
          <w:sz w:val="22"/>
          <w:szCs w:val="28"/>
        </w:rPr>
        <w:lastRenderedPageBreak/>
        <w:t>APPENDIX 2</w:t>
      </w:r>
    </w:p>
    <w:p w14:paraId="25757B7E" w14:textId="270F53C3" w:rsidR="00B30891" w:rsidRDefault="00B30891" w:rsidP="00B30891">
      <w:pPr>
        <w:pStyle w:val="BodyText"/>
        <w:spacing w:before="3"/>
        <w:jc w:val="right"/>
        <w:rPr>
          <w:sz w:val="21"/>
        </w:rPr>
      </w:pPr>
    </w:p>
    <w:p w14:paraId="120D2228" w14:textId="6289B219" w:rsidR="00B30891" w:rsidRDefault="00B30891" w:rsidP="00B30891">
      <w:pPr>
        <w:pStyle w:val="BodyText"/>
        <w:spacing w:before="3"/>
        <w:jc w:val="right"/>
        <w:rPr>
          <w:sz w:val="21"/>
        </w:rPr>
      </w:pPr>
    </w:p>
    <w:p w14:paraId="09D8B6AF" w14:textId="03DB92B8" w:rsidR="00B30891" w:rsidRDefault="00B438E8" w:rsidP="003C3E5C">
      <w:pPr>
        <w:pStyle w:val="BodyText"/>
        <w:spacing w:before="3"/>
        <w:rPr>
          <w:sz w:val="21"/>
        </w:rPr>
      </w:pPr>
      <w:r>
        <w:rPr>
          <w:noProof/>
        </w:rPr>
        <w:drawing>
          <wp:inline distT="0" distB="0" distL="0" distR="0" wp14:anchorId="19984921" wp14:editId="2C357E13">
            <wp:extent cx="6419215" cy="3624571"/>
            <wp:effectExtent l="19050" t="19050" r="19685" b="146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1369"/>
                    <a:stretch/>
                  </pic:blipFill>
                  <pic:spPr bwMode="auto">
                    <a:xfrm>
                      <a:off x="0" y="0"/>
                      <a:ext cx="6432550" cy="36321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5F7D2" w14:textId="42224C30" w:rsidR="001C6273" w:rsidRDefault="001C6273" w:rsidP="003C3E5C">
      <w:pPr>
        <w:pStyle w:val="BodyText"/>
        <w:spacing w:before="3"/>
        <w:rPr>
          <w:noProof/>
        </w:rPr>
      </w:pPr>
    </w:p>
    <w:p w14:paraId="38D1B284" w14:textId="5F30F666" w:rsidR="00B30891" w:rsidRDefault="00B30891" w:rsidP="003C3E5C">
      <w:pPr>
        <w:pStyle w:val="BodyText"/>
        <w:spacing w:before="3"/>
        <w:rPr>
          <w:noProof/>
        </w:rPr>
      </w:pPr>
    </w:p>
    <w:p w14:paraId="7469A202" w14:textId="137929B4" w:rsidR="00B30891" w:rsidRDefault="00B30891" w:rsidP="003C3E5C">
      <w:pPr>
        <w:pStyle w:val="BodyText"/>
        <w:spacing w:before="3"/>
        <w:rPr>
          <w:noProof/>
        </w:rPr>
      </w:pPr>
    </w:p>
    <w:p w14:paraId="2A41A559" w14:textId="704AA3DB" w:rsidR="00B30891" w:rsidRDefault="00B438E8" w:rsidP="003C3E5C">
      <w:pPr>
        <w:pStyle w:val="BodyText"/>
        <w:spacing w:before="3"/>
        <w:rPr>
          <w:sz w:val="21"/>
        </w:rPr>
      </w:pPr>
      <w:r>
        <w:rPr>
          <w:noProof/>
        </w:rPr>
        <w:drawing>
          <wp:inline distT="0" distB="0" distL="0" distR="0" wp14:anchorId="7A7CF93F" wp14:editId="0B2D6EE4">
            <wp:extent cx="6419363" cy="3840480"/>
            <wp:effectExtent l="19050" t="19050" r="19685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660" r="1039"/>
                    <a:stretch/>
                  </pic:blipFill>
                  <pic:spPr bwMode="auto">
                    <a:xfrm>
                      <a:off x="0" y="0"/>
                      <a:ext cx="6425633" cy="384423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0891" w:rsidSect="00876539">
      <w:footerReference w:type="default" r:id="rId16"/>
      <w:pgSz w:w="11910" w:h="16830"/>
      <w:pgMar w:top="1378" w:right="618" w:bottom="1242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F9EF" w14:textId="77777777" w:rsidR="00EB229F" w:rsidRDefault="00EB229F">
      <w:r>
        <w:separator/>
      </w:r>
    </w:p>
  </w:endnote>
  <w:endnote w:type="continuationSeparator" w:id="0">
    <w:p w14:paraId="1DF8EEF4" w14:textId="77777777" w:rsidR="00EB229F" w:rsidRDefault="00EB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743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897EB" w14:textId="2CD6A677" w:rsidR="008D5A7C" w:rsidRDefault="008D5A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6A999" w14:textId="77777777" w:rsidR="00185A7B" w:rsidRDefault="00185A7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0A03" w14:textId="77777777" w:rsidR="00EB229F" w:rsidRDefault="00EB229F">
      <w:r>
        <w:separator/>
      </w:r>
    </w:p>
  </w:footnote>
  <w:footnote w:type="continuationSeparator" w:id="0">
    <w:p w14:paraId="485BDB5F" w14:textId="77777777" w:rsidR="00EB229F" w:rsidRDefault="00EB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422"/>
    <w:multiLevelType w:val="hybridMultilevel"/>
    <w:tmpl w:val="6952D5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645"/>
    <w:multiLevelType w:val="hybridMultilevel"/>
    <w:tmpl w:val="AE72EB7E"/>
    <w:lvl w:ilvl="0" w:tplc="740A27EC">
      <w:start w:val="6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3360"/>
    <w:multiLevelType w:val="multilevel"/>
    <w:tmpl w:val="1E5AC282"/>
    <w:lvl w:ilvl="0">
      <w:start w:val="3"/>
      <w:numFmt w:val="decimal"/>
      <w:lvlText w:val="%1"/>
      <w:lvlJc w:val="left"/>
      <w:pPr>
        <w:ind w:left="1023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3" w:hanging="72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23" w:hanging="361"/>
      </w:pPr>
      <w:rPr>
        <w:rFonts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F4D29A4"/>
    <w:multiLevelType w:val="hybridMultilevel"/>
    <w:tmpl w:val="51E660D4"/>
    <w:lvl w:ilvl="0" w:tplc="44090017">
      <w:start w:val="1"/>
      <w:numFmt w:val="lowerLetter"/>
      <w:lvlText w:val="%1)"/>
      <w:lvlJc w:val="left"/>
      <w:pPr>
        <w:ind w:left="833" w:hanging="361"/>
      </w:pPr>
      <w:rPr>
        <w:rFonts w:hint="default"/>
        <w:w w:val="100"/>
        <w:sz w:val="24"/>
        <w:szCs w:val="24"/>
        <w:lang w:val="en-US" w:eastAsia="en-US" w:bidi="ar-SA"/>
      </w:rPr>
    </w:lvl>
    <w:lvl w:ilvl="1" w:tplc="4558C70E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44090017">
      <w:start w:val="1"/>
      <w:numFmt w:val="lowerLetter"/>
      <w:lvlText w:val="%3)"/>
      <w:lvlJc w:val="left"/>
      <w:pPr>
        <w:ind w:left="1750" w:hanging="361"/>
      </w:pPr>
      <w:rPr>
        <w:rFonts w:hint="default"/>
        <w:lang w:val="en-US" w:eastAsia="en-US" w:bidi="ar-SA"/>
      </w:rPr>
    </w:lvl>
    <w:lvl w:ilvl="3" w:tplc="D52EE16A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4" w:tplc="24D68CA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5" w:tplc="0DFE478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E5BCE92A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7" w:tplc="9A96175A">
      <w:numFmt w:val="bullet"/>
      <w:lvlText w:val="•"/>
      <w:lvlJc w:val="left"/>
      <w:pPr>
        <w:ind w:left="4025" w:hanging="361"/>
      </w:pPr>
      <w:rPr>
        <w:rFonts w:hint="default"/>
        <w:lang w:val="en-US" w:eastAsia="en-US" w:bidi="ar-SA"/>
      </w:rPr>
    </w:lvl>
    <w:lvl w:ilvl="8" w:tplc="28FA5B62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1E66A9B"/>
    <w:multiLevelType w:val="hybridMultilevel"/>
    <w:tmpl w:val="148E09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367E"/>
    <w:multiLevelType w:val="hybridMultilevel"/>
    <w:tmpl w:val="5B0C78C6"/>
    <w:lvl w:ilvl="0" w:tplc="44090017">
      <w:start w:val="1"/>
      <w:numFmt w:val="lowerLetter"/>
      <w:lvlText w:val="%1)"/>
      <w:lvlJc w:val="left"/>
      <w:pPr>
        <w:ind w:left="833" w:hanging="361"/>
      </w:pPr>
      <w:rPr>
        <w:rFonts w:hint="default"/>
        <w:w w:val="100"/>
        <w:sz w:val="24"/>
        <w:szCs w:val="24"/>
        <w:lang w:val="en-US" w:eastAsia="en-US" w:bidi="ar-SA"/>
      </w:rPr>
    </w:lvl>
    <w:lvl w:ilvl="1" w:tplc="4558C70E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F670C054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3" w:tplc="D52EE16A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4" w:tplc="24D68CA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5" w:tplc="0DFE478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E5BCE92A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7" w:tplc="9A96175A">
      <w:numFmt w:val="bullet"/>
      <w:lvlText w:val="•"/>
      <w:lvlJc w:val="left"/>
      <w:pPr>
        <w:ind w:left="4025" w:hanging="361"/>
      </w:pPr>
      <w:rPr>
        <w:rFonts w:hint="default"/>
        <w:lang w:val="en-US" w:eastAsia="en-US" w:bidi="ar-SA"/>
      </w:rPr>
    </w:lvl>
    <w:lvl w:ilvl="8" w:tplc="28FA5B62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3236478"/>
    <w:multiLevelType w:val="hybridMultilevel"/>
    <w:tmpl w:val="209EA5B8"/>
    <w:lvl w:ilvl="0" w:tplc="D78A7F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30071"/>
    <w:multiLevelType w:val="hybridMultilevel"/>
    <w:tmpl w:val="58CAC3A6"/>
    <w:lvl w:ilvl="0" w:tplc="640EC3D8">
      <w:numFmt w:val="bullet"/>
      <w:lvlText w:val=""/>
      <w:lvlJc w:val="left"/>
      <w:pPr>
        <w:ind w:left="368" w:hanging="1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EA2952E">
      <w:numFmt w:val="bullet"/>
      <w:lvlText w:val="•"/>
      <w:lvlJc w:val="left"/>
      <w:pPr>
        <w:ind w:left="628" w:hanging="180"/>
      </w:pPr>
      <w:rPr>
        <w:rFonts w:hint="default"/>
        <w:lang w:val="en-US" w:eastAsia="en-US" w:bidi="ar-SA"/>
      </w:rPr>
    </w:lvl>
    <w:lvl w:ilvl="2" w:tplc="7BCE256C">
      <w:numFmt w:val="bullet"/>
      <w:lvlText w:val="•"/>
      <w:lvlJc w:val="left"/>
      <w:pPr>
        <w:ind w:left="897" w:hanging="180"/>
      </w:pPr>
      <w:rPr>
        <w:rFonts w:hint="default"/>
        <w:lang w:val="en-US" w:eastAsia="en-US" w:bidi="ar-SA"/>
      </w:rPr>
    </w:lvl>
    <w:lvl w:ilvl="3" w:tplc="131C9466">
      <w:numFmt w:val="bullet"/>
      <w:lvlText w:val="•"/>
      <w:lvlJc w:val="left"/>
      <w:pPr>
        <w:ind w:left="1166" w:hanging="180"/>
      </w:pPr>
      <w:rPr>
        <w:rFonts w:hint="default"/>
        <w:lang w:val="en-US" w:eastAsia="en-US" w:bidi="ar-SA"/>
      </w:rPr>
    </w:lvl>
    <w:lvl w:ilvl="4" w:tplc="A622F508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5" w:tplc="DBF62F96">
      <w:numFmt w:val="bullet"/>
      <w:lvlText w:val="•"/>
      <w:lvlJc w:val="left"/>
      <w:pPr>
        <w:ind w:left="1704" w:hanging="180"/>
      </w:pPr>
      <w:rPr>
        <w:rFonts w:hint="default"/>
        <w:lang w:val="en-US" w:eastAsia="en-US" w:bidi="ar-SA"/>
      </w:rPr>
    </w:lvl>
    <w:lvl w:ilvl="6" w:tplc="DC369264">
      <w:numFmt w:val="bullet"/>
      <w:lvlText w:val="•"/>
      <w:lvlJc w:val="left"/>
      <w:pPr>
        <w:ind w:left="1973" w:hanging="180"/>
      </w:pPr>
      <w:rPr>
        <w:rFonts w:hint="default"/>
        <w:lang w:val="en-US" w:eastAsia="en-US" w:bidi="ar-SA"/>
      </w:rPr>
    </w:lvl>
    <w:lvl w:ilvl="7" w:tplc="9CD8A228">
      <w:numFmt w:val="bullet"/>
      <w:lvlText w:val="•"/>
      <w:lvlJc w:val="left"/>
      <w:pPr>
        <w:ind w:left="2242" w:hanging="180"/>
      </w:pPr>
      <w:rPr>
        <w:rFonts w:hint="default"/>
        <w:lang w:val="en-US" w:eastAsia="en-US" w:bidi="ar-SA"/>
      </w:rPr>
    </w:lvl>
    <w:lvl w:ilvl="8" w:tplc="5464172C">
      <w:numFmt w:val="bullet"/>
      <w:lvlText w:val="•"/>
      <w:lvlJc w:val="left"/>
      <w:pPr>
        <w:ind w:left="2511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14C62EF6"/>
    <w:multiLevelType w:val="hybridMultilevel"/>
    <w:tmpl w:val="51CA1800"/>
    <w:lvl w:ilvl="0" w:tplc="148211B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73A6"/>
    <w:multiLevelType w:val="multilevel"/>
    <w:tmpl w:val="FFB0C696"/>
    <w:lvl w:ilvl="0">
      <w:start w:val="3"/>
      <w:numFmt w:val="decimal"/>
      <w:lvlText w:val="%1"/>
      <w:lvlJc w:val="left"/>
      <w:pPr>
        <w:ind w:left="1023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3" w:hanging="72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23" w:hanging="361"/>
      </w:pPr>
      <w:rPr>
        <w:rFonts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5B00AD6"/>
    <w:multiLevelType w:val="hybridMultilevel"/>
    <w:tmpl w:val="D1228990"/>
    <w:lvl w:ilvl="0" w:tplc="44090017">
      <w:start w:val="1"/>
      <w:numFmt w:val="lowerLetter"/>
      <w:lvlText w:val="%1)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E209F7"/>
    <w:multiLevelType w:val="hybridMultilevel"/>
    <w:tmpl w:val="F2E25514"/>
    <w:lvl w:ilvl="0" w:tplc="476C8BC0">
      <w:start w:val="1"/>
      <w:numFmt w:val="decimal"/>
      <w:lvlText w:val="%1."/>
      <w:lvlJc w:val="left"/>
      <w:pPr>
        <w:ind w:left="833" w:hanging="361"/>
      </w:pPr>
      <w:rPr>
        <w:rFonts w:ascii="Arial" w:eastAsia="Arial" w:hAnsi="Arial" w:cs="Arial" w:hint="default"/>
        <w:spacing w:val="-22"/>
        <w:w w:val="99"/>
        <w:sz w:val="24"/>
        <w:szCs w:val="24"/>
        <w:lang w:val="en-US" w:eastAsia="en-US" w:bidi="ar-SA"/>
      </w:rPr>
    </w:lvl>
    <w:lvl w:ilvl="1" w:tplc="DD2ECF9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88688EBC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3" w:tplc="3C6679D8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4" w:tplc="C30C57C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5" w:tplc="9306D70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87DEF6B2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7" w:tplc="B5120C02">
      <w:numFmt w:val="bullet"/>
      <w:lvlText w:val="•"/>
      <w:lvlJc w:val="left"/>
      <w:pPr>
        <w:ind w:left="4025" w:hanging="361"/>
      </w:pPr>
      <w:rPr>
        <w:rFonts w:hint="default"/>
        <w:lang w:val="en-US" w:eastAsia="en-US" w:bidi="ar-SA"/>
      </w:rPr>
    </w:lvl>
    <w:lvl w:ilvl="8" w:tplc="E90C375E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9E44BD2"/>
    <w:multiLevelType w:val="multilevel"/>
    <w:tmpl w:val="D8A00294"/>
    <w:lvl w:ilvl="0">
      <w:start w:val="3"/>
      <w:numFmt w:val="decimal"/>
      <w:lvlText w:val="%1"/>
      <w:lvlJc w:val="left"/>
      <w:pPr>
        <w:ind w:left="1023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3" w:hanging="72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B186C55"/>
    <w:multiLevelType w:val="multilevel"/>
    <w:tmpl w:val="8DE0432C"/>
    <w:lvl w:ilvl="0">
      <w:start w:val="4"/>
      <w:numFmt w:val="decimal"/>
      <w:lvlText w:val="%1"/>
      <w:lvlJc w:val="left"/>
      <w:pPr>
        <w:ind w:left="1023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3" w:hanging="72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43" w:hanging="721"/>
      </w:pPr>
      <w:rPr>
        <w:rFonts w:hint="default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0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1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2E553D71"/>
    <w:multiLevelType w:val="hybridMultilevel"/>
    <w:tmpl w:val="CE808634"/>
    <w:lvl w:ilvl="0" w:tplc="476C8BC0">
      <w:start w:val="1"/>
      <w:numFmt w:val="decimal"/>
      <w:lvlText w:val="%1."/>
      <w:lvlJc w:val="left"/>
      <w:pPr>
        <w:ind w:left="833" w:hanging="361"/>
      </w:pPr>
      <w:rPr>
        <w:rFonts w:ascii="Arial" w:eastAsia="Arial" w:hAnsi="Arial" w:cs="Arial" w:hint="default"/>
        <w:spacing w:val="-22"/>
        <w:w w:val="99"/>
        <w:sz w:val="24"/>
        <w:szCs w:val="24"/>
        <w:lang w:val="en-US" w:eastAsia="en-US" w:bidi="ar-SA"/>
      </w:rPr>
    </w:lvl>
    <w:lvl w:ilvl="1" w:tplc="DD2ECF9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44090017">
      <w:start w:val="1"/>
      <w:numFmt w:val="lowerLetter"/>
      <w:lvlText w:val="%3)"/>
      <w:lvlJc w:val="left"/>
      <w:pPr>
        <w:ind w:left="1750" w:hanging="361"/>
      </w:pPr>
      <w:rPr>
        <w:rFonts w:hint="default"/>
        <w:lang w:val="en-US" w:eastAsia="en-US" w:bidi="ar-SA"/>
      </w:rPr>
    </w:lvl>
    <w:lvl w:ilvl="3" w:tplc="3C6679D8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4" w:tplc="C30C57C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5" w:tplc="9306D70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87DEF6B2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7" w:tplc="B5120C02">
      <w:numFmt w:val="bullet"/>
      <w:lvlText w:val="•"/>
      <w:lvlJc w:val="left"/>
      <w:pPr>
        <w:ind w:left="4025" w:hanging="361"/>
      </w:pPr>
      <w:rPr>
        <w:rFonts w:hint="default"/>
        <w:lang w:val="en-US" w:eastAsia="en-US" w:bidi="ar-SA"/>
      </w:rPr>
    </w:lvl>
    <w:lvl w:ilvl="8" w:tplc="E90C375E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23F4EEC"/>
    <w:multiLevelType w:val="multilevel"/>
    <w:tmpl w:val="30CED594"/>
    <w:lvl w:ilvl="0">
      <w:start w:val="4"/>
      <w:numFmt w:val="decimal"/>
      <w:lvlText w:val="%1"/>
      <w:lvlJc w:val="left"/>
      <w:pPr>
        <w:ind w:left="1023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3" w:hanging="72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43" w:hanging="721"/>
      </w:pPr>
      <w:rPr>
        <w:rFonts w:ascii="Arial" w:eastAsia="Arial" w:hAnsi="Arial" w:cs="Arial" w:hint="default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0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1" w:hanging="721"/>
      </w:pPr>
      <w:rPr>
        <w:rFonts w:hint="default"/>
        <w:lang w:val="en-US" w:eastAsia="en-US" w:bidi="ar-SA"/>
      </w:rPr>
    </w:lvl>
  </w:abstractNum>
  <w:abstractNum w:abstractNumId="16" w15:restartNumberingAfterBreak="0">
    <w:nsid w:val="355B22A9"/>
    <w:multiLevelType w:val="multilevel"/>
    <w:tmpl w:val="DDFE1352"/>
    <w:lvl w:ilvl="0">
      <w:start w:val="5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17" w15:restartNumberingAfterBreak="0">
    <w:nsid w:val="38097EAB"/>
    <w:multiLevelType w:val="hybridMultilevel"/>
    <w:tmpl w:val="650E2198"/>
    <w:lvl w:ilvl="0" w:tplc="75D4D68C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16DF"/>
    <w:multiLevelType w:val="multilevel"/>
    <w:tmpl w:val="0B60DD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4C3317CF"/>
    <w:multiLevelType w:val="multilevel"/>
    <w:tmpl w:val="1E5AC282"/>
    <w:lvl w:ilvl="0">
      <w:start w:val="3"/>
      <w:numFmt w:val="decimal"/>
      <w:lvlText w:val="%1"/>
      <w:lvlJc w:val="left"/>
      <w:pPr>
        <w:ind w:left="1023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3" w:hanging="72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23" w:hanging="361"/>
      </w:pPr>
      <w:rPr>
        <w:rFonts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D1F5893"/>
    <w:multiLevelType w:val="hybridMultilevel"/>
    <w:tmpl w:val="2FA42F22"/>
    <w:lvl w:ilvl="0" w:tplc="4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D44A3"/>
    <w:multiLevelType w:val="hybridMultilevel"/>
    <w:tmpl w:val="51CA1800"/>
    <w:lvl w:ilvl="0" w:tplc="148211B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4D1"/>
    <w:multiLevelType w:val="hybridMultilevel"/>
    <w:tmpl w:val="AD622C62"/>
    <w:lvl w:ilvl="0" w:tplc="1FA4573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558C70E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F670C054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3" w:tplc="D52EE16A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4" w:tplc="24D68CA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5" w:tplc="0DFE478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6" w:tplc="E5BCE92A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7" w:tplc="9A96175A">
      <w:numFmt w:val="bullet"/>
      <w:lvlText w:val="•"/>
      <w:lvlJc w:val="left"/>
      <w:pPr>
        <w:ind w:left="4025" w:hanging="361"/>
      </w:pPr>
      <w:rPr>
        <w:rFonts w:hint="default"/>
        <w:lang w:val="en-US" w:eastAsia="en-US" w:bidi="ar-SA"/>
      </w:rPr>
    </w:lvl>
    <w:lvl w:ilvl="8" w:tplc="28FA5B62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69D150C4"/>
    <w:multiLevelType w:val="multilevel"/>
    <w:tmpl w:val="E12E21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6CA2405F"/>
    <w:multiLevelType w:val="hybridMultilevel"/>
    <w:tmpl w:val="8ACAFCD8"/>
    <w:lvl w:ilvl="0" w:tplc="28DA7A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E6F37"/>
    <w:multiLevelType w:val="hybridMultilevel"/>
    <w:tmpl w:val="2FA42F22"/>
    <w:lvl w:ilvl="0" w:tplc="4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73B45"/>
    <w:multiLevelType w:val="multilevel"/>
    <w:tmpl w:val="5C38667E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27" w15:restartNumberingAfterBreak="0">
    <w:nsid w:val="7B635285"/>
    <w:multiLevelType w:val="hybridMultilevel"/>
    <w:tmpl w:val="5074C0F0"/>
    <w:lvl w:ilvl="0" w:tplc="3CB689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11DB1"/>
    <w:multiLevelType w:val="hybridMultilevel"/>
    <w:tmpl w:val="B828456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F266E"/>
    <w:multiLevelType w:val="hybridMultilevel"/>
    <w:tmpl w:val="12D0F350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2"/>
  </w:num>
  <w:num w:numId="5">
    <w:abstractNumId w:val="11"/>
  </w:num>
  <w:num w:numId="6">
    <w:abstractNumId w:val="4"/>
  </w:num>
  <w:num w:numId="7">
    <w:abstractNumId w:val="28"/>
  </w:num>
  <w:num w:numId="8">
    <w:abstractNumId w:val="21"/>
  </w:num>
  <w:num w:numId="9">
    <w:abstractNumId w:val="10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26"/>
  </w:num>
  <w:num w:numId="15">
    <w:abstractNumId w:val="16"/>
  </w:num>
  <w:num w:numId="16">
    <w:abstractNumId w:val="23"/>
  </w:num>
  <w:num w:numId="17">
    <w:abstractNumId w:val="18"/>
  </w:num>
  <w:num w:numId="18">
    <w:abstractNumId w:val="8"/>
  </w:num>
  <w:num w:numId="19">
    <w:abstractNumId w:val="0"/>
  </w:num>
  <w:num w:numId="20">
    <w:abstractNumId w:val="27"/>
  </w:num>
  <w:num w:numId="21">
    <w:abstractNumId w:val="20"/>
  </w:num>
  <w:num w:numId="22">
    <w:abstractNumId w:val="25"/>
  </w:num>
  <w:num w:numId="23">
    <w:abstractNumId w:val="17"/>
  </w:num>
  <w:num w:numId="24">
    <w:abstractNumId w:val="1"/>
  </w:num>
  <w:num w:numId="25">
    <w:abstractNumId w:val="24"/>
  </w:num>
  <w:num w:numId="26">
    <w:abstractNumId w:val="6"/>
  </w:num>
  <w:num w:numId="27">
    <w:abstractNumId w:val="29"/>
  </w:num>
  <w:num w:numId="28">
    <w:abstractNumId w:val="3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7B"/>
    <w:rsid w:val="00000A2C"/>
    <w:rsid w:val="0000679A"/>
    <w:rsid w:val="000275E1"/>
    <w:rsid w:val="00037487"/>
    <w:rsid w:val="00042FDC"/>
    <w:rsid w:val="00055221"/>
    <w:rsid w:val="000722EB"/>
    <w:rsid w:val="00072F52"/>
    <w:rsid w:val="0009629F"/>
    <w:rsid w:val="00097AA2"/>
    <w:rsid w:val="000A2576"/>
    <w:rsid w:val="000B25A6"/>
    <w:rsid w:val="000F3A31"/>
    <w:rsid w:val="00130A5B"/>
    <w:rsid w:val="00131765"/>
    <w:rsid w:val="00154ED4"/>
    <w:rsid w:val="00161654"/>
    <w:rsid w:val="0018406F"/>
    <w:rsid w:val="00185A7B"/>
    <w:rsid w:val="00193330"/>
    <w:rsid w:val="001A08F5"/>
    <w:rsid w:val="001C6273"/>
    <w:rsid w:val="00206C98"/>
    <w:rsid w:val="002250F3"/>
    <w:rsid w:val="00233FEF"/>
    <w:rsid w:val="002458DF"/>
    <w:rsid w:val="0027149A"/>
    <w:rsid w:val="00272676"/>
    <w:rsid w:val="00292C70"/>
    <w:rsid w:val="002A686A"/>
    <w:rsid w:val="002D6475"/>
    <w:rsid w:val="00324A1D"/>
    <w:rsid w:val="00331489"/>
    <w:rsid w:val="00371445"/>
    <w:rsid w:val="003A576C"/>
    <w:rsid w:val="003B10AE"/>
    <w:rsid w:val="003C0DCB"/>
    <w:rsid w:val="003C3E5C"/>
    <w:rsid w:val="003D01BC"/>
    <w:rsid w:val="00430C95"/>
    <w:rsid w:val="00437BB0"/>
    <w:rsid w:val="004756AC"/>
    <w:rsid w:val="00476333"/>
    <w:rsid w:val="0048581F"/>
    <w:rsid w:val="004C370A"/>
    <w:rsid w:val="004D1021"/>
    <w:rsid w:val="004F2DEF"/>
    <w:rsid w:val="00530020"/>
    <w:rsid w:val="00543FDF"/>
    <w:rsid w:val="00577B91"/>
    <w:rsid w:val="005B3701"/>
    <w:rsid w:val="005C0853"/>
    <w:rsid w:val="005C4AB0"/>
    <w:rsid w:val="00601556"/>
    <w:rsid w:val="00606044"/>
    <w:rsid w:val="006167EF"/>
    <w:rsid w:val="00647A6B"/>
    <w:rsid w:val="00661FB2"/>
    <w:rsid w:val="006E5A1E"/>
    <w:rsid w:val="006F3659"/>
    <w:rsid w:val="007045B4"/>
    <w:rsid w:val="007154C9"/>
    <w:rsid w:val="0072230D"/>
    <w:rsid w:val="00743132"/>
    <w:rsid w:val="007558DC"/>
    <w:rsid w:val="00760187"/>
    <w:rsid w:val="00762A5E"/>
    <w:rsid w:val="00767DFB"/>
    <w:rsid w:val="007A211A"/>
    <w:rsid w:val="007A4BD5"/>
    <w:rsid w:val="00876539"/>
    <w:rsid w:val="008D5A7C"/>
    <w:rsid w:val="008E3538"/>
    <w:rsid w:val="008E58A3"/>
    <w:rsid w:val="00904F03"/>
    <w:rsid w:val="00926434"/>
    <w:rsid w:val="0094470C"/>
    <w:rsid w:val="00951BFD"/>
    <w:rsid w:val="00957966"/>
    <w:rsid w:val="00982069"/>
    <w:rsid w:val="009831F3"/>
    <w:rsid w:val="009A5F6D"/>
    <w:rsid w:val="009B1074"/>
    <w:rsid w:val="009F0A55"/>
    <w:rsid w:val="009F5F55"/>
    <w:rsid w:val="00A05223"/>
    <w:rsid w:val="00A15E45"/>
    <w:rsid w:val="00A25171"/>
    <w:rsid w:val="00A47A18"/>
    <w:rsid w:val="00A92BAE"/>
    <w:rsid w:val="00A95D81"/>
    <w:rsid w:val="00AA4319"/>
    <w:rsid w:val="00AE124B"/>
    <w:rsid w:val="00B1100C"/>
    <w:rsid w:val="00B30891"/>
    <w:rsid w:val="00B35FCA"/>
    <w:rsid w:val="00B438E8"/>
    <w:rsid w:val="00B553E3"/>
    <w:rsid w:val="00B90AEB"/>
    <w:rsid w:val="00BA52F1"/>
    <w:rsid w:val="00BB1DE4"/>
    <w:rsid w:val="00BB44B5"/>
    <w:rsid w:val="00BD00ED"/>
    <w:rsid w:val="00BE2A04"/>
    <w:rsid w:val="00BE5F3B"/>
    <w:rsid w:val="00BF5343"/>
    <w:rsid w:val="00C40D45"/>
    <w:rsid w:val="00C41278"/>
    <w:rsid w:val="00C63152"/>
    <w:rsid w:val="00C70BE7"/>
    <w:rsid w:val="00C730FE"/>
    <w:rsid w:val="00C76BC5"/>
    <w:rsid w:val="00C80970"/>
    <w:rsid w:val="00C94AF9"/>
    <w:rsid w:val="00CA09C5"/>
    <w:rsid w:val="00CB5AC8"/>
    <w:rsid w:val="00CD699B"/>
    <w:rsid w:val="00D6585C"/>
    <w:rsid w:val="00D775A2"/>
    <w:rsid w:val="00D8082D"/>
    <w:rsid w:val="00D94002"/>
    <w:rsid w:val="00DC1CC9"/>
    <w:rsid w:val="00DF2C8E"/>
    <w:rsid w:val="00E23384"/>
    <w:rsid w:val="00E23CA8"/>
    <w:rsid w:val="00E27DBA"/>
    <w:rsid w:val="00E31D54"/>
    <w:rsid w:val="00EB1D21"/>
    <w:rsid w:val="00EB229F"/>
    <w:rsid w:val="00EE58F9"/>
    <w:rsid w:val="00F01D85"/>
    <w:rsid w:val="00F01EA6"/>
    <w:rsid w:val="00F05458"/>
    <w:rsid w:val="00F1118E"/>
    <w:rsid w:val="00F8069E"/>
    <w:rsid w:val="00F97A83"/>
    <w:rsid w:val="00FC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8D06"/>
  <w15:docId w15:val="{41179AB0-81FE-4BE5-9CD8-D0D7494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1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2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E5A1E"/>
    <w:pPr>
      <w:widowControl/>
      <w:adjustRightInd w:val="0"/>
    </w:pPr>
    <w:rPr>
      <w:rFonts w:ascii="Arial" w:hAnsi="Arial" w:cs="Arial"/>
      <w:color w:val="000000"/>
      <w:sz w:val="24"/>
      <w:szCs w:val="24"/>
      <w:lang w:val="en-MY"/>
    </w:rPr>
  </w:style>
  <w:style w:type="character" w:customStyle="1" w:styleId="Heading3Char">
    <w:name w:val="Heading 3 Char"/>
    <w:basedOn w:val="DefaultParagraphFont"/>
    <w:link w:val="Heading3"/>
    <w:uiPriority w:val="9"/>
    <w:rsid w:val="001840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7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79A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7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5A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A7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5A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A7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F2D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971369B89E245ABE66259121B699A" ma:contentTypeVersion="9" ma:contentTypeDescription="Create a new document." ma:contentTypeScope="" ma:versionID="b201f7060b21a69e0087ab720047fcf8">
  <xsd:schema xmlns:xsd="http://www.w3.org/2001/XMLSchema" xmlns:xs="http://www.w3.org/2001/XMLSchema" xmlns:p="http://schemas.microsoft.com/office/2006/metadata/properties" xmlns:ns2="c0ae1e22-9a61-4e3d-b505-d7052a51968c" targetNamespace="http://schemas.microsoft.com/office/2006/metadata/properties" ma:root="true" ma:fieldsID="48c4066823348ea4c0ccecc2bd5ef10a" ns2:_="">
    <xsd:import namespace="c0ae1e22-9a61-4e3d-b505-d7052a51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e1e22-9a61-4e3d-b505-d7052a519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C6D4A-4E73-4721-BE80-A04199620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43848-87FE-4983-9437-BC89912FF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e1e22-9a61-4e3d-b505-d7052a51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2C6F4-6886-4FD2-997A-D36935DF7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4797B-2D7A-4BAE-A104-6DD3F096F4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Sarah Afiqah Kamaruzaman</cp:lastModifiedBy>
  <cp:revision>2</cp:revision>
  <dcterms:created xsi:type="dcterms:W3CDTF">2021-04-27T07:42:00Z</dcterms:created>
  <dcterms:modified xsi:type="dcterms:W3CDTF">2021-04-27T07:42:00Z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2020-12-20T00:00:00Z</vt:filetime>
  </property>
  <property fmtid="{D5CDD505-2E9C-101B-9397-08002B2CF9AE}" pid="5" name="ContentTypeId">
    <vt:lpwstr>0x010100863971369B89E245ABE66259121B699A</vt:lpwstr>
  </property>
</Properties>
</file>