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E88F" w14:textId="77777777" w:rsidR="00A75937" w:rsidRPr="00036AB0" w:rsidRDefault="00A75937" w:rsidP="00A75937">
      <w:pPr>
        <w:jc w:val="center"/>
        <w:rPr>
          <w:b/>
          <w:u w:val="single"/>
          <w:lang w:val="ms-MY"/>
        </w:rPr>
      </w:pPr>
      <w:r w:rsidRPr="00036AB0">
        <w:rPr>
          <w:b/>
          <w:u w:val="single"/>
          <w:lang w:val="ms-MY"/>
        </w:rPr>
        <w:t>RINGKASAN EKSEKUTIF</w:t>
      </w:r>
    </w:p>
    <w:p w14:paraId="111C7F3B" w14:textId="77777777" w:rsidR="00A75937" w:rsidRPr="00036AB0" w:rsidRDefault="00A75937" w:rsidP="00A75937">
      <w:pPr>
        <w:jc w:val="center"/>
        <w:rPr>
          <w:b/>
          <w:u w:val="single"/>
          <w:lang w:val="ms-MY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90"/>
        <w:gridCol w:w="5400"/>
      </w:tblGrid>
      <w:tr w:rsidR="00A75937" w:rsidRPr="00036AB0" w14:paraId="3369A8B1" w14:textId="77777777" w:rsidTr="00C97077">
        <w:tc>
          <w:tcPr>
            <w:tcW w:w="3600" w:type="dxa"/>
          </w:tcPr>
          <w:p w14:paraId="0D49C6A4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CADANGAN</w:t>
            </w:r>
          </w:p>
          <w:p w14:paraId="62562AA3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 xml:space="preserve">    </w:t>
            </w:r>
          </w:p>
        </w:tc>
        <w:tc>
          <w:tcPr>
            <w:tcW w:w="690" w:type="dxa"/>
          </w:tcPr>
          <w:p w14:paraId="1EAE9DBD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2BE60C11" w14:textId="2F1B7518" w:rsidR="00A75937" w:rsidRPr="00036AB0" w:rsidRDefault="00021D72" w:rsidP="00C97077">
            <w:pPr>
              <w:spacing w:before="120" w:after="120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Menganjurkan </w:t>
            </w:r>
            <w:r w:rsidR="00665D77">
              <w:rPr>
                <w:lang w:val="ms-MY"/>
              </w:rPr>
              <w:t xml:space="preserve">Capacity Building Program </w:t>
            </w:r>
            <w:r w:rsidR="00665D77" w:rsidRPr="00665D77">
              <w:rPr>
                <w:lang w:val="ms-MY"/>
              </w:rPr>
              <w:t>on Malaysia Business Excellence Criteria</w:t>
            </w:r>
          </w:p>
        </w:tc>
      </w:tr>
      <w:tr w:rsidR="00A75937" w:rsidRPr="00036AB0" w14:paraId="5AB99638" w14:textId="77777777" w:rsidTr="00C97077">
        <w:trPr>
          <w:trHeight w:val="477"/>
        </w:trPr>
        <w:tc>
          <w:tcPr>
            <w:tcW w:w="3600" w:type="dxa"/>
          </w:tcPr>
          <w:p w14:paraId="777950D6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TARIKH</w:t>
            </w:r>
          </w:p>
          <w:p w14:paraId="041F06F9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</w:p>
        </w:tc>
        <w:tc>
          <w:tcPr>
            <w:tcW w:w="690" w:type="dxa"/>
          </w:tcPr>
          <w:p w14:paraId="355B4138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08E1D51E" w14:textId="7122ACF5" w:rsidR="00A75937" w:rsidRPr="00036AB0" w:rsidRDefault="00665D77" w:rsidP="00C97077">
            <w:pPr>
              <w:spacing w:before="120" w:after="120"/>
              <w:rPr>
                <w:lang w:val="ms-MY"/>
              </w:rPr>
            </w:pPr>
            <w:r>
              <w:rPr>
                <w:lang w:val="ms-MY"/>
              </w:rPr>
              <w:t>Mac – April 2020</w:t>
            </w:r>
          </w:p>
        </w:tc>
      </w:tr>
      <w:tr w:rsidR="00A75937" w:rsidRPr="00036AB0" w14:paraId="74013818" w14:textId="77777777" w:rsidTr="00C97077">
        <w:trPr>
          <w:trHeight w:val="477"/>
        </w:trPr>
        <w:tc>
          <w:tcPr>
            <w:tcW w:w="3600" w:type="dxa"/>
          </w:tcPr>
          <w:p w14:paraId="1CC4D6A3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ANGGARAN KOS TERLIBAT</w:t>
            </w:r>
          </w:p>
        </w:tc>
        <w:tc>
          <w:tcPr>
            <w:tcW w:w="690" w:type="dxa"/>
          </w:tcPr>
          <w:p w14:paraId="466ADB18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0C64042F" w14:textId="396E56FC" w:rsidR="00A75937" w:rsidRPr="00A75937" w:rsidRDefault="00E700F0" w:rsidP="00C97077">
            <w:pPr>
              <w:spacing w:before="120" w:after="120" w:line="360" w:lineRule="auto"/>
              <w:ind w:left="3060" w:hanging="3060"/>
              <w:rPr>
                <w:color w:val="FF0000"/>
                <w:lang w:val="ms-MY"/>
              </w:rPr>
            </w:pPr>
            <w:r w:rsidRPr="00187E32">
              <w:rPr>
                <w:lang w:val="ms-MY"/>
              </w:rPr>
              <w:t>RM</w:t>
            </w:r>
            <w:r w:rsidR="00665D77">
              <w:rPr>
                <w:lang w:val="ms-MY"/>
              </w:rPr>
              <w:t>2,400</w:t>
            </w:r>
            <w:r w:rsidR="006B5BCD" w:rsidRPr="00187E32">
              <w:rPr>
                <w:lang w:val="ms-MY"/>
              </w:rPr>
              <w:t>.00 (Operasi)</w:t>
            </w:r>
          </w:p>
        </w:tc>
      </w:tr>
      <w:tr w:rsidR="00A75937" w:rsidRPr="00036AB0" w14:paraId="2F9063A6" w14:textId="77777777" w:rsidTr="00C97077">
        <w:trPr>
          <w:trHeight w:val="953"/>
        </w:trPr>
        <w:tc>
          <w:tcPr>
            <w:tcW w:w="3600" w:type="dxa"/>
          </w:tcPr>
          <w:p w14:paraId="6DD1D352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JABATAN/CAWANGAN/</w:t>
            </w:r>
          </w:p>
          <w:p w14:paraId="25A4F27E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 xml:space="preserve">UNIT </w:t>
            </w:r>
          </w:p>
          <w:p w14:paraId="43F78F6F" w14:textId="77777777" w:rsidR="00A75937" w:rsidRPr="00036AB0" w:rsidRDefault="00A75937" w:rsidP="00C97077">
            <w:pPr>
              <w:spacing w:before="120" w:after="120"/>
              <w:rPr>
                <w:b/>
                <w:lang w:val="ms-MY"/>
              </w:rPr>
            </w:pPr>
          </w:p>
        </w:tc>
        <w:tc>
          <w:tcPr>
            <w:tcW w:w="690" w:type="dxa"/>
          </w:tcPr>
          <w:p w14:paraId="0B466FFE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28430E82" w14:textId="46014BCC" w:rsidR="00A75937" w:rsidRPr="00036AB0" w:rsidRDefault="00021D72" w:rsidP="00C97077">
            <w:pPr>
              <w:spacing w:before="120" w:after="120"/>
              <w:ind w:left="3067" w:hanging="3067"/>
              <w:rPr>
                <w:lang w:val="ms-MY"/>
              </w:rPr>
            </w:pPr>
            <w:r>
              <w:rPr>
                <w:lang w:val="ms-MY"/>
              </w:rPr>
              <w:t>E</w:t>
            </w:r>
            <w:r w:rsidR="00A75937">
              <w:rPr>
                <w:lang w:val="ms-MY"/>
              </w:rPr>
              <w:t xml:space="preserve">BE / </w:t>
            </w:r>
            <w:r w:rsidR="003412CA">
              <w:rPr>
                <w:lang w:val="ms-MY"/>
              </w:rPr>
              <w:t>O</w:t>
            </w:r>
            <w:r w:rsidR="00A75937">
              <w:rPr>
                <w:lang w:val="ms-MY"/>
              </w:rPr>
              <w:t>ED</w:t>
            </w:r>
          </w:p>
        </w:tc>
      </w:tr>
      <w:tr w:rsidR="00A75937" w:rsidRPr="00036AB0" w14:paraId="02BC450D" w14:textId="77777777" w:rsidTr="00C97077">
        <w:trPr>
          <w:trHeight w:val="477"/>
        </w:trPr>
        <w:tc>
          <w:tcPr>
            <w:tcW w:w="3600" w:type="dxa"/>
          </w:tcPr>
          <w:p w14:paraId="0292F60E" w14:textId="77777777" w:rsidR="007D3820" w:rsidRDefault="00A75937" w:rsidP="00C97077">
            <w:pPr>
              <w:spacing w:before="120" w:after="120"/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LEBIHAN PERUNTUKAN BAJET</w:t>
            </w:r>
          </w:p>
          <w:p w14:paraId="315881A7" w14:textId="77777777" w:rsidR="007D3820" w:rsidRDefault="007D3820" w:rsidP="00C97077">
            <w:pPr>
              <w:spacing w:before="120" w:after="120"/>
              <w:rPr>
                <w:b/>
                <w:lang w:val="ms-MY"/>
              </w:rPr>
            </w:pPr>
          </w:p>
          <w:p w14:paraId="67FA62A5" w14:textId="77777777" w:rsidR="007D3820" w:rsidRDefault="007D3820" w:rsidP="00C97077">
            <w:pPr>
              <w:spacing w:before="120" w:after="120"/>
              <w:rPr>
                <w:b/>
                <w:lang w:val="ms-MY"/>
              </w:rPr>
            </w:pPr>
          </w:p>
          <w:p w14:paraId="514BA9A6" w14:textId="0BA733C7" w:rsidR="00A75937" w:rsidRPr="00036AB0" w:rsidRDefault="00A75937" w:rsidP="00C97077">
            <w:pPr>
              <w:spacing w:before="120" w:after="120"/>
              <w:rPr>
                <w:b/>
                <w:i/>
                <w:lang w:val="ms-MY"/>
              </w:rPr>
            </w:pPr>
            <w:r w:rsidRPr="00036AB0">
              <w:rPr>
                <w:b/>
                <w:lang w:val="ms-MY"/>
              </w:rPr>
              <w:t>TANDATANGAN KETUA AKAUNTAN</w:t>
            </w:r>
          </w:p>
        </w:tc>
        <w:tc>
          <w:tcPr>
            <w:tcW w:w="690" w:type="dxa"/>
          </w:tcPr>
          <w:p w14:paraId="5EB8370B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04CF4FA7" w14:textId="77777777" w:rsidR="007D3820" w:rsidRDefault="007D3820" w:rsidP="007D3820">
            <w:pPr>
              <w:rPr>
                <w:b/>
              </w:rPr>
            </w:pPr>
          </w:p>
          <w:p w14:paraId="57300DF7" w14:textId="4BA7BB2D" w:rsidR="007D3820" w:rsidRDefault="007D3820" w:rsidP="007D3820">
            <w:pPr>
              <w:rPr>
                <w:b/>
              </w:rPr>
            </w:pPr>
          </w:p>
          <w:p w14:paraId="7CC48071" w14:textId="198059C0" w:rsidR="007D3820" w:rsidRDefault="007D3820" w:rsidP="007D3820">
            <w:pPr>
              <w:rPr>
                <w:b/>
              </w:rPr>
            </w:pPr>
          </w:p>
          <w:p w14:paraId="6BFFE766" w14:textId="77777777" w:rsidR="007D3820" w:rsidRDefault="007D3820" w:rsidP="007D3820">
            <w:pPr>
              <w:rPr>
                <w:b/>
              </w:rPr>
            </w:pPr>
          </w:p>
          <w:p w14:paraId="05A6021A" w14:textId="77777777" w:rsidR="007D3820" w:rsidRDefault="007D3820" w:rsidP="007D3820">
            <w:pPr>
              <w:rPr>
                <w:b/>
              </w:rPr>
            </w:pPr>
          </w:p>
          <w:p w14:paraId="4E3DF00B" w14:textId="69949F09" w:rsidR="007D3820" w:rsidRPr="007D3820" w:rsidRDefault="007D3820" w:rsidP="007D3820">
            <w:pPr>
              <w:rPr>
                <w:b/>
              </w:rPr>
            </w:pPr>
            <w:r w:rsidRPr="007D3820">
              <w:rPr>
                <w:b/>
              </w:rPr>
              <w:t>……………………………………….</w:t>
            </w:r>
          </w:p>
          <w:p w14:paraId="5C2496DB" w14:textId="392EACD7" w:rsidR="00A75937" w:rsidRPr="00036AB0" w:rsidRDefault="007D3820" w:rsidP="007D3820">
            <w:pPr>
              <w:rPr>
                <w:lang w:val="ms-MY"/>
              </w:rPr>
            </w:pPr>
            <w:r w:rsidRPr="007D3820">
              <w:rPr>
                <w:bCs/>
              </w:rPr>
              <w:t>(WAN NURHANI WAN KHALID)</w:t>
            </w:r>
          </w:p>
        </w:tc>
      </w:tr>
      <w:tr w:rsidR="00A75937" w:rsidRPr="00036AB0" w14:paraId="2956BC29" w14:textId="77777777" w:rsidTr="007D3820">
        <w:trPr>
          <w:trHeight w:val="1857"/>
        </w:trPr>
        <w:tc>
          <w:tcPr>
            <w:tcW w:w="3600" w:type="dxa"/>
          </w:tcPr>
          <w:p w14:paraId="6F1D3E28" w14:textId="0FB8C473" w:rsidR="007D3820" w:rsidRDefault="00A75937" w:rsidP="007D3820">
            <w:pPr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KOMEN</w:t>
            </w:r>
          </w:p>
          <w:p w14:paraId="3E551B76" w14:textId="5146969A" w:rsidR="007D3820" w:rsidRDefault="007D3820" w:rsidP="007D3820">
            <w:pPr>
              <w:rPr>
                <w:b/>
                <w:lang w:val="ms-MY"/>
              </w:rPr>
            </w:pPr>
          </w:p>
          <w:p w14:paraId="1C0C81D1" w14:textId="77777777" w:rsidR="007D3820" w:rsidRDefault="007D3820" w:rsidP="007D3820">
            <w:pPr>
              <w:rPr>
                <w:b/>
                <w:lang w:val="ms-MY"/>
              </w:rPr>
            </w:pPr>
          </w:p>
          <w:p w14:paraId="567F747F" w14:textId="77777777" w:rsidR="007D3820" w:rsidRDefault="007D3820" w:rsidP="007D3820">
            <w:pPr>
              <w:rPr>
                <w:b/>
                <w:lang w:val="ms-MY"/>
              </w:rPr>
            </w:pPr>
          </w:p>
          <w:p w14:paraId="0BB1B002" w14:textId="72A51FAC" w:rsidR="00A75937" w:rsidRPr="00036AB0" w:rsidRDefault="00A75937" w:rsidP="007D3820">
            <w:pPr>
              <w:rPr>
                <w:b/>
                <w:lang w:val="ms-MY"/>
              </w:rPr>
            </w:pPr>
            <w:r w:rsidRPr="00036AB0">
              <w:rPr>
                <w:b/>
                <w:lang w:val="ms-MY"/>
              </w:rPr>
              <w:t>TANDATANGAN PENGURUS PCT</w:t>
            </w:r>
          </w:p>
        </w:tc>
        <w:tc>
          <w:tcPr>
            <w:tcW w:w="690" w:type="dxa"/>
          </w:tcPr>
          <w:p w14:paraId="3AB9FD9E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</w:p>
          <w:p w14:paraId="0C436C69" w14:textId="77777777" w:rsidR="00A75937" w:rsidRPr="00036AB0" w:rsidRDefault="00A75937" w:rsidP="00C97077">
            <w:pPr>
              <w:spacing w:before="120" w:after="120"/>
              <w:jc w:val="center"/>
              <w:rPr>
                <w:lang w:val="ms-MY"/>
              </w:rPr>
            </w:pPr>
            <w:r w:rsidRPr="00036AB0"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46ADB0BC" w14:textId="535D2D4A" w:rsidR="007D3820" w:rsidRDefault="007D3820" w:rsidP="007D3820">
            <w:pPr>
              <w:rPr>
                <w:b/>
              </w:rPr>
            </w:pPr>
          </w:p>
          <w:p w14:paraId="389F45D4" w14:textId="77777777" w:rsidR="007D3820" w:rsidRDefault="007D3820" w:rsidP="007D3820">
            <w:pPr>
              <w:rPr>
                <w:b/>
              </w:rPr>
            </w:pPr>
          </w:p>
          <w:p w14:paraId="67983347" w14:textId="77777777" w:rsidR="007D3820" w:rsidRDefault="007D3820" w:rsidP="007D3820">
            <w:pPr>
              <w:rPr>
                <w:b/>
              </w:rPr>
            </w:pPr>
          </w:p>
          <w:p w14:paraId="351C0A02" w14:textId="77777777" w:rsidR="007D3820" w:rsidRDefault="007D3820" w:rsidP="007D3820">
            <w:pPr>
              <w:rPr>
                <w:b/>
              </w:rPr>
            </w:pPr>
          </w:p>
          <w:p w14:paraId="2A82E9B2" w14:textId="3EC20A90" w:rsidR="007D3820" w:rsidRPr="007D3820" w:rsidRDefault="007D3820" w:rsidP="007D3820">
            <w:pPr>
              <w:rPr>
                <w:b/>
              </w:rPr>
            </w:pPr>
            <w:r w:rsidRPr="007D3820">
              <w:rPr>
                <w:b/>
              </w:rPr>
              <w:t>……………………………………….</w:t>
            </w:r>
          </w:p>
          <w:p w14:paraId="11A2B06B" w14:textId="7B4C1565" w:rsidR="00A75937" w:rsidRPr="00036AB0" w:rsidRDefault="007D3820" w:rsidP="007D3820">
            <w:pPr>
              <w:rPr>
                <w:lang w:val="ms-MY"/>
              </w:rPr>
            </w:pPr>
            <w:r w:rsidRPr="007D3820">
              <w:rPr>
                <w:bCs/>
              </w:rPr>
              <w:t>(MAHADI HASBULLAH)</w:t>
            </w:r>
          </w:p>
        </w:tc>
      </w:tr>
      <w:tr w:rsidR="001540A2" w:rsidRPr="00036AB0" w14:paraId="6219BF8E" w14:textId="77777777" w:rsidTr="007D3820">
        <w:trPr>
          <w:trHeight w:val="1857"/>
        </w:trPr>
        <w:tc>
          <w:tcPr>
            <w:tcW w:w="3600" w:type="dxa"/>
          </w:tcPr>
          <w:p w14:paraId="10B126B9" w14:textId="21CA7FB9" w:rsidR="001540A2" w:rsidRPr="00036AB0" w:rsidRDefault="001540A2" w:rsidP="007D3820">
            <w:pPr>
              <w:rPr>
                <w:b/>
                <w:lang w:val="ms-MY"/>
              </w:rPr>
            </w:pPr>
            <w:r>
              <w:rPr>
                <w:b/>
                <w:lang w:val="ms-MY"/>
              </w:rPr>
              <w:t>IMPAK KEPADA RAKYAT</w:t>
            </w:r>
          </w:p>
        </w:tc>
        <w:tc>
          <w:tcPr>
            <w:tcW w:w="690" w:type="dxa"/>
          </w:tcPr>
          <w:p w14:paraId="77273EA7" w14:textId="1DB99F30" w:rsidR="001540A2" w:rsidRPr="00036AB0" w:rsidRDefault="001540A2" w:rsidP="00C97077">
            <w:pPr>
              <w:spacing w:before="120" w:after="120"/>
              <w:jc w:val="center"/>
              <w:rPr>
                <w:lang w:val="ms-MY"/>
              </w:rPr>
            </w:pPr>
            <w:r>
              <w:rPr>
                <w:lang w:val="ms-MY"/>
              </w:rPr>
              <w:t>:</w:t>
            </w:r>
          </w:p>
        </w:tc>
        <w:tc>
          <w:tcPr>
            <w:tcW w:w="5400" w:type="dxa"/>
          </w:tcPr>
          <w:p w14:paraId="7014F61A" w14:textId="77777777" w:rsidR="001540A2" w:rsidRPr="001540A2" w:rsidRDefault="001540A2" w:rsidP="001540A2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1540A2">
              <w:rPr>
                <w:bCs/>
                <w:caps/>
              </w:rPr>
              <w:t>MEWUJUDKAN organisasi yang cemerlang dan mampan sejajar dengan peredaran ekonomi negara</w:t>
            </w:r>
          </w:p>
          <w:p w14:paraId="6F32491D" w14:textId="77777777" w:rsidR="001540A2" w:rsidRPr="001540A2" w:rsidRDefault="001540A2" w:rsidP="001540A2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1540A2">
              <w:rPr>
                <w:bCs/>
              </w:rPr>
              <w:t xml:space="preserve">MEMBERI PENDEDAHAN KEPADA INDUSTRI MENGENAI KEPENTINGAN PELAKSANAAN INISIATIF </w:t>
            </w:r>
            <w:r w:rsidRPr="001540A2">
              <w:rPr>
                <w:bCs/>
                <w:i/>
              </w:rPr>
              <w:t>“BUSINESS EXCELLENCE”</w:t>
            </w:r>
            <w:r w:rsidRPr="001540A2">
              <w:rPr>
                <w:bCs/>
              </w:rPr>
              <w:t xml:space="preserve"> DI ORGANISASI MASING-MASING </w:t>
            </w:r>
            <w:r w:rsidRPr="001540A2">
              <w:t>BAGI MEWUJUDKAN ORGANISASI BERDAYATAHAN DAN BERDAYAMAJU.</w:t>
            </w:r>
          </w:p>
          <w:p w14:paraId="379B7665" w14:textId="77777777" w:rsidR="001540A2" w:rsidRDefault="001540A2" w:rsidP="007D3820">
            <w:pPr>
              <w:rPr>
                <w:b/>
              </w:rPr>
            </w:pPr>
          </w:p>
        </w:tc>
      </w:tr>
    </w:tbl>
    <w:p w14:paraId="7F7D28B6" w14:textId="77777777" w:rsidR="00A75937" w:rsidRPr="00036AB0" w:rsidRDefault="00A75937" w:rsidP="00A75937">
      <w:pPr>
        <w:jc w:val="center"/>
        <w:rPr>
          <w:b/>
          <w:bCs/>
          <w:lang w:val="ms-MY"/>
        </w:rPr>
      </w:pPr>
    </w:p>
    <w:p w14:paraId="7F8FDAAE" w14:textId="77777777" w:rsidR="00A75937" w:rsidRPr="00036AB0" w:rsidRDefault="00A75937" w:rsidP="00A75937">
      <w:pPr>
        <w:jc w:val="center"/>
        <w:rPr>
          <w:b/>
          <w:bCs/>
          <w:lang w:val="ms-MY"/>
        </w:rPr>
      </w:pPr>
    </w:p>
    <w:p w14:paraId="4CC53C1F" w14:textId="77777777" w:rsidR="00A75937" w:rsidRPr="00036AB0" w:rsidRDefault="00A75937" w:rsidP="00A75937">
      <w:pPr>
        <w:jc w:val="center"/>
        <w:rPr>
          <w:b/>
          <w:bCs/>
          <w:lang w:val="ms-MY"/>
        </w:rPr>
      </w:pPr>
      <w:r w:rsidRPr="00036AB0">
        <w:rPr>
          <w:b/>
          <w:bCs/>
          <w:lang w:val="ms-MY"/>
        </w:rPr>
        <w:br w:type="page"/>
      </w:r>
      <w:r w:rsidRPr="00036AB0">
        <w:rPr>
          <w:b/>
          <w:bCs/>
          <w:lang w:val="ms-MY"/>
        </w:rPr>
        <w:lastRenderedPageBreak/>
        <w:t>KERTAS CADANGAN UNTUK PERTIMBANGAN</w:t>
      </w:r>
    </w:p>
    <w:p w14:paraId="45A0554A" w14:textId="77777777" w:rsidR="00A75937" w:rsidRPr="00036AB0" w:rsidRDefault="00A75937" w:rsidP="00A75937">
      <w:pPr>
        <w:jc w:val="center"/>
        <w:rPr>
          <w:b/>
          <w:bCs/>
          <w:lang w:val="ms-MY"/>
        </w:rPr>
      </w:pPr>
      <w:r w:rsidRPr="00036AB0">
        <w:rPr>
          <w:b/>
          <w:bCs/>
          <w:lang w:val="ms-MY"/>
        </w:rPr>
        <w:t>LEMBAGA PENGURUSAN</w:t>
      </w:r>
    </w:p>
    <w:p w14:paraId="32F4E488" w14:textId="77777777" w:rsidR="00A75937" w:rsidRPr="00036AB0" w:rsidRDefault="00A75937" w:rsidP="00A75937">
      <w:pPr>
        <w:jc w:val="center"/>
        <w:rPr>
          <w:lang w:val="ms-MY"/>
        </w:rPr>
      </w:pPr>
    </w:p>
    <w:p w14:paraId="77EFF76A" w14:textId="77777777" w:rsidR="00A75937" w:rsidRPr="00036AB0" w:rsidRDefault="00A75937" w:rsidP="00A75937">
      <w:pPr>
        <w:pStyle w:val="Heading1"/>
        <w:rPr>
          <w:sz w:val="24"/>
          <w:szCs w:val="24"/>
          <w:lang w:val="ms-MY"/>
        </w:rPr>
      </w:pPr>
      <w:r w:rsidRPr="00036AB0">
        <w:rPr>
          <w:sz w:val="24"/>
          <w:szCs w:val="24"/>
          <w:lang w:val="ms-MY"/>
        </w:rPr>
        <w:t xml:space="preserve">Tajuk: </w:t>
      </w:r>
    </w:p>
    <w:p w14:paraId="4BF39EAF" w14:textId="77777777" w:rsidR="00A75937" w:rsidRPr="00036AB0" w:rsidRDefault="00A75937" w:rsidP="00A75937">
      <w:pPr>
        <w:rPr>
          <w:b/>
          <w:lang w:val="ms-MY"/>
        </w:rPr>
      </w:pPr>
    </w:p>
    <w:p w14:paraId="5EBFA811" w14:textId="77D8B841" w:rsidR="001274BB" w:rsidRPr="00FE56E5" w:rsidRDefault="00A75937" w:rsidP="001274BB">
      <w:pPr>
        <w:jc w:val="center"/>
        <w:rPr>
          <w:b/>
          <w:sz w:val="18"/>
          <w:szCs w:val="20"/>
        </w:rPr>
      </w:pPr>
      <w:proofErr w:type="spellStart"/>
      <w:r w:rsidRPr="00036AB0">
        <w:rPr>
          <w:b/>
          <w:lang w:val="en-AU" w:eastAsia="en-AU"/>
        </w:rPr>
        <w:t>Peruntukan</w:t>
      </w:r>
      <w:proofErr w:type="spellEnd"/>
      <w:r w:rsidRPr="00036AB0">
        <w:rPr>
          <w:b/>
          <w:lang w:val="en-AU" w:eastAsia="en-AU"/>
        </w:rPr>
        <w:t xml:space="preserve"> </w:t>
      </w:r>
      <w:proofErr w:type="spellStart"/>
      <w:r w:rsidRPr="00036AB0">
        <w:rPr>
          <w:b/>
          <w:lang w:val="en-AU" w:eastAsia="en-AU"/>
        </w:rPr>
        <w:t>Bagi</w:t>
      </w:r>
      <w:proofErr w:type="spellEnd"/>
      <w:r w:rsidRPr="00036AB0">
        <w:rPr>
          <w:b/>
          <w:lang w:val="en-AU" w:eastAsia="en-AU"/>
        </w:rPr>
        <w:t xml:space="preserve"> </w:t>
      </w:r>
      <w:proofErr w:type="spellStart"/>
      <w:r w:rsidRPr="00036AB0">
        <w:rPr>
          <w:b/>
          <w:lang w:val="en-AU" w:eastAsia="en-AU"/>
        </w:rPr>
        <w:t>Menganjurkan</w:t>
      </w:r>
      <w:proofErr w:type="spellEnd"/>
      <w:r w:rsidRPr="00036AB0">
        <w:rPr>
          <w:b/>
          <w:lang w:val="en-AU" w:eastAsia="en-AU"/>
        </w:rPr>
        <w:t xml:space="preserve"> </w:t>
      </w:r>
      <w:r w:rsidR="007D3820" w:rsidRPr="007D3820">
        <w:rPr>
          <w:b/>
          <w:bCs/>
          <w:i/>
          <w:iCs/>
          <w:lang w:val="ms-MY"/>
        </w:rPr>
        <w:t>Capacity Building Program on Malaysia Business Excellence Criteria</w:t>
      </w:r>
      <w:r w:rsidR="001274BB">
        <w:rPr>
          <w:b/>
          <w:bCs/>
          <w:i/>
          <w:iCs/>
          <w:lang w:val="ms-MY"/>
        </w:rPr>
        <w:t xml:space="preserve"> </w:t>
      </w:r>
      <w:r w:rsidR="001274BB" w:rsidRPr="001274BB">
        <w:rPr>
          <w:b/>
          <w:bCs/>
          <w:lang w:val="ms-MY"/>
        </w:rPr>
        <w:t>dan</w:t>
      </w:r>
      <w:r w:rsidR="001274BB">
        <w:rPr>
          <w:b/>
          <w:bCs/>
          <w:i/>
          <w:iCs/>
          <w:lang w:val="ms-MY"/>
        </w:rPr>
        <w:t xml:space="preserve"> </w:t>
      </w:r>
      <w:proofErr w:type="spellStart"/>
      <w:r w:rsidR="001274BB" w:rsidRPr="00FE56E5">
        <w:rPr>
          <w:b/>
          <w:i/>
          <w:szCs w:val="22"/>
        </w:rPr>
        <w:t>Organisational</w:t>
      </w:r>
      <w:proofErr w:type="spellEnd"/>
      <w:r w:rsidR="001274BB" w:rsidRPr="00FE56E5">
        <w:rPr>
          <w:b/>
          <w:i/>
          <w:szCs w:val="22"/>
        </w:rPr>
        <w:t xml:space="preserve"> Overview – A Tool to Enhance Business Performance</w:t>
      </w:r>
    </w:p>
    <w:p w14:paraId="3CB69DC5" w14:textId="799F85B0" w:rsidR="00021D72" w:rsidRDefault="00021D72" w:rsidP="007D3820">
      <w:pPr>
        <w:ind w:left="132"/>
        <w:jc w:val="center"/>
        <w:rPr>
          <w:lang w:val="ms-MY"/>
        </w:rPr>
      </w:pPr>
    </w:p>
    <w:p w14:paraId="1E973A15" w14:textId="005AF6B1" w:rsidR="00A75937" w:rsidRPr="00036AB0" w:rsidRDefault="00A75937" w:rsidP="00A75937">
      <w:pPr>
        <w:jc w:val="both"/>
        <w:rPr>
          <w:b/>
          <w:bCs/>
          <w:lang w:val="ms-MY"/>
        </w:rPr>
      </w:pPr>
      <w:r w:rsidRPr="00036AB0">
        <w:rPr>
          <w:b/>
          <w:bCs/>
          <w:lang w:val="ms-MY"/>
        </w:rPr>
        <w:t xml:space="preserve">Tujuan  </w:t>
      </w:r>
    </w:p>
    <w:p w14:paraId="2A9C0448" w14:textId="77777777" w:rsidR="00A75937" w:rsidRPr="00036AB0" w:rsidRDefault="00A75937" w:rsidP="00A75937">
      <w:pPr>
        <w:jc w:val="both"/>
        <w:rPr>
          <w:lang w:val="ms-MY"/>
        </w:rPr>
      </w:pPr>
    </w:p>
    <w:p w14:paraId="5021979D" w14:textId="18B550BC" w:rsidR="001274BB" w:rsidRPr="00FE56E5" w:rsidRDefault="00A75937" w:rsidP="001274BB">
      <w:pPr>
        <w:jc w:val="both"/>
        <w:rPr>
          <w:b/>
          <w:sz w:val="18"/>
          <w:szCs w:val="20"/>
        </w:rPr>
      </w:pPr>
      <w:r w:rsidRPr="00036AB0">
        <w:rPr>
          <w:lang w:val="ms-MY"/>
        </w:rPr>
        <w:t xml:space="preserve">Kertas cadangan ini bertujuan untuk mendapatkan kelulusan Lembaga Pengurusan bagi peruntukan untuk menganjurkan </w:t>
      </w:r>
      <w:r w:rsidR="007D3820" w:rsidRPr="001274BB">
        <w:rPr>
          <w:i/>
          <w:iCs/>
          <w:lang w:val="ms-MY"/>
        </w:rPr>
        <w:t>Capacity Building Program on Malaysia Business Excellence Criteria</w:t>
      </w:r>
      <w:r w:rsidR="001274BB">
        <w:rPr>
          <w:i/>
          <w:iCs/>
          <w:lang w:val="ms-MY"/>
        </w:rPr>
        <w:t xml:space="preserve"> </w:t>
      </w:r>
      <w:r w:rsidR="001274BB" w:rsidRPr="001274BB">
        <w:rPr>
          <w:lang w:val="ms-MY"/>
        </w:rPr>
        <w:t>dan</w:t>
      </w:r>
      <w:r w:rsidR="001274BB">
        <w:rPr>
          <w:i/>
          <w:iCs/>
          <w:lang w:val="ms-MY"/>
        </w:rPr>
        <w:t xml:space="preserve"> </w:t>
      </w:r>
      <w:r w:rsidR="001274BB" w:rsidRPr="00FE56E5">
        <w:rPr>
          <w:bCs/>
          <w:i/>
          <w:szCs w:val="22"/>
        </w:rPr>
        <w:t xml:space="preserve">Workshop </w:t>
      </w:r>
      <w:proofErr w:type="spellStart"/>
      <w:r w:rsidR="001274BB" w:rsidRPr="001274BB">
        <w:rPr>
          <w:bCs/>
          <w:i/>
          <w:szCs w:val="22"/>
        </w:rPr>
        <w:t>Organisational</w:t>
      </w:r>
      <w:proofErr w:type="spellEnd"/>
      <w:r w:rsidR="001274BB" w:rsidRPr="001274BB">
        <w:rPr>
          <w:bCs/>
          <w:i/>
          <w:szCs w:val="22"/>
        </w:rPr>
        <w:t xml:space="preserve"> Overview – A Tool to Enhance Business Performance</w:t>
      </w:r>
    </w:p>
    <w:p w14:paraId="234396A9" w14:textId="33C24192" w:rsidR="00D43AC9" w:rsidRPr="001274BB" w:rsidRDefault="00D43AC9" w:rsidP="007D3820">
      <w:pPr>
        <w:ind w:left="132"/>
        <w:jc w:val="both"/>
        <w:rPr>
          <w:i/>
          <w:iCs/>
          <w:lang w:val="ms-MY"/>
        </w:rPr>
      </w:pPr>
    </w:p>
    <w:p w14:paraId="5A502F41" w14:textId="77777777" w:rsidR="00A75937" w:rsidRPr="00036AB0" w:rsidRDefault="00A75937" w:rsidP="00A75937">
      <w:pPr>
        <w:numPr>
          <w:ilvl w:val="0"/>
          <w:numId w:val="1"/>
        </w:numPr>
        <w:jc w:val="both"/>
        <w:rPr>
          <w:b/>
          <w:bCs/>
          <w:lang w:val="ms-MY"/>
        </w:rPr>
      </w:pPr>
      <w:r w:rsidRPr="00036AB0">
        <w:rPr>
          <w:b/>
          <w:bCs/>
          <w:lang w:val="ms-MY"/>
        </w:rPr>
        <w:t xml:space="preserve">Latar Belakang </w:t>
      </w:r>
    </w:p>
    <w:p w14:paraId="5131C8B9" w14:textId="77777777" w:rsidR="00A75937" w:rsidRPr="00036AB0" w:rsidRDefault="00A75937" w:rsidP="00A75937">
      <w:pPr>
        <w:jc w:val="both"/>
        <w:rPr>
          <w:lang w:val="ms-MY"/>
        </w:rPr>
      </w:pPr>
    </w:p>
    <w:p w14:paraId="433BFFE4" w14:textId="6483CCC0" w:rsidR="001540A2" w:rsidRPr="001540A2" w:rsidRDefault="001540A2" w:rsidP="001274BB">
      <w:pPr>
        <w:ind w:left="1440" w:hanging="1110"/>
        <w:jc w:val="both"/>
        <w:rPr>
          <w:bCs/>
          <w:i/>
        </w:rPr>
      </w:pPr>
      <w:r>
        <w:t xml:space="preserve">2.1 </w:t>
      </w:r>
      <w:r>
        <w:tab/>
      </w:r>
      <w:r w:rsidR="00871A58" w:rsidRPr="00871A58">
        <w:rPr>
          <w:i/>
          <w:iCs/>
          <w:lang w:val="ms-MY"/>
        </w:rPr>
        <w:t xml:space="preserve">Capacity Building </w:t>
      </w:r>
      <w:r w:rsidRPr="00871A58">
        <w:rPr>
          <w:i/>
          <w:iCs/>
        </w:rPr>
        <w:t>Program</w:t>
      </w:r>
      <w:r w:rsidRPr="001540A2">
        <w:t xml:space="preserve"> </w:t>
      </w:r>
      <w:r w:rsidRPr="001540A2">
        <w:rPr>
          <w:bCs/>
          <w:i/>
        </w:rPr>
        <w:t>Workshop on Interpretation of Malaysia Business Excellence</w:t>
      </w:r>
      <w:r w:rsidRPr="001274BB">
        <w:rPr>
          <w:bCs/>
          <w:iCs/>
        </w:rPr>
        <w:t xml:space="preserve"> </w:t>
      </w:r>
      <w:r w:rsidR="001274BB" w:rsidRPr="001274BB">
        <w:rPr>
          <w:bCs/>
          <w:iCs/>
        </w:rPr>
        <w:t>dan</w:t>
      </w:r>
      <w:r w:rsidR="001274BB">
        <w:rPr>
          <w:bCs/>
          <w:i/>
        </w:rPr>
        <w:t xml:space="preserve"> </w:t>
      </w:r>
      <w:r w:rsidR="001274BB" w:rsidRPr="00FE56E5">
        <w:rPr>
          <w:bCs/>
          <w:i/>
          <w:szCs w:val="22"/>
        </w:rPr>
        <w:t xml:space="preserve">Workshop </w:t>
      </w:r>
      <w:proofErr w:type="spellStart"/>
      <w:r w:rsidR="001274BB" w:rsidRPr="001274BB">
        <w:rPr>
          <w:bCs/>
          <w:i/>
          <w:szCs w:val="22"/>
        </w:rPr>
        <w:t>Organisational</w:t>
      </w:r>
      <w:proofErr w:type="spellEnd"/>
      <w:r w:rsidR="001274BB" w:rsidRPr="001274BB">
        <w:rPr>
          <w:bCs/>
          <w:i/>
          <w:szCs w:val="22"/>
        </w:rPr>
        <w:t xml:space="preserve"> Overview – A Tool to Enhance Business Performance</w:t>
      </w:r>
      <w:r w:rsidR="001274BB">
        <w:rPr>
          <w:bCs/>
          <w:i/>
          <w:szCs w:val="22"/>
        </w:rPr>
        <w:t xml:space="preserve"> </w:t>
      </w:r>
      <w:proofErr w:type="spellStart"/>
      <w:r w:rsidRPr="001540A2">
        <w:t>merupakan</w:t>
      </w:r>
      <w:proofErr w:type="spellEnd"/>
      <w:r w:rsidRPr="001540A2">
        <w:t xml:space="preserve"> program yang </w:t>
      </w:r>
      <w:proofErr w:type="spellStart"/>
      <w:r w:rsidRPr="001540A2">
        <w:t>diperkenalkan</w:t>
      </w:r>
      <w:proofErr w:type="spellEnd"/>
      <w:r w:rsidRPr="001540A2">
        <w:t xml:space="preserve"> oleh MPC yang </w:t>
      </w:r>
      <w:proofErr w:type="spellStart"/>
      <w:r w:rsidRPr="001540A2">
        <w:t>memberi</w:t>
      </w:r>
      <w:proofErr w:type="spellEnd"/>
      <w:r w:rsidR="001274BB">
        <w:t xml:space="preserve"> </w:t>
      </w:r>
      <w:proofErr w:type="spellStart"/>
      <w:r>
        <w:t>penekanan</w:t>
      </w:r>
      <w:proofErr w:type="spellEnd"/>
      <w:r>
        <w:t xml:space="preserve"> </w:t>
      </w:r>
      <w:proofErr w:type="spellStart"/>
      <w:r>
        <w:t>terh</w:t>
      </w:r>
      <w:r w:rsidRPr="001540A2">
        <w:t>adap</w:t>
      </w:r>
      <w:proofErr w:type="spellEnd"/>
      <w:r w:rsidRPr="001540A2">
        <w:t xml:space="preserve"> </w:t>
      </w:r>
      <w:proofErr w:type="spellStart"/>
      <w:r w:rsidRPr="001540A2">
        <w:t>pemahaman</w:t>
      </w:r>
      <w:proofErr w:type="spellEnd"/>
      <w:r w:rsidRPr="001540A2">
        <w:t xml:space="preserve"> pada </w:t>
      </w:r>
      <w:proofErr w:type="spellStart"/>
      <w:r w:rsidRPr="001540A2">
        <w:t>kriteria</w:t>
      </w:r>
      <w:proofErr w:type="spellEnd"/>
      <w:r w:rsidRPr="001540A2">
        <w:t xml:space="preserve"> </w:t>
      </w:r>
      <w:proofErr w:type="spellStart"/>
      <w:r w:rsidRPr="001540A2">
        <w:t>rangka</w:t>
      </w:r>
      <w:proofErr w:type="spellEnd"/>
      <w:r w:rsidRPr="001540A2">
        <w:t xml:space="preserve"> </w:t>
      </w:r>
      <w:proofErr w:type="spellStart"/>
      <w:r w:rsidRPr="001540A2">
        <w:t>kerja</w:t>
      </w:r>
      <w:proofErr w:type="spellEnd"/>
      <w:r w:rsidRPr="001540A2">
        <w:t xml:space="preserve"> </w:t>
      </w:r>
      <w:proofErr w:type="spellStart"/>
      <w:r w:rsidRPr="001540A2">
        <w:t>kecemerlangan</w:t>
      </w:r>
      <w:proofErr w:type="spellEnd"/>
      <w:r w:rsidRPr="001540A2">
        <w:t xml:space="preserve"> </w:t>
      </w:r>
      <w:proofErr w:type="spellStart"/>
      <w:r w:rsidRPr="001540A2">
        <w:t>perniagaan</w:t>
      </w:r>
      <w:proofErr w:type="spellEnd"/>
      <w:r w:rsidRPr="001540A2">
        <w:rPr>
          <w:i/>
        </w:rPr>
        <w:t xml:space="preserve"> </w:t>
      </w:r>
      <w:r w:rsidRPr="001540A2">
        <w:rPr>
          <w:iCs/>
        </w:rPr>
        <w:t>Malaysia</w:t>
      </w:r>
      <w:r w:rsidRPr="001540A2">
        <w:rPr>
          <w:i/>
        </w:rPr>
        <w:t xml:space="preserve"> </w:t>
      </w:r>
      <w:proofErr w:type="spellStart"/>
      <w:r w:rsidRPr="001540A2">
        <w:t>bagi</w:t>
      </w:r>
      <w:proofErr w:type="spellEnd"/>
      <w:r w:rsidRPr="001540A2">
        <w:t xml:space="preserve"> </w:t>
      </w:r>
      <w:proofErr w:type="spellStart"/>
      <w:r w:rsidRPr="001540A2">
        <w:t>mewujudkan</w:t>
      </w:r>
      <w:proofErr w:type="spellEnd"/>
      <w:r w:rsidRPr="001540A2">
        <w:t xml:space="preserve"> </w:t>
      </w:r>
      <w:proofErr w:type="spellStart"/>
      <w:r w:rsidRPr="001540A2">
        <w:t>organisasi</w:t>
      </w:r>
      <w:proofErr w:type="spellEnd"/>
      <w:r w:rsidRPr="001540A2">
        <w:t xml:space="preserve"> </w:t>
      </w:r>
      <w:proofErr w:type="spellStart"/>
      <w:r w:rsidRPr="001540A2">
        <w:t>cemerlang</w:t>
      </w:r>
      <w:proofErr w:type="spellEnd"/>
      <w:r w:rsidRPr="001540A2">
        <w:t xml:space="preserve"> yang </w:t>
      </w:r>
      <w:proofErr w:type="spellStart"/>
      <w:r w:rsidRPr="001540A2">
        <w:t>berdayatahan</w:t>
      </w:r>
      <w:proofErr w:type="spellEnd"/>
      <w:r w:rsidRPr="001540A2">
        <w:t xml:space="preserve"> dan </w:t>
      </w:r>
      <w:proofErr w:type="spellStart"/>
      <w:r w:rsidRPr="001540A2">
        <w:t>berdaya</w:t>
      </w:r>
      <w:proofErr w:type="spellEnd"/>
      <w:r>
        <w:t xml:space="preserve"> </w:t>
      </w:r>
      <w:proofErr w:type="spellStart"/>
      <w:r w:rsidRPr="001540A2">
        <w:t>maju</w:t>
      </w:r>
      <w:proofErr w:type="spellEnd"/>
      <w:r w:rsidRPr="001540A2">
        <w:t xml:space="preserve">. </w:t>
      </w:r>
    </w:p>
    <w:p w14:paraId="6FD49E60" w14:textId="77777777" w:rsidR="001540A2" w:rsidRPr="001540A2" w:rsidRDefault="001540A2" w:rsidP="001540A2">
      <w:pPr>
        <w:jc w:val="both"/>
      </w:pPr>
    </w:p>
    <w:p w14:paraId="4ACCACD4" w14:textId="77777777" w:rsidR="001540A2" w:rsidRPr="001540A2" w:rsidRDefault="001540A2" w:rsidP="001540A2">
      <w:pPr>
        <w:spacing w:line="276" w:lineRule="auto"/>
        <w:ind w:left="1440" w:hanging="1050"/>
        <w:jc w:val="both"/>
      </w:pPr>
      <w:r w:rsidRPr="001540A2">
        <w:t>2.2</w:t>
      </w:r>
      <w:r w:rsidRPr="001540A2">
        <w:tab/>
      </w:r>
      <w:proofErr w:type="spellStart"/>
      <w:r w:rsidRPr="001540A2">
        <w:t>Adalah</w:t>
      </w:r>
      <w:proofErr w:type="spellEnd"/>
      <w:r w:rsidRPr="001540A2">
        <w:t xml:space="preserve"> </w:t>
      </w:r>
      <w:proofErr w:type="spellStart"/>
      <w:r w:rsidRPr="001540A2">
        <w:t>diharapkan</w:t>
      </w:r>
      <w:proofErr w:type="spellEnd"/>
      <w:r w:rsidRPr="001540A2">
        <w:t xml:space="preserve"> program </w:t>
      </w:r>
      <w:proofErr w:type="spellStart"/>
      <w:r w:rsidRPr="001540A2">
        <w:t>ini</w:t>
      </w:r>
      <w:proofErr w:type="spellEnd"/>
      <w:r w:rsidRPr="001540A2">
        <w:t xml:space="preserve"> </w:t>
      </w:r>
      <w:proofErr w:type="spellStart"/>
      <w:r w:rsidRPr="001540A2">
        <w:t>mampu</w:t>
      </w:r>
      <w:proofErr w:type="spellEnd"/>
      <w:r w:rsidRPr="001540A2">
        <w:t xml:space="preserve"> </w:t>
      </w:r>
      <w:proofErr w:type="spellStart"/>
      <w:r w:rsidRPr="001540A2">
        <w:t>untuk</w:t>
      </w:r>
      <w:proofErr w:type="spellEnd"/>
      <w:r w:rsidRPr="001540A2">
        <w:t xml:space="preserve"> </w:t>
      </w:r>
      <w:proofErr w:type="spellStart"/>
      <w:r w:rsidRPr="001540A2">
        <w:t>memantapkan</w:t>
      </w:r>
      <w:proofErr w:type="spellEnd"/>
      <w:r w:rsidRPr="001540A2">
        <w:t xml:space="preserve"> </w:t>
      </w:r>
      <w:proofErr w:type="spellStart"/>
      <w:r w:rsidRPr="001540A2">
        <w:t>pemahaman</w:t>
      </w:r>
      <w:proofErr w:type="spellEnd"/>
      <w:r w:rsidRPr="001540A2">
        <w:t xml:space="preserve"> </w:t>
      </w:r>
      <w:proofErr w:type="spellStart"/>
      <w:r w:rsidRPr="001540A2">
        <w:t>peserta</w:t>
      </w:r>
      <w:proofErr w:type="spellEnd"/>
      <w:r w:rsidRPr="001540A2">
        <w:t xml:space="preserve"> </w:t>
      </w:r>
      <w:proofErr w:type="spellStart"/>
      <w:r w:rsidRPr="001540A2">
        <w:t>mengenai</w:t>
      </w:r>
      <w:proofErr w:type="spellEnd"/>
      <w:r w:rsidRPr="001540A2">
        <w:t xml:space="preserve"> </w:t>
      </w:r>
      <w:proofErr w:type="spellStart"/>
      <w:r w:rsidRPr="001540A2">
        <w:t>kriteria</w:t>
      </w:r>
      <w:proofErr w:type="spellEnd"/>
      <w:r w:rsidRPr="001540A2">
        <w:t xml:space="preserve"> </w:t>
      </w:r>
      <w:proofErr w:type="spellStart"/>
      <w:r w:rsidRPr="001540A2">
        <w:t>dalam</w:t>
      </w:r>
      <w:proofErr w:type="spellEnd"/>
      <w:r w:rsidRPr="001540A2">
        <w:t xml:space="preserve"> </w:t>
      </w:r>
      <w:proofErr w:type="spellStart"/>
      <w:r w:rsidRPr="001540A2">
        <w:t>rangka</w:t>
      </w:r>
      <w:proofErr w:type="spellEnd"/>
      <w:r w:rsidRPr="001540A2">
        <w:t xml:space="preserve"> </w:t>
      </w:r>
      <w:proofErr w:type="spellStart"/>
      <w:r w:rsidRPr="001540A2">
        <w:t>kerja</w:t>
      </w:r>
      <w:proofErr w:type="spellEnd"/>
      <w:r w:rsidRPr="001540A2">
        <w:t xml:space="preserve"> MBEF </w:t>
      </w:r>
      <w:proofErr w:type="spellStart"/>
      <w:r w:rsidRPr="001540A2">
        <w:t>serta</w:t>
      </w:r>
      <w:proofErr w:type="spellEnd"/>
      <w:r w:rsidRPr="001540A2">
        <w:t xml:space="preserve"> </w:t>
      </w:r>
      <w:proofErr w:type="spellStart"/>
      <w:r w:rsidRPr="001540A2">
        <w:t>pelaksanaan</w:t>
      </w:r>
      <w:proofErr w:type="spellEnd"/>
      <w:r w:rsidRPr="001540A2">
        <w:t xml:space="preserve"> </w:t>
      </w:r>
      <w:proofErr w:type="spellStart"/>
      <w:r w:rsidRPr="001540A2">
        <w:t>inisiatif</w:t>
      </w:r>
      <w:proofErr w:type="spellEnd"/>
      <w:r w:rsidRPr="001540A2">
        <w:t xml:space="preserve"> </w:t>
      </w:r>
      <w:proofErr w:type="spellStart"/>
      <w:r w:rsidRPr="001540A2">
        <w:t>kecemerlangan</w:t>
      </w:r>
      <w:proofErr w:type="spellEnd"/>
      <w:r w:rsidRPr="001540A2">
        <w:t xml:space="preserve"> </w:t>
      </w:r>
      <w:proofErr w:type="spellStart"/>
      <w:r w:rsidRPr="001540A2">
        <w:t>perniagaan</w:t>
      </w:r>
      <w:proofErr w:type="spellEnd"/>
      <w:r w:rsidRPr="001540A2">
        <w:t xml:space="preserve"> </w:t>
      </w:r>
      <w:proofErr w:type="spellStart"/>
      <w:r w:rsidRPr="001540A2">
        <w:t>menggunakan</w:t>
      </w:r>
      <w:proofErr w:type="spellEnd"/>
      <w:r w:rsidRPr="001540A2">
        <w:t xml:space="preserve"> Malaysia Business Excellence Framework (MBEF) di </w:t>
      </w:r>
      <w:proofErr w:type="spellStart"/>
      <w:r w:rsidRPr="001540A2">
        <w:t>organisasi</w:t>
      </w:r>
      <w:proofErr w:type="spellEnd"/>
      <w:r w:rsidRPr="001540A2">
        <w:t xml:space="preserve"> masing-masing.</w:t>
      </w:r>
    </w:p>
    <w:p w14:paraId="290F26D8" w14:textId="77777777" w:rsidR="001540A2" w:rsidRPr="001540A2" w:rsidRDefault="001540A2" w:rsidP="001540A2">
      <w:pPr>
        <w:ind w:left="1440" w:hanging="1050"/>
        <w:jc w:val="both"/>
      </w:pPr>
    </w:p>
    <w:p w14:paraId="4552008A" w14:textId="77777777" w:rsidR="001540A2" w:rsidRPr="001540A2" w:rsidRDefault="001540A2" w:rsidP="001540A2">
      <w:pPr>
        <w:spacing w:line="276" w:lineRule="auto"/>
        <w:ind w:left="1440" w:hanging="1050"/>
        <w:jc w:val="both"/>
      </w:pPr>
      <w:r w:rsidRPr="001540A2">
        <w:t>2.3</w:t>
      </w:r>
      <w:r w:rsidRPr="001540A2">
        <w:tab/>
      </w:r>
      <w:proofErr w:type="spellStart"/>
      <w:r w:rsidRPr="001540A2">
        <w:t>Sasaran</w:t>
      </w:r>
      <w:proofErr w:type="spellEnd"/>
      <w:r w:rsidRPr="001540A2">
        <w:t xml:space="preserve"> </w:t>
      </w:r>
      <w:proofErr w:type="spellStart"/>
      <w:r w:rsidRPr="001540A2">
        <w:t>penyertaan</w:t>
      </w:r>
      <w:proofErr w:type="spellEnd"/>
      <w:r w:rsidRPr="001540A2">
        <w:t xml:space="preserve"> </w:t>
      </w:r>
      <w:proofErr w:type="spellStart"/>
      <w:r w:rsidRPr="001540A2">
        <w:t>adalah</w:t>
      </w:r>
      <w:proofErr w:type="spellEnd"/>
      <w:r w:rsidRPr="001540A2">
        <w:t xml:space="preserve"> </w:t>
      </w:r>
      <w:proofErr w:type="spellStart"/>
      <w:r w:rsidRPr="001540A2">
        <w:t>dari</w:t>
      </w:r>
      <w:proofErr w:type="spellEnd"/>
      <w:r w:rsidRPr="001540A2">
        <w:t xml:space="preserve"> </w:t>
      </w:r>
      <w:proofErr w:type="spellStart"/>
      <w:r w:rsidRPr="001540A2">
        <w:t>kalangan</w:t>
      </w:r>
      <w:proofErr w:type="spellEnd"/>
      <w:r w:rsidRPr="001540A2">
        <w:t xml:space="preserve"> </w:t>
      </w:r>
      <w:proofErr w:type="spellStart"/>
      <w:r w:rsidRPr="001540A2">
        <w:t>pengurusan</w:t>
      </w:r>
      <w:proofErr w:type="spellEnd"/>
      <w:r w:rsidRPr="001540A2">
        <w:t xml:space="preserve"> </w:t>
      </w:r>
      <w:proofErr w:type="spellStart"/>
      <w:r w:rsidRPr="001540A2">
        <w:t>pertengahan</w:t>
      </w:r>
      <w:proofErr w:type="spellEnd"/>
      <w:r w:rsidRPr="001540A2">
        <w:t xml:space="preserve"> </w:t>
      </w:r>
      <w:proofErr w:type="spellStart"/>
      <w:r w:rsidRPr="001540A2">
        <w:t>syarikat</w:t>
      </w:r>
      <w:proofErr w:type="spellEnd"/>
      <w:r w:rsidRPr="001540A2">
        <w:t xml:space="preserve"> </w:t>
      </w:r>
      <w:proofErr w:type="spellStart"/>
      <w:r w:rsidRPr="001540A2">
        <w:t>swasta</w:t>
      </w:r>
      <w:proofErr w:type="spellEnd"/>
      <w:r w:rsidRPr="001540A2">
        <w:t xml:space="preserve"> dan </w:t>
      </w:r>
      <w:proofErr w:type="spellStart"/>
      <w:r w:rsidRPr="001540A2">
        <w:t>agensi</w:t>
      </w:r>
      <w:proofErr w:type="spellEnd"/>
      <w:r w:rsidRPr="001540A2">
        <w:t xml:space="preserve"> </w:t>
      </w:r>
      <w:proofErr w:type="spellStart"/>
      <w:r w:rsidRPr="001540A2">
        <w:t>awam</w:t>
      </w:r>
      <w:proofErr w:type="spellEnd"/>
      <w:r w:rsidRPr="001540A2">
        <w:t xml:space="preserve">. </w:t>
      </w:r>
      <w:proofErr w:type="spellStart"/>
      <w:r w:rsidRPr="001540A2">
        <w:t>Ini</w:t>
      </w:r>
      <w:proofErr w:type="spellEnd"/>
      <w:r w:rsidRPr="001540A2">
        <w:t xml:space="preserve"> </w:t>
      </w:r>
      <w:proofErr w:type="spellStart"/>
      <w:r w:rsidRPr="001540A2">
        <w:t>adalah</w:t>
      </w:r>
      <w:proofErr w:type="spellEnd"/>
      <w:r w:rsidRPr="001540A2">
        <w:t xml:space="preserve"> </w:t>
      </w:r>
      <w:proofErr w:type="spellStart"/>
      <w:r w:rsidRPr="001540A2">
        <w:t>bagi</w:t>
      </w:r>
      <w:proofErr w:type="spellEnd"/>
      <w:r w:rsidRPr="001540A2">
        <w:t xml:space="preserve"> </w:t>
      </w:r>
      <w:proofErr w:type="spellStart"/>
      <w:r w:rsidRPr="001540A2">
        <w:t>meningkatkan</w:t>
      </w:r>
      <w:proofErr w:type="spellEnd"/>
      <w:r w:rsidRPr="001540A2">
        <w:t xml:space="preserve"> </w:t>
      </w:r>
      <w:proofErr w:type="spellStart"/>
      <w:r w:rsidRPr="001540A2">
        <w:t>keberkesanan</w:t>
      </w:r>
      <w:proofErr w:type="spellEnd"/>
      <w:r w:rsidRPr="001540A2">
        <w:t xml:space="preserve"> program yang </w:t>
      </w:r>
      <w:proofErr w:type="spellStart"/>
      <w:r w:rsidRPr="001540A2">
        <w:t>dijalankan</w:t>
      </w:r>
      <w:proofErr w:type="spellEnd"/>
      <w:r w:rsidRPr="001540A2">
        <w:t xml:space="preserve"> </w:t>
      </w:r>
      <w:proofErr w:type="spellStart"/>
      <w:r w:rsidRPr="001540A2">
        <w:t>serta</w:t>
      </w:r>
      <w:proofErr w:type="spellEnd"/>
      <w:r w:rsidRPr="001540A2">
        <w:t xml:space="preserve"> </w:t>
      </w:r>
      <w:proofErr w:type="spellStart"/>
      <w:r w:rsidRPr="001540A2">
        <w:t>menambahbaik</w:t>
      </w:r>
      <w:proofErr w:type="spellEnd"/>
      <w:r w:rsidRPr="001540A2">
        <w:t xml:space="preserve"> </w:t>
      </w:r>
      <w:proofErr w:type="spellStart"/>
      <w:r w:rsidRPr="001540A2">
        <w:t>jangkauan</w:t>
      </w:r>
      <w:proofErr w:type="spellEnd"/>
      <w:r w:rsidRPr="001540A2">
        <w:t xml:space="preserve"> program.</w:t>
      </w:r>
    </w:p>
    <w:p w14:paraId="75EB8054" w14:textId="77777777" w:rsidR="001540A2" w:rsidRPr="001540A2" w:rsidRDefault="001540A2" w:rsidP="001540A2">
      <w:pPr>
        <w:ind w:left="1440" w:hanging="1050"/>
        <w:jc w:val="both"/>
      </w:pPr>
    </w:p>
    <w:p w14:paraId="66A6FA51" w14:textId="15549975" w:rsidR="001540A2" w:rsidRDefault="001540A2" w:rsidP="001540A2">
      <w:pPr>
        <w:spacing w:line="276" w:lineRule="auto"/>
        <w:ind w:left="1440" w:hanging="1050"/>
        <w:jc w:val="both"/>
      </w:pPr>
      <w:r w:rsidRPr="001540A2">
        <w:t>2.4</w:t>
      </w:r>
      <w:r w:rsidRPr="001540A2">
        <w:tab/>
        <w:t xml:space="preserve">Kadar </w:t>
      </w:r>
      <w:proofErr w:type="spellStart"/>
      <w:r w:rsidRPr="001540A2">
        <w:t>yuran</w:t>
      </w:r>
      <w:proofErr w:type="spellEnd"/>
      <w:r w:rsidRPr="001540A2">
        <w:t xml:space="preserve"> </w:t>
      </w:r>
      <w:proofErr w:type="spellStart"/>
      <w:r w:rsidRPr="001540A2">
        <w:t>adalah</w:t>
      </w:r>
      <w:proofErr w:type="spellEnd"/>
      <w:r w:rsidRPr="001540A2">
        <w:t xml:space="preserve"> RM350.00 </w:t>
      </w:r>
      <w:proofErr w:type="spellStart"/>
      <w:r w:rsidRPr="001540A2">
        <w:t>untuk</w:t>
      </w:r>
      <w:proofErr w:type="spellEnd"/>
      <w:r w:rsidRPr="001540A2">
        <w:t xml:space="preserve"> 4 jam. Program </w:t>
      </w:r>
      <w:proofErr w:type="spellStart"/>
      <w:r w:rsidR="00F869ED">
        <w:t>ini</w:t>
      </w:r>
      <w:proofErr w:type="spellEnd"/>
      <w:r w:rsidR="00F869ED">
        <w:t xml:space="preserve"> </w:t>
      </w:r>
      <w:proofErr w:type="spellStart"/>
      <w:r w:rsidRPr="001540A2">
        <w:t>akan</w:t>
      </w:r>
      <w:proofErr w:type="spellEnd"/>
      <w:r w:rsidRPr="001540A2">
        <w:t xml:space="preserve"> </w:t>
      </w:r>
      <w:proofErr w:type="spellStart"/>
      <w:r w:rsidRPr="001540A2">
        <w:t>dilaksanakan</w:t>
      </w:r>
      <w:proofErr w:type="spellEnd"/>
      <w:r w:rsidRPr="001540A2">
        <w:t xml:space="preserve"> </w:t>
      </w:r>
      <w:proofErr w:type="spellStart"/>
      <w:r w:rsidRPr="001540A2">
        <w:t>selama</w:t>
      </w:r>
      <w:proofErr w:type="spellEnd"/>
      <w:r w:rsidRPr="001540A2">
        <w:t xml:space="preserve"> 4 jam (1 </w:t>
      </w:r>
      <w:proofErr w:type="spellStart"/>
      <w:r w:rsidRPr="001540A2">
        <w:t>hari</w:t>
      </w:r>
      <w:proofErr w:type="spellEnd"/>
      <w:r w:rsidRPr="001540A2">
        <w:t>)</w:t>
      </w:r>
      <w:r w:rsidR="00F869ED">
        <w:t xml:space="preserve"> </w:t>
      </w:r>
      <w:proofErr w:type="spellStart"/>
      <w:r w:rsidR="00F869ED">
        <w:t>secara</w:t>
      </w:r>
      <w:proofErr w:type="spellEnd"/>
      <w:r w:rsidR="00F869ED">
        <w:t xml:space="preserve"> </w:t>
      </w:r>
      <w:proofErr w:type="spellStart"/>
      <w:r w:rsidRPr="001540A2">
        <w:t>atas</w:t>
      </w:r>
      <w:proofErr w:type="spellEnd"/>
      <w:r w:rsidRPr="001540A2">
        <w:t xml:space="preserve"> </w:t>
      </w:r>
      <w:proofErr w:type="spellStart"/>
      <w:r w:rsidRPr="001540A2">
        <w:t>talian</w:t>
      </w:r>
      <w:proofErr w:type="spellEnd"/>
      <w:r w:rsidRPr="001540A2">
        <w:t>.</w:t>
      </w:r>
    </w:p>
    <w:p w14:paraId="0176BB2A" w14:textId="42F6E5A4" w:rsidR="001540A2" w:rsidRDefault="001540A2" w:rsidP="001540A2">
      <w:pPr>
        <w:spacing w:line="276" w:lineRule="auto"/>
        <w:ind w:left="1440" w:hanging="1050"/>
        <w:jc w:val="both"/>
      </w:pPr>
    </w:p>
    <w:p w14:paraId="13D476C9" w14:textId="71CBD12D" w:rsidR="001540A2" w:rsidRPr="001540A2" w:rsidRDefault="001540A2" w:rsidP="001540A2">
      <w:pPr>
        <w:spacing w:line="276" w:lineRule="auto"/>
        <w:ind w:left="1440" w:hanging="1050"/>
        <w:jc w:val="both"/>
        <w:rPr>
          <w:b/>
        </w:rPr>
      </w:pPr>
      <w:r w:rsidRPr="001540A2">
        <w:t>2.</w:t>
      </w:r>
      <w:r>
        <w:t>5</w:t>
      </w:r>
      <w:r w:rsidRPr="001540A2">
        <w:tab/>
      </w:r>
      <w:proofErr w:type="spellStart"/>
      <w:r w:rsidRPr="001540A2">
        <w:t>Sasaran</w:t>
      </w:r>
      <w:proofErr w:type="spellEnd"/>
      <w:r w:rsidRPr="001540A2">
        <w:t xml:space="preserve"> </w:t>
      </w:r>
      <w:proofErr w:type="spellStart"/>
      <w:r w:rsidRPr="001540A2">
        <w:t>peserta</w:t>
      </w:r>
      <w:proofErr w:type="spellEnd"/>
      <w:r w:rsidRPr="001540A2">
        <w:t xml:space="preserve"> minimum </w:t>
      </w:r>
      <w:proofErr w:type="spellStart"/>
      <w:r w:rsidRPr="001540A2">
        <w:t>untuk</w:t>
      </w:r>
      <w:proofErr w:type="spellEnd"/>
      <w:r w:rsidRPr="001540A2">
        <w:t xml:space="preserve"> program </w:t>
      </w:r>
      <w:proofErr w:type="spellStart"/>
      <w:r w:rsidRPr="001540A2">
        <w:t>ini</w:t>
      </w:r>
      <w:proofErr w:type="spellEnd"/>
      <w:r w:rsidRPr="001540A2">
        <w:t xml:space="preserve"> </w:t>
      </w:r>
      <w:proofErr w:type="spellStart"/>
      <w:r w:rsidRPr="001540A2">
        <w:t>adalah</w:t>
      </w:r>
      <w:proofErr w:type="spellEnd"/>
      <w:r w:rsidRPr="001540A2">
        <w:t xml:space="preserve"> </w:t>
      </w:r>
      <w:proofErr w:type="spellStart"/>
      <w:r w:rsidRPr="001540A2">
        <w:t>seramai</w:t>
      </w:r>
      <w:proofErr w:type="spellEnd"/>
      <w:r w:rsidRPr="001540A2">
        <w:t xml:space="preserve"> 10 orang dan </w:t>
      </w:r>
      <w:proofErr w:type="spellStart"/>
      <w:r w:rsidRPr="001540A2">
        <w:t>yuran</w:t>
      </w:r>
      <w:proofErr w:type="spellEnd"/>
      <w:r w:rsidRPr="001540A2">
        <w:t xml:space="preserve"> yang </w:t>
      </w:r>
      <w:proofErr w:type="spellStart"/>
      <w:r w:rsidRPr="001540A2">
        <w:t>dikenakan</w:t>
      </w:r>
      <w:proofErr w:type="spellEnd"/>
      <w:r w:rsidRPr="001540A2">
        <w:t xml:space="preserve"> </w:t>
      </w:r>
      <w:proofErr w:type="spellStart"/>
      <w:r w:rsidRPr="001540A2">
        <w:t>adalah</w:t>
      </w:r>
      <w:proofErr w:type="spellEnd"/>
      <w:r w:rsidRPr="001540A2">
        <w:t xml:space="preserve"> </w:t>
      </w:r>
      <w:r w:rsidRPr="001540A2">
        <w:rPr>
          <w:bCs/>
        </w:rPr>
        <w:t xml:space="preserve">RM350.00 </w:t>
      </w:r>
      <w:proofErr w:type="spellStart"/>
      <w:r w:rsidRPr="001540A2">
        <w:rPr>
          <w:bCs/>
        </w:rPr>
        <w:t>seorang</w:t>
      </w:r>
      <w:proofErr w:type="spellEnd"/>
      <w:r w:rsidRPr="001540A2">
        <w:rPr>
          <w:bCs/>
        </w:rPr>
        <w:t>.</w:t>
      </w:r>
    </w:p>
    <w:p w14:paraId="6A2C7741" w14:textId="77777777" w:rsidR="00295962" w:rsidRDefault="00295962" w:rsidP="00A75937">
      <w:pPr>
        <w:jc w:val="both"/>
        <w:rPr>
          <w:b/>
          <w:bCs/>
          <w:lang w:val="ms-MY"/>
        </w:rPr>
      </w:pPr>
    </w:p>
    <w:p w14:paraId="6F6DCE6E" w14:textId="77777777" w:rsidR="00A75937" w:rsidRPr="00036AB0" w:rsidRDefault="00A75937" w:rsidP="00A75937">
      <w:pPr>
        <w:jc w:val="both"/>
        <w:rPr>
          <w:b/>
          <w:bCs/>
          <w:lang w:val="ms-MY"/>
        </w:rPr>
      </w:pPr>
      <w:r w:rsidRPr="00036AB0">
        <w:rPr>
          <w:b/>
          <w:bCs/>
          <w:lang w:val="ms-MY"/>
        </w:rPr>
        <w:t>3.0.</w:t>
      </w:r>
      <w:r w:rsidRPr="00036AB0">
        <w:rPr>
          <w:b/>
          <w:bCs/>
          <w:lang w:val="ms-MY"/>
        </w:rPr>
        <w:tab/>
        <w:t xml:space="preserve">Justifikasi/Faedah-Faedah </w:t>
      </w:r>
    </w:p>
    <w:p w14:paraId="629537AD" w14:textId="77777777" w:rsidR="00A75937" w:rsidRPr="00036AB0" w:rsidRDefault="00A75937" w:rsidP="00A75937">
      <w:pPr>
        <w:ind w:left="720"/>
        <w:jc w:val="both"/>
        <w:rPr>
          <w:lang w:val="ms-MY"/>
        </w:rPr>
      </w:pPr>
    </w:p>
    <w:p w14:paraId="1185C4B0" w14:textId="77777777" w:rsidR="00A75937" w:rsidRPr="00036AB0" w:rsidRDefault="00A75937" w:rsidP="00A759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vanish/>
          <w:lang w:val="ms-MY"/>
        </w:rPr>
      </w:pPr>
    </w:p>
    <w:p w14:paraId="53D7496F" w14:textId="77777777" w:rsidR="00A75937" w:rsidRPr="00036AB0" w:rsidRDefault="00A75937" w:rsidP="00A759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vanish/>
          <w:lang w:val="ms-MY"/>
        </w:rPr>
      </w:pPr>
    </w:p>
    <w:p w14:paraId="56976445" w14:textId="4D32A681" w:rsidR="001540A2" w:rsidRPr="00734772" w:rsidRDefault="001540A2" w:rsidP="001540A2">
      <w:pPr>
        <w:pStyle w:val="ListParagraph"/>
        <w:numPr>
          <w:ilvl w:val="1"/>
          <w:numId w:val="4"/>
        </w:numPr>
        <w:spacing w:line="276" w:lineRule="auto"/>
        <w:contextualSpacing/>
        <w:jc w:val="both"/>
      </w:pPr>
      <w:proofErr w:type="spellStart"/>
      <w:r w:rsidRPr="00734772">
        <w:t>Untuk</w:t>
      </w:r>
      <w:proofErr w:type="spellEnd"/>
      <w:r w:rsidRPr="00734772">
        <w:t xml:space="preserve"> </w:t>
      </w:r>
      <w:proofErr w:type="spellStart"/>
      <w:r w:rsidRPr="00734772">
        <w:t>mengukuhkan</w:t>
      </w:r>
      <w:proofErr w:type="spellEnd"/>
      <w:r w:rsidRPr="00734772"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 w:rsidRPr="00734772">
        <w:t>kecemerlangan</w:t>
      </w:r>
      <w:proofErr w:type="spellEnd"/>
      <w:r w:rsidRPr="00734772">
        <w:t xml:space="preserve"> </w:t>
      </w:r>
      <w:proofErr w:type="spellStart"/>
      <w:r w:rsidRPr="00734772">
        <w:t>perniagaan</w:t>
      </w:r>
      <w:proofErr w:type="spellEnd"/>
      <w:r w:rsidRPr="00734772">
        <w:t xml:space="preserve"> </w:t>
      </w:r>
      <w:proofErr w:type="spellStart"/>
      <w:r w:rsidRPr="00734772">
        <w:t>melalui</w:t>
      </w:r>
      <w:proofErr w:type="spellEnd"/>
      <w:r w:rsidRPr="00734772">
        <w:t xml:space="preserve"> MBEF yang </w:t>
      </w:r>
      <w:proofErr w:type="spellStart"/>
      <w:r w:rsidRPr="00734772">
        <w:t>berimpak</w:t>
      </w:r>
      <w:proofErr w:type="spellEnd"/>
      <w:r w:rsidRPr="00734772">
        <w:t xml:space="preserve"> </w:t>
      </w:r>
      <w:proofErr w:type="spellStart"/>
      <w:r w:rsidRPr="00734772">
        <w:t>tinggi</w:t>
      </w:r>
      <w:proofErr w:type="spellEnd"/>
      <w:r w:rsidRPr="00734772">
        <w:t xml:space="preserve"> </w:t>
      </w:r>
      <w:proofErr w:type="spellStart"/>
      <w:r w:rsidRPr="00734772">
        <w:t>kepada</w:t>
      </w:r>
      <w:proofErr w:type="spellEnd"/>
      <w:r w:rsidRPr="00734772">
        <w:t xml:space="preserve"> </w:t>
      </w:r>
      <w:proofErr w:type="spellStart"/>
      <w:r w:rsidRPr="00734772">
        <w:t>organisasi</w:t>
      </w:r>
      <w:proofErr w:type="spellEnd"/>
      <w:r w:rsidRPr="00734772">
        <w:t>.</w:t>
      </w:r>
    </w:p>
    <w:p w14:paraId="08EE916C" w14:textId="77777777" w:rsidR="001540A2" w:rsidRDefault="001540A2" w:rsidP="001540A2">
      <w:pPr>
        <w:pStyle w:val="ListParagraph"/>
        <w:spacing w:line="276" w:lineRule="auto"/>
        <w:ind w:left="1110"/>
        <w:jc w:val="both"/>
      </w:pPr>
    </w:p>
    <w:p w14:paraId="434D945B" w14:textId="77777777" w:rsidR="001540A2" w:rsidRDefault="001540A2" w:rsidP="001540A2">
      <w:pPr>
        <w:pStyle w:val="ListParagraph"/>
        <w:numPr>
          <w:ilvl w:val="1"/>
          <w:numId w:val="4"/>
        </w:numPr>
        <w:spacing w:line="276" w:lineRule="auto"/>
        <w:contextualSpacing/>
        <w:jc w:val="both"/>
      </w:pPr>
      <w:proofErr w:type="spellStart"/>
      <w:r w:rsidRPr="000D157B">
        <w:lastRenderedPageBreak/>
        <w:t>Untuk</w:t>
      </w:r>
      <w:proofErr w:type="spellEnd"/>
      <w:r w:rsidRPr="000D157B">
        <w:t xml:space="preserve"> </w:t>
      </w:r>
      <w:proofErr w:type="spellStart"/>
      <w:r w:rsidRPr="000D157B">
        <w:t>memberi</w:t>
      </w:r>
      <w:proofErr w:type="spellEnd"/>
      <w:r w:rsidRPr="000D157B">
        <w:t xml:space="preserve"> </w:t>
      </w:r>
      <w:proofErr w:type="spellStart"/>
      <w:r w:rsidRPr="000D157B">
        <w:t>pendedahan</w:t>
      </w:r>
      <w:proofErr w:type="spellEnd"/>
      <w:r w:rsidRPr="000D157B">
        <w:t xml:space="preserve"> </w:t>
      </w:r>
      <w:proofErr w:type="spellStart"/>
      <w:r w:rsidRPr="000D157B">
        <w:t>kepada</w:t>
      </w:r>
      <w:proofErr w:type="spellEnd"/>
      <w:r w:rsidRPr="000D157B">
        <w:t xml:space="preserve"> </w:t>
      </w:r>
      <w:proofErr w:type="spellStart"/>
      <w:r w:rsidRPr="000D157B">
        <w:t>peserta</w:t>
      </w:r>
      <w:proofErr w:type="spellEnd"/>
      <w:r w:rsidRPr="000D157B">
        <w:t xml:space="preserve"> </w:t>
      </w:r>
      <w:proofErr w:type="spellStart"/>
      <w:r w:rsidRPr="000D157B">
        <w:t>berkenaan</w:t>
      </w:r>
      <w:proofErr w:type="spellEnd"/>
      <w:r w:rsidRPr="000D157B">
        <w:t xml:space="preserve"> </w:t>
      </w:r>
      <w:proofErr w:type="spellStart"/>
      <w:r>
        <w:t>faedah</w:t>
      </w:r>
      <w:proofErr w:type="spellEnd"/>
      <w:r>
        <w:t xml:space="preserve"> </w:t>
      </w:r>
      <w:r w:rsidRPr="000D157B">
        <w:t xml:space="preserve">dan </w:t>
      </w:r>
      <w:proofErr w:type="spellStart"/>
      <w:r>
        <w:t>kaedah</w:t>
      </w:r>
      <w:proofErr w:type="spellEnd"/>
      <w:r w:rsidRPr="000D157B">
        <w:t xml:space="preserve"> </w:t>
      </w:r>
      <w:proofErr w:type="spellStart"/>
      <w:r w:rsidRPr="000D157B">
        <w:t>melaksanakan</w:t>
      </w:r>
      <w:proofErr w:type="spellEnd"/>
      <w:r w:rsidRPr="000D157B">
        <w:t xml:space="preserve"> </w:t>
      </w:r>
      <w:proofErr w:type="spellStart"/>
      <w:r w:rsidRPr="000D157B">
        <w:t>inisiatif</w:t>
      </w:r>
      <w:proofErr w:type="spellEnd"/>
      <w:r w:rsidRPr="000D157B">
        <w:t xml:space="preserve"> </w:t>
      </w:r>
      <w:proofErr w:type="spellStart"/>
      <w:r w:rsidRPr="000D157B">
        <w:t>kecemerlangan</w:t>
      </w:r>
      <w:proofErr w:type="spellEnd"/>
      <w:r w:rsidRPr="000D157B">
        <w:t xml:space="preserve"> </w:t>
      </w:r>
      <w:proofErr w:type="spellStart"/>
      <w:r w:rsidRPr="000D157B">
        <w:t>perniagaan</w:t>
      </w:r>
      <w:proofErr w:type="spellEnd"/>
      <w:r w:rsidRPr="000D157B">
        <w:t xml:space="preserve"> </w:t>
      </w:r>
      <w:proofErr w:type="spellStart"/>
      <w:r w:rsidRPr="000D157B">
        <w:t>dalam</w:t>
      </w:r>
      <w:proofErr w:type="spellEnd"/>
      <w:r w:rsidRPr="000D157B">
        <w:t xml:space="preserve"> </w:t>
      </w:r>
      <w:proofErr w:type="spellStart"/>
      <w:r w:rsidRPr="000D157B">
        <w:t>usaha</w:t>
      </w:r>
      <w:proofErr w:type="spellEnd"/>
      <w:r w:rsidRPr="000D157B">
        <w:t xml:space="preserve"> </w:t>
      </w:r>
      <w:proofErr w:type="spellStart"/>
      <w:r w:rsidRPr="000D157B">
        <w:t>menjadi</w:t>
      </w:r>
      <w:proofErr w:type="spellEnd"/>
      <w:r w:rsidRPr="000D157B">
        <w:t xml:space="preserve"> </w:t>
      </w:r>
      <w:proofErr w:type="spellStart"/>
      <w:r w:rsidRPr="000D157B">
        <w:t>organisasi</w:t>
      </w:r>
      <w:proofErr w:type="spellEnd"/>
      <w:r w:rsidRPr="000D157B">
        <w:t xml:space="preserve"> yang </w:t>
      </w:r>
      <w:proofErr w:type="spellStart"/>
      <w:r w:rsidRPr="000D157B">
        <w:t>cemerlang</w:t>
      </w:r>
      <w:proofErr w:type="spellEnd"/>
      <w:r w:rsidRPr="000D157B">
        <w:t xml:space="preserve"> </w:t>
      </w:r>
      <w:proofErr w:type="spellStart"/>
      <w:r w:rsidRPr="000D157B">
        <w:t>serta</w:t>
      </w:r>
      <w:proofErr w:type="spellEnd"/>
      <w:r w:rsidRPr="000D157B">
        <w:t xml:space="preserve"> </w:t>
      </w:r>
      <w:proofErr w:type="spellStart"/>
      <w:r w:rsidRPr="000D157B">
        <w:t>mampa</w:t>
      </w:r>
      <w:r>
        <w:t>n</w:t>
      </w:r>
      <w:proofErr w:type="spellEnd"/>
      <w:r w:rsidRPr="000D157B">
        <w:t xml:space="preserve">. </w:t>
      </w:r>
    </w:p>
    <w:p w14:paraId="0FD3CD9D" w14:textId="3B1E1701" w:rsidR="00410FA2" w:rsidRDefault="00410FA2" w:rsidP="00A75937">
      <w:pPr>
        <w:tabs>
          <w:tab w:val="left" w:pos="720"/>
        </w:tabs>
        <w:jc w:val="both"/>
        <w:rPr>
          <w:lang w:val="ms-MY"/>
        </w:rPr>
      </w:pPr>
    </w:p>
    <w:p w14:paraId="20C3B1E3" w14:textId="576B48CB" w:rsidR="00AE6059" w:rsidRDefault="00FE56E5" w:rsidP="00A75937">
      <w:pPr>
        <w:numPr>
          <w:ilvl w:val="0"/>
          <w:numId w:val="2"/>
        </w:numPr>
        <w:jc w:val="both"/>
        <w:rPr>
          <w:b/>
          <w:bCs/>
          <w:lang w:val="ms-MY"/>
        </w:rPr>
      </w:pPr>
      <w:r>
        <w:rPr>
          <w:b/>
          <w:bCs/>
          <w:lang w:val="ms-MY"/>
        </w:rPr>
        <w:t xml:space="preserve">Anggaran Hasil, Perbelanjaan dan Cadangan </w:t>
      </w:r>
      <w:r w:rsidR="008305AD">
        <w:rPr>
          <w:b/>
          <w:bCs/>
          <w:lang w:val="ms-MY"/>
        </w:rPr>
        <w:t>Program</w:t>
      </w:r>
      <w:r w:rsidR="00AE6059">
        <w:rPr>
          <w:b/>
          <w:bCs/>
          <w:lang w:val="ms-MY"/>
        </w:rPr>
        <w:t xml:space="preserve"> </w:t>
      </w:r>
    </w:p>
    <w:p w14:paraId="3C729D16" w14:textId="631979AC" w:rsidR="008305AD" w:rsidRDefault="008305AD" w:rsidP="00FE56E5">
      <w:pPr>
        <w:autoSpaceDE w:val="0"/>
        <w:autoSpaceDN w:val="0"/>
        <w:adjustRightInd w:val="0"/>
        <w:ind w:left="720"/>
        <w:rPr>
          <w:rFonts w:eastAsiaTheme="minorHAnsi"/>
          <w:b/>
          <w:bCs/>
          <w:color w:val="000000"/>
          <w:lang w:val="en-MY"/>
        </w:rPr>
      </w:pPr>
    </w:p>
    <w:p w14:paraId="475C3612" w14:textId="2EA0295F" w:rsidR="001274BB" w:rsidRDefault="001274BB" w:rsidP="001274BB">
      <w:pPr>
        <w:pStyle w:val="ListParagraph"/>
        <w:numPr>
          <w:ilvl w:val="1"/>
          <w:numId w:val="2"/>
        </w:numPr>
        <w:spacing w:line="276" w:lineRule="auto"/>
        <w:jc w:val="both"/>
      </w:pPr>
      <w:proofErr w:type="spellStart"/>
      <w:r w:rsidRPr="001274BB">
        <w:rPr>
          <w:bCs/>
        </w:rPr>
        <w:t>Mengikut</w:t>
      </w:r>
      <w:proofErr w:type="spellEnd"/>
      <w:r w:rsidRPr="001274BB">
        <w:rPr>
          <w:bCs/>
        </w:rPr>
        <w:t xml:space="preserve"> Surat</w:t>
      </w:r>
      <w:r w:rsidRPr="001274BB">
        <w:t xml:space="preserve"> </w:t>
      </w:r>
      <w:proofErr w:type="spellStart"/>
      <w:r w:rsidRPr="001274BB">
        <w:t>Pekeliling</w:t>
      </w:r>
      <w:proofErr w:type="spellEnd"/>
      <w:r w:rsidRPr="001274BB">
        <w:t xml:space="preserve"> </w:t>
      </w:r>
      <w:proofErr w:type="spellStart"/>
      <w:r w:rsidRPr="001274BB">
        <w:t>Ketua</w:t>
      </w:r>
      <w:proofErr w:type="spellEnd"/>
      <w:r w:rsidRPr="001274BB">
        <w:t xml:space="preserve"> </w:t>
      </w:r>
      <w:proofErr w:type="spellStart"/>
      <w:r w:rsidRPr="001274BB">
        <w:t>Pengarah</w:t>
      </w:r>
      <w:proofErr w:type="spellEnd"/>
      <w:r w:rsidRPr="001274BB">
        <w:t xml:space="preserve"> M</w:t>
      </w:r>
      <w:r>
        <w:t>PC</w:t>
      </w:r>
      <w:r w:rsidRPr="001274BB">
        <w:t xml:space="preserve"> </w:t>
      </w:r>
      <w:proofErr w:type="spellStart"/>
      <w:r w:rsidRPr="001274BB">
        <w:t>Berkaitan</w:t>
      </w:r>
      <w:proofErr w:type="spellEnd"/>
      <w:r w:rsidRPr="001274BB">
        <w:t xml:space="preserve"> Kadar </w:t>
      </w:r>
      <w:proofErr w:type="spellStart"/>
      <w:r w:rsidRPr="001274BB">
        <w:t>Bayaran</w:t>
      </w:r>
      <w:proofErr w:type="spellEnd"/>
      <w:r w:rsidRPr="001274BB">
        <w:t xml:space="preserve"> </w:t>
      </w:r>
      <w:proofErr w:type="spellStart"/>
      <w:r w:rsidRPr="001274BB">
        <w:t>Perkhidmatan</w:t>
      </w:r>
      <w:proofErr w:type="spellEnd"/>
      <w:r w:rsidRPr="001274BB">
        <w:t xml:space="preserve"> </w:t>
      </w:r>
      <w:proofErr w:type="spellStart"/>
      <w:r w:rsidRPr="001274BB">
        <w:t>Kepakaran</w:t>
      </w:r>
      <w:proofErr w:type="spellEnd"/>
      <w:r w:rsidRPr="001274BB">
        <w:t xml:space="preserve"> (</w:t>
      </w:r>
      <w:proofErr w:type="spellStart"/>
      <w:r w:rsidRPr="001274BB">
        <w:t>Bukan</w:t>
      </w:r>
      <w:proofErr w:type="spellEnd"/>
      <w:r w:rsidRPr="001274BB">
        <w:t xml:space="preserve"> </w:t>
      </w:r>
      <w:proofErr w:type="spellStart"/>
      <w:r w:rsidRPr="001274BB">
        <w:t>Penjawat</w:t>
      </w:r>
      <w:proofErr w:type="spellEnd"/>
      <w:r w:rsidRPr="001274BB">
        <w:t xml:space="preserve"> </w:t>
      </w:r>
      <w:proofErr w:type="spellStart"/>
      <w:r w:rsidRPr="001274BB">
        <w:t>Awam</w:t>
      </w:r>
      <w:proofErr w:type="spellEnd"/>
      <w:r w:rsidRPr="001274BB">
        <w:t xml:space="preserve"> &amp; </w:t>
      </w:r>
      <w:proofErr w:type="spellStart"/>
      <w:r w:rsidRPr="001274BB">
        <w:t>Penjawat</w:t>
      </w:r>
      <w:proofErr w:type="spellEnd"/>
      <w:r w:rsidRPr="001274BB">
        <w:t xml:space="preserve"> </w:t>
      </w:r>
      <w:proofErr w:type="spellStart"/>
      <w:r>
        <w:t>A</w:t>
      </w:r>
      <w:r w:rsidRPr="001274BB">
        <w:t>wam</w:t>
      </w:r>
      <w:proofErr w:type="spellEnd"/>
      <w:r w:rsidRPr="001274BB">
        <w:t xml:space="preserve">) Dan Kadar </w:t>
      </w:r>
      <w:proofErr w:type="spellStart"/>
      <w:r w:rsidRPr="001274BB">
        <w:t>Perkhidmatan</w:t>
      </w:r>
      <w:proofErr w:type="spellEnd"/>
      <w:r w:rsidRPr="001274BB">
        <w:t xml:space="preserve"> </w:t>
      </w:r>
      <w:proofErr w:type="spellStart"/>
      <w:r w:rsidRPr="001274BB">
        <w:t>Elaun</w:t>
      </w:r>
      <w:proofErr w:type="spellEnd"/>
      <w:r w:rsidRPr="001274BB">
        <w:t xml:space="preserve"> </w:t>
      </w:r>
      <w:proofErr w:type="spellStart"/>
      <w:r w:rsidRPr="001274BB">
        <w:t>Makan</w:t>
      </w:r>
      <w:proofErr w:type="spellEnd"/>
      <w:r w:rsidRPr="001274BB">
        <w:t xml:space="preserve"> </w:t>
      </w:r>
      <w:proofErr w:type="spellStart"/>
      <w:r w:rsidRPr="001274BB">
        <w:t>Minum</w:t>
      </w:r>
      <w:proofErr w:type="spellEnd"/>
      <w:r w:rsidRPr="001274BB">
        <w:t xml:space="preserve">, </w:t>
      </w:r>
      <w:proofErr w:type="spellStart"/>
      <w:r w:rsidRPr="001274BB">
        <w:t>Penginapan</w:t>
      </w:r>
      <w:proofErr w:type="spellEnd"/>
      <w:r w:rsidRPr="001274BB">
        <w:t xml:space="preserve">, </w:t>
      </w:r>
      <w:proofErr w:type="spellStart"/>
      <w:r w:rsidRPr="001274BB">
        <w:t>Tiket</w:t>
      </w:r>
      <w:proofErr w:type="spellEnd"/>
      <w:r w:rsidRPr="001274BB">
        <w:t xml:space="preserve"> </w:t>
      </w:r>
      <w:proofErr w:type="spellStart"/>
      <w:r>
        <w:t>K</w:t>
      </w:r>
      <w:r w:rsidRPr="001274BB">
        <w:t>apal</w:t>
      </w:r>
      <w:proofErr w:type="spellEnd"/>
      <w:r w:rsidRPr="001274BB">
        <w:t xml:space="preserve"> Terbang Dan </w:t>
      </w:r>
      <w:proofErr w:type="spellStart"/>
      <w:r w:rsidRPr="001274BB">
        <w:t>Yuran</w:t>
      </w:r>
      <w:proofErr w:type="spellEnd"/>
      <w:r w:rsidRPr="001274BB">
        <w:t xml:space="preserve"> </w:t>
      </w:r>
      <w:proofErr w:type="spellStart"/>
      <w:r w:rsidRPr="001274BB">
        <w:t>Kursus</w:t>
      </w:r>
      <w:proofErr w:type="spellEnd"/>
      <w:r w:rsidRPr="001274BB">
        <w:t xml:space="preserve"> </w:t>
      </w:r>
      <w:proofErr w:type="spellStart"/>
      <w:r w:rsidRPr="001274BB">
        <w:t>Bagi</w:t>
      </w:r>
      <w:proofErr w:type="spellEnd"/>
      <w:r w:rsidRPr="001274BB">
        <w:t xml:space="preserve"> Program </w:t>
      </w:r>
      <w:proofErr w:type="spellStart"/>
      <w:r w:rsidRPr="001274BB">
        <w:t>Produktiviti</w:t>
      </w:r>
      <w:proofErr w:type="spellEnd"/>
      <w:r w:rsidRPr="001274BB">
        <w:t xml:space="preserve"> Dan </w:t>
      </w:r>
      <w:proofErr w:type="spellStart"/>
      <w:r w:rsidRPr="001274BB">
        <w:t>Daya</w:t>
      </w:r>
      <w:proofErr w:type="spellEnd"/>
      <w:r w:rsidRPr="001274BB">
        <w:t xml:space="preserve"> </w:t>
      </w:r>
      <w:proofErr w:type="spellStart"/>
      <w:r w:rsidRPr="001274BB">
        <w:t>Saing</w:t>
      </w:r>
      <w:proofErr w:type="spellEnd"/>
      <w:r w:rsidRPr="001274BB">
        <w:t xml:space="preserve"> </w:t>
      </w:r>
      <w:proofErr w:type="spellStart"/>
      <w:r w:rsidRPr="001274BB">
        <w:t>Perbadanan</w:t>
      </w:r>
      <w:proofErr w:type="spellEnd"/>
      <w:r w:rsidRPr="001274BB">
        <w:t xml:space="preserve"> </w:t>
      </w:r>
      <w:proofErr w:type="spellStart"/>
      <w:r w:rsidRPr="001274BB">
        <w:t>Produktiviti</w:t>
      </w:r>
      <w:proofErr w:type="spellEnd"/>
      <w:r w:rsidRPr="001274BB">
        <w:t xml:space="preserve"> Malaysia (M</w:t>
      </w:r>
      <w:r>
        <w:t>PC</w:t>
      </w:r>
      <w:r w:rsidRPr="001274BB">
        <w:t>) (</w:t>
      </w:r>
      <w:proofErr w:type="spellStart"/>
      <w:r w:rsidRPr="001274BB">
        <w:t>Kuat</w:t>
      </w:r>
      <w:proofErr w:type="spellEnd"/>
      <w:r w:rsidRPr="001274BB">
        <w:t xml:space="preserve"> Kuasa Pada 15 </w:t>
      </w:r>
      <w:proofErr w:type="spellStart"/>
      <w:r w:rsidRPr="001274BB">
        <w:t>Februari</w:t>
      </w:r>
      <w:proofErr w:type="spellEnd"/>
      <w:r w:rsidRPr="001274BB">
        <w:t xml:space="preserve"> 2021)</w:t>
      </w:r>
      <w:r w:rsidR="00295962">
        <w:t xml:space="preserve">. </w:t>
      </w:r>
      <w:proofErr w:type="spellStart"/>
      <w:r w:rsidR="00295962">
        <w:t>Aanggraran</w:t>
      </w:r>
      <w:proofErr w:type="spellEnd"/>
      <w:r w:rsidR="00295962">
        <w:t xml:space="preserve"> kos </w:t>
      </w:r>
      <w:proofErr w:type="spellStart"/>
      <w:r w:rsidR="00295962">
        <w:t>perbelanjaan</w:t>
      </w:r>
      <w:proofErr w:type="spellEnd"/>
      <w:r w:rsidR="00295962">
        <w:t xml:space="preserve"> </w:t>
      </w:r>
      <w:r w:rsidR="00295962" w:rsidRPr="001274BB">
        <w:rPr>
          <w:lang w:val="sv-SE"/>
        </w:rPr>
        <w:t>bagi menjayakan program ini</w:t>
      </w:r>
      <w:r w:rsidR="00295962" w:rsidRPr="00295962">
        <w:rPr>
          <w:lang w:val="sv-SE"/>
        </w:rPr>
        <w:t xml:space="preserve"> </w:t>
      </w:r>
      <w:r w:rsidR="00295962" w:rsidRPr="001274BB">
        <w:rPr>
          <w:lang w:val="sv-SE"/>
        </w:rPr>
        <w:t xml:space="preserve">adalah sebanyak </w:t>
      </w:r>
      <w:r w:rsidR="00295962" w:rsidRPr="001274BB">
        <w:rPr>
          <w:bCs/>
        </w:rPr>
        <w:t>RM</w:t>
      </w:r>
      <w:r w:rsidR="00295962" w:rsidRPr="00295962">
        <w:rPr>
          <w:bCs/>
        </w:rPr>
        <w:t>1,200</w:t>
      </w:r>
      <w:r w:rsidR="00295962" w:rsidRPr="001274BB">
        <w:rPr>
          <w:bCs/>
        </w:rPr>
        <w:t>.00</w:t>
      </w:r>
      <w:r w:rsidR="00295962" w:rsidRPr="00295962">
        <w:rPr>
          <w:bCs/>
        </w:rPr>
        <w:t xml:space="preserve"> </w:t>
      </w:r>
      <w:proofErr w:type="spellStart"/>
      <w:r w:rsidR="00295962" w:rsidRPr="00295962">
        <w:rPr>
          <w:bCs/>
        </w:rPr>
        <w:t>bagi</w:t>
      </w:r>
      <w:proofErr w:type="spellEnd"/>
      <w:r w:rsidR="00295962" w:rsidRPr="00295962">
        <w:rPr>
          <w:bCs/>
        </w:rPr>
        <w:t xml:space="preserve"> </w:t>
      </w:r>
      <w:proofErr w:type="spellStart"/>
      <w:r w:rsidR="00295962" w:rsidRPr="00295962">
        <w:rPr>
          <w:bCs/>
        </w:rPr>
        <w:t>setiap</w:t>
      </w:r>
      <w:proofErr w:type="spellEnd"/>
      <w:r w:rsidR="00295962" w:rsidRPr="00295962">
        <w:rPr>
          <w:bCs/>
        </w:rPr>
        <w:t xml:space="preserve"> </w:t>
      </w:r>
      <w:proofErr w:type="spellStart"/>
      <w:r w:rsidR="00295962" w:rsidRPr="00295962">
        <w:rPr>
          <w:bCs/>
        </w:rPr>
        <w:t>sesi</w:t>
      </w:r>
      <w:proofErr w:type="spellEnd"/>
    </w:p>
    <w:p w14:paraId="41B7E905" w14:textId="77777777" w:rsidR="00295962" w:rsidRDefault="00295962" w:rsidP="00295962">
      <w:pPr>
        <w:spacing w:line="276" w:lineRule="auto"/>
        <w:ind w:firstLine="720"/>
        <w:contextualSpacing/>
        <w:jc w:val="both"/>
        <w:rPr>
          <w:b/>
          <w:i/>
        </w:rPr>
      </w:pPr>
    </w:p>
    <w:p w14:paraId="7F8D45EB" w14:textId="25166655" w:rsidR="00295962" w:rsidRPr="001274BB" w:rsidRDefault="00295962" w:rsidP="00295962">
      <w:pPr>
        <w:spacing w:line="276" w:lineRule="auto"/>
        <w:ind w:left="720" w:firstLine="720"/>
        <w:contextualSpacing/>
        <w:jc w:val="both"/>
        <w:rPr>
          <w:b/>
          <w:i/>
        </w:rPr>
      </w:pPr>
      <w:proofErr w:type="spellStart"/>
      <w:r w:rsidRPr="001274BB">
        <w:rPr>
          <w:b/>
          <w:i/>
        </w:rPr>
        <w:t>Anggaran</w:t>
      </w:r>
      <w:proofErr w:type="spellEnd"/>
      <w:r w:rsidRPr="001274BB">
        <w:rPr>
          <w:b/>
          <w:i/>
        </w:rPr>
        <w:t xml:space="preserve"> </w:t>
      </w:r>
      <w:proofErr w:type="spellStart"/>
      <w:r>
        <w:rPr>
          <w:b/>
          <w:i/>
        </w:rPr>
        <w:t>Perbelanjaan</w:t>
      </w:r>
      <w:proofErr w:type="spellEnd"/>
    </w:p>
    <w:p w14:paraId="69C03B50" w14:textId="77777777" w:rsidR="00295962" w:rsidRPr="001274BB" w:rsidRDefault="00295962" w:rsidP="00295962">
      <w:pPr>
        <w:spacing w:line="276" w:lineRule="auto"/>
        <w:rPr>
          <w:rFonts w:ascii="Times New Roman" w:hAnsi="Times New Roman" w:cs="Times New Roman"/>
          <w:i/>
        </w:rPr>
      </w:pPr>
    </w:p>
    <w:tbl>
      <w:tblPr>
        <w:tblStyle w:val="TableGrid"/>
        <w:tblW w:w="8145" w:type="dxa"/>
        <w:tblInd w:w="1413" w:type="dxa"/>
        <w:tblLook w:val="04A0" w:firstRow="1" w:lastRow="0" w:firstColumn="1" w:lastColumn="0" w:noHBand="0" w:noVBand="1"/>
      </w:tblPr>
      <w:tblGrid>
        <w:gridCol w:w="709"/>
        <w:gridCol w:w="2167"/>
        <w:gridCol w:w="1740"/>
        <w:gridCol w:w="1704"/>
        <w:gridCol w:w="1825"/>
      </w:tblGrid>
      <w:tr w:rsidR="00295962" w:rsidRPr="001274BB" w14:paraId="2BF09AFA" w14:textId="77777777" w:rsidTr="00295962">
        <w:trPr>
          <w:trHeight w:val="692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0EB04F0C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Bil</w:t>
            </w:r>
            <w:proofErr w:type="spellEnd"/>
          </w:p>
        </w:tc>
        <w:tc>
          <w:tcPr>
            <w:tcW w:w="2167" w:type="dxa"/>
            <w:shd w:val="clear" w:color="auto" w:fill="FBE4D5" w:themeFill="accent2" w:themeFillTint="33"/>
            <w:vAlign w:val="center"/>
          </w:tcPr>
          <w:p w14:paraId="1CD530D1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Perbelanjaan</w:t>
            </w:r>
            <w:proofErr w:type="spellEnd"/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39BE70E8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Kuantiti</w:t>
            </w:r>
            <w:proofErr w:type="spellEnd"/>
          </w:p>
        </w:tc>
        <w:tc>
          <w:tcPr>
            <w:tcW w:w="1704" w:type="dxa"/>
            <w:shd w:val="clear" w:color="auto" w:fill="FBE4D5" w:themeFill="accent2" w:themeFillTint="33"/>
            <w:vAlign w:val="center"/>
          </w:tcPr>
          <w:p w14:paraId="59FE49D9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  <w:r w:rsidRPr="001274BB">
              <w:rPr>
                <w:b/>
              </w:rPr>
              <w:t>Harga/unit (RM)</w:t>
            </w:r>
          </w:p>
        </w:tc>
        <w:tc>
          <w:tcPr>
            <w:tcW w:w="1825" w:type="dxa"/>
            <w:shd w:val="clear" w:color="auto" w:fill="FBE4D5" w:themeFill="accent2" w:themeFillTint="33"/>
            <w:vAlign w:val="center"/>
          </w:tcPr>
          <w:p w14:paraId="0B63F44F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</w:p>
          <w:p w14:paraId="14A03273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Jumlah</w:t>
            </w:r>
            <w:proofErr w:type="spellEnd"/>
            <w:r w:rsidRPr="001274BB">
              <w:rPr>
                <w:b/>
              </w:rPr>
              <w:t xml:space="preserve"> (RM)</w:t>
            </w:r>
          </w:p>
          <w:p w14:paraId="60BC1EA5" w14:textId="77777777" w:rsidR="00295962" w:rsidRPr="001274BB" w:rsidRDefault="00295962" w:rsidP="00854FFE">
            <w:pPr>
              <w:spacing w:line="276" w:lineRule="auto"/>
              <w:jc w:val="center"/>
              <w:rPr>
                <w:b/>
              </w:rPr>
            </w:pPr>
          </w:p>
        </w:tc>
      </w:tr>
      <w:tr w:rsidR="00295962" w:rsidRPr="001274BB" w14:paraId="69585B17" w14:textId="77777777" w:rsidTr="00295962">
        <w:trPr>
          <w:trHeight w:val="357"/>
        </w:trPr>
        <w:tc>
          <w:tcPr>
            <w:tcW w:w="709" w:type="dxa"/>
            <w:shd w:val="clear" w:color="auto" w:fill="auto"/>
            <w:vAlign w:val="center"/>
          </w:tcPr>
          <w:p w14:paraId="48762609" w14:textId="77777777" w:rsidR="00295962" w:rsidRPr="001274BB" w:rsidRDefault="00295962" w:rsidP="00854FFE">
            <w:pPr>
              <w:spacing w:before="120" w:after="120" w:line="276" w:lineRule="auto"/>
              <w:jc w:val="center"/>
            </w:pPr>
            <w:r w:rsidRPr="001274BB">
              <w:t>1.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9E1077" w14:textId="6475CD40" w:rsidR="00295962" w:rsidRPr="001274BB" w:rsidRDefault="00295962" w:rsidP="00854FFE">
            <w:pPr>
              <w:spacing w:before="120" w:after="120" w:line="276" w:lineRule="auto"/>
            </w:pPr>
            <w:proofErr w:type="spellStart"/>
            <w:r w:rsidRPr="001274BB">
              <w:t>Pembayaran</w:t>
            </w:r>
            <w:proofErr w:type="spellEnd"/>
            <w:r w:rsidRPr="001274BB">
              <w:t xml:space="preserve"> </w:t>
            </w:r>
            <w:proofErr w:type="spellStart"/>
            <w:r w:rsidRPr="001274BB">
              <w:t>Pencer</w:t>
            </w:r>
            <w:r>
              <w:t>a</w:t>
            </w:r>
            <w:r w:rsidRPr="001274BB">
              <w:t>mah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</w:tcPr>
          <w:p w14:paraId="05EAA656" w14:textId="31272607" w:rsidR="00295962" w:rsidRPr="001274BB" w:rsidRDefault="00295962" w:rsidP="00854FFE">
            <w:pPr>
              <w:spacing w:before="120" w:after="120" w:line="276" w:lineRule="auto"/>
              <w:jc w:val="center"/>
            </w:pPr>
            <w:r w:rsidRPr="001274BB">
              <w:t xml:space="preserve">*1 </w:t>
            </w:r>
            <w:proofErr w:type="spellStart"/>
            <w:r w:rsidRPr="001274BB">
              <w:t>hari</w:t>
            </w:r>
            <w:proofErr w:type="spellEnd"/>
            <w:r w:rsidRPr="001274BB">
              <w:t xml:space="preserve"> – 4 jam</w:t>
            </w:r>
            <w:r>
              <w:t xml:space="preserve"> x 2 </w:t>
            </w:r>
            <w:proofErr w:type="spellStart"/>
            <w:r w:rsidR="00F869ED">
              <w:t>siri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15FBE386" w14:textId="1BD92FAB" w:rsidR="00295962" w:rsidRPr="001274BB" w:rsidRDefault="00295962" w:rsidP="00F869ED">
            <w:pPr>
              <w:spacing w:before="120" w:after="120" w:line="276" w:lineRule="auto"/>
            </w:pPr>
            <w:r>
              <w:t>300.00</w:t>
            </w:r>
            <w:r w:rsidR="003D23B7">
              <w:t xml:space="preserve"> </w:t>
            </w:r>
            <w:r w:rsidR="00F869ED">
              <w:t>per jam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B543A95" w14:textId="77777777" w:rsidR="00295962" w:rsidRPr="001274BB" w:rsidRDefault="00295962" w:rsidP="00854FFE">
            <w:pPr>
              <w:spacing w:before="120" w:after="120" w:line="276" w:lineRule="auto"/>
              <w:jc w:val="right"/>
            </w:pPr>
            <w:r>
              <w:t>2,4</w:t>
            </w:r>
            <w:r w:rsidRPr="001274BB">
              <w:t>00.00</w:t>
            </w:r>
          </w:p>
        </w:tc>
      </w:tr>
      <w:tr w:rsidR="00295962" w:rsidRPr="001274BB" w14:paraId="48780EBC" w14:textId="77777777" w:rsidTr="00295962">
        <w:trPr>
          <w:trHeight w:val="377"/>
        </w:trPr>
        <w:tc>
          <w:tcPr>
            <w:tcW w:w="6320" w:type="dxa"/>
            <w:gridSpan w:val="4"/>
            <w:shd w:val="clear" w:color="auto" w:fill="auto"/>
            <w:vAlign w:val="center"/>
          </w:tcPr>
          <w:p w14:paraId="7DAB7005" w14:textId="77777777" w:rsidR="00295962" w:rsidRPr="001274BB" w:rsidRDefault="00295962" w:rsidP="00854FFE">
            <w:pPr>
              <w:spacing w:before="120" w:after="120" w:line="276" w:lineRule="auto"/>
              <w:jc w:val="right"/>
              <w:rPr>
                <w:b/>
              </w:rPr>
            </w:pPr>
            <w:r w:rsidRPr="001274BB">
              <w:rPr>
                <w:b/>
              </w:rPr>
              <w:t xml:space="preserve">JUMLAH PERBELANJAAN 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4F57AE2" w14:textId="77777777" w:rsidR="00295962" w:rsidRPr="001274BB" w:rsidRDefault="00295962" w:rsidP="00854FFE">
            <w:pPr>
              <w:spacing w:before="120" w:after="120" w:line="276" w:lineRule="auto"/>
              <w:jc w:val="right"/>
              <w:rPr>
                <w:b/>
              </w:rPr>
            </w:pPr>
            <w:r>
              <w:rPr>
                <w:b/>
              </w:rPr>
              <w:t>2,400.</w:t>
            </w:r>
            <w:r w:rsidRPr="001274BB">
              <w:rPr>
                <w:b/>
              </w:rPr>
              <w:t>00</w:t>
            </w:r>
          </w:p>
        </w:tc>
      </w:tr>
    </w:tbl>
    <w:p w14:paraId="78720294" w14:textId="773A9C1E" w:rsidR="00295962" w:rsidRDefault="00295962" w:rsidP="00295962">
      <w:pPr>
        <w:pStyle w:val="ListParagraph"/>
        <w:spacing w:line="276" w:lineRule="auto"/>
        <w:ind w:left="1440"/>
        <w:jc w:val="both"/>
      </w:pPr>
    </w:p>
    <w:p w14:paraId="1E84337F" w14:textId="77777777" w:rsidR="00871A58" w:rsidRDefault="00871A58" w:rsidP="00295962">
      <w:pPr>
        <w:pStyle w:val="ListParagraph"/>
        <w:spacing w:line="276" w:lineRule="auto"/>
        <w:ind w:left="1440"/>
        <w:jc w:val="both"/>
      </w:pPr>
    </w:p>
    <w:p w14:paraId="6DC5DADE" w14:textId="2D001537" w:rsidR="001274BB" w:rsidRDefault="00295962" w:rsidP="001274BB">
      <w:pPr>
        <w:pStyle w:val="ListParagraph"/>
        <w:numPr>
          <w:ilvl w:val="1"/>
          <w:numId w:val="2"/>
        </w:numPr>
        <w:spacing w:line="276" w:lineRule="auto"/>
        <w:jc w:val="both"/>
      </w:pPr>
      <w:proofErr w:type="spellStart"/>
      <w:r>
        <w:t>Manakal</w:t>
      </w:r>
      <w:r w:rsidR="00871A58">
        <w:t>a</w:t>
      </w:r>
      <w:proofErr w:type="spellEnd"/>
      <w:r>
        <w:t xml:space="preserve"> </w:t>
      </w:r>
      <w:proofErr w:type="spellStart"/>
      <w:r>
        <w:t>a</w:t>
      </w:r>
      <w:r w:rsidR="001274BB" w:rsidRPr="001274BB">
        <w:t>nggaran</w:t>
      </w:r>
      <w:proofErr w:type="spellEnd"/>
      <w:r w:rsidR="001274BB" w:rsidRPr="001274BB">
        <w:t xml:space="preserve"> </w:t>
      </w:r>
      <w:proofErr w:type="spellStart"/>
      <w:r w:rsidR="001274BB" w:rsidRPr="001274BB">
        <w:t>hasil</w:t>
      </w:r>
      <w:proofErr w:type="spellEnd"/>
      <w:r w:rsidR="001274BB" w:rsidRPr="001274BB">
        <w:t xml:space="preserve"> </w:t>
      </w:r>
      <w:proofErr w:type="spellStart"/>
      <w:r w:rsidR="001274BB" w:rsidRPr="001274BB">
        <w:t>adalah</w:t>
      </w:r>
      <w:proofErr w:type="spellEnd"/>
      <w:r w:rsidR="001274BB" w:rsidRPr="001274BB">
        <w:t xml:space="preserve"> </w:t>
      </w:r>
      <w:proofErr w:type="spellStart"/>
      <w:r w:rsidR="001274BB" w:rsidRPr="001274BB">
        <w:t>sebanyak</w:t>
      </w:r>
      <w:proofErr w:type="spellEnd"/>
      <w:r w:rsidR="001274BB" w:rsidRPr="001274BB">
        <w:t xml:space="preserve"> </w:t>
      </w:r>
      <w:r w:rsidR="001274BB" w:rsidRPr="001274BB">
        <w:rPr>
          <w:b/>
        </w:rPr>
        <w:t>RM3,500.00</w:t>
      </w:r>
      <w:r w:rsidR="001274BB" w:rsidRPr="001274BB">
        <w:t xml:space="preserve">. </w:t>
      </w:r>
      <w:proofErr w:type="spellStart"/>
      <w:r w:rsidR="001274BB" w:rsidRPr="001274BB">
        <w:t>Yuran</w:t>
      </w:r>
      <w:proofErr w:type="spellEnd"/>
      <w:r w:rsidR="001274BB" w:rsidRPr="001274BB">
        <w:t xml:space="preserve"> </w:t>
      </w:r>
      <w:proofErr w:type="spellStart"/>
      <w:r w:rsidR="001274BB" w:rsidRPr="001274BB">
        <w:t>dikenakan</w:t>
      </w:r>
      <w:proofErr w:type="spellEnd"/>
      <w:r w:rsidR="001274BB" w:rsidRPr="001274BB">
        <w:t xml:space="preserve"> </w:t>
      </w:r>
      <w:proofErr w:type="spellStart"/>
      <w:r w:rsidR="001274BB" w:rsidRPr="001274BB">
        <w:t>adalah</w:t>
      </w:r>
      <w:proofErr w:type="spellEnd"/>
      <w:r w:rsidR="001274BB" w:rsidRPr="001274BB">
        <w:t xml:space="preserve"> </w:t>
      </w:r>
      <w:r w:rsidR="001274BB" w:rsidRPr="001274BB">
        <w:rPr>
          <w:b/>
        </w:rPr>
        <w:t>RM350.00</w:t>
      </w:r>
      <w:r w:rsidR="001274BB" w:rsidRPr="001274BB">
        <w:t xml:space="preserve"> </w:t>
      </w:r>
      <w:proofErr w:type="spellStart"/>
      <w:r w:rsidR="001274BB" w:rsidRPr="001274BB">
        <w:t>seorang</w:t>
      </w:r>
      <w:proofErr w:type="spellEnd"/>
      <w:r w:rsidR="001274BB" w:rsidRPr="001274BB">
        <w:t>.</w:t>
      </w:r>
    </w:p>
    <w:p w14:paraId="46DEE71A" w14:textId="77777777" w:rsidR="00295962" w:rsidRDefault="00295962" w:rsidP="00295962">
      <w:pPr>
        <w:pStyle w:val="ListParagraph"/>
        <w:spacing w:line="276" w:lineRule="auto"/>
        <w:ind w:left="1440"/>
        <w:jc w:val="both"/>
      </w:pPr>
    </w:p>
    <w:tbl>
      <w:tblPr>
        <w:tblStyle w:val="TableGrid"/>
        <w:tblW w:w="8145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709"/>
        <w:gridCol w:w="1046"/>
        <w:gridCol w:w="1080"/>
        <w:gridCol w:w="709"/>
        <w:gridCol w:w="1701"/>
        <w:gridCol w:w="1559"/>
        <w:gridCol w:w="1341"/>
      </w:tblGrid>
      <w:tr w:rsidR="00295962" w:rsidRPr="001274BB" w14:paraId="0DEA9681" w14:textId="77777777" w:rsidTr="00295962">
        <w:tc>
          <w:tcPr>
            <w:tcW w:w="709" w:type="dxa"/>
            <w:shd w:val="clear" w:color="auto" w:fill="FBE4D5" w:themeFill="accent2" w:themeFillTint="33"/>
            <w:vAlign w:val="center"/>
          </w:tcPr>
          <w:p w14:paraId="514DD50B" w14:textId="77777777" w:rsidR="00295962" w:rsidRPr="001274BB" w:rsidRDefault="00295962" w:rsidP="009143E3">
            <w:pPr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Bil</w:t>
            </w:r>
            <w:proofErr w:type="spellEnd"/>
          </w:p>
        </w:tc>
        <w:tc>
          <w:tcPr>
            <w:tcW w:w="2835" w:type="dxa"/>
            <w:gridSpan w:val="3"/>
            <w:shd w:val="clear" w:color="auto" w:fill="FBE4D5" w:themeFill="accent2" w:themeFillTint="33"/>
            <w:vAlign w:val="center"/>
          </w:tcPr>
          <w:p w14:paraId="31F2DD9D" w14:textId="77777777" w:rsidR="00295962" w:rsidRPr="001274BB" w:rsidRDefault="00295962" w:rsidP="009143E3">
            <w:pPr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Perbelanjaan</w:t>
            </w:r>
            <w:proofErr w:type="spellEnd"/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D2CA8F9" w14:textId="77777777" w:rsidR="00295962" w:rsidRPr="001274BB" w:rsidRDefault="00295962" w:rsidP="009143E3">
            <w:pPr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Kuantiti</w:t>
            </w:r>
            <w:proofErr w:type="spellEnd"/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5B4999" w14:textId="77777777" w:rsidR="00295962" w:rsidRPr="001274BB" w:rsidRDefault="00295962" w:rsidP="009143E3">
            <w:pPr>
              <w:jc w:val="center"/>
              <w:rPr>
                <w:b/>
              </w:rPr>
            </w:pPr>
            <w:r w:rsidRPr="001274BB">
              <w:rPr>
                <w:b/>
              </w:rPr>
              <w:t xml:space="preserve">Harga/unit (RM) </w:t>
            </w:r>
          </w:p>
        </w:tc>
        <w:tc>
          <w:tcPr>
            <w:tcW w:w="1341" w:type="dxa"/>
            <w:shd w:val="clear" w:color="auto" w:fill="FBE4D5" w:themeFill="accent2" w:themeFillTint="33"/>
            <w:vAlign w:val="center"/>
          </w:tcPr>
          <w:p w14:paraId="5A23570F" w14:textId="77777777" w:rsidR="00295962" w:rsidRPr="001274BB" w:rsidRDefault="00295962" w:rsidP="009143E3">
            <w:pPr>
              <w:jc w:val="center"/>
              <w:rPr>
                <w:b/>
              </w:rPr>
            </w:pPr>
          </w:p>
          <w:p w14:paraId="18CFCA8B" w14:textId="77777777" w:rsidR="00295962" w:rsidRPr="001274BB" w:rsidRDefault="00295962" w:rsidP="009143E3">
            <w:pPr>
              <w:jc w:val="center"/>
              <w:rPr>
                <w:b/>
              </w:rPr>
            </w:pPr>
            <w:proofErr w:type="spellStart"/>
            <w:r w:rsidRPr="001274BB">
              <w:rPr>
                <w:b/>
              </w:rPr>
              <w:t>Jumlah</w:t>
            </w:r>
            <w:proofErr w:type="spellEnd"/>
            <w:r w:rsidRPr="001274BB">
              <w:rPr>
                <w:b/>
              </w:rPr>
              <w:t xml:space="preserve"> (RM)</w:t>
            </w:r>
          </w:p>
          <w:p w14:paraId="769A0624" w14:textId="77777777" w:rsidR="00295962" w:rsidRPr="001274BB" w:rsidRDefault="00295962" w:rsidP="009143E3">
            <w:pPr>
              <w:jc w:val="center"/>
              <w:rPr>
                <w:b/>
              </w:rPr>
            </w:pPr>
          </w:p>
        </w:tc>
      </w:tr>
      <w:tr w:rsidR="00295962" w:rsidRPr="001274BB" w14:paraId="47AF5723" w14:textId="77777777" w:rsidTr="00295962">
        <w:trPr>
          <w:trHeight w:val="458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B9C9D6A" w14:textId="77777777" w:rsidR="00295962" w:rsidRPr="001274BB" w:rsidRDefault="00295962" w:rsidP="009143E3">
            <w:pPr>
              <w:spacing w:before="120" w:after="120"/>
              <w:jc w:val="center"/>
            </w:pPr>
            <w:r w:rsidRPr="001274BB">
              <w:t>1.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24FE172" w14:textId="77777777" w:rsidR="00295962" w:rsidRPr="001274BB" w:rsidRDefault="00295962" w:rsidP="009143E3">
            <w:pPr>
              <w:spacing w:before="120" w:after="120"/>
            </w:pPr>
            <w:proofErr w:type="spellStart"/>
            <w:r w:rsidRPr="001274BB">
              <w:t>Anggaran</w:t>
            </w:r>
            <w:proofErr w:type="spellEnd"/>
            <w:r w:rsidRPr="001274BB">
              <w:t xml:space="preserve"> </w:t>
            </w:r>
            <w:proofErr w:type="spellStart"/>
            <w:r w:rsidRPr="001274BB">
              <w:t>hasil</w:t>
            </w:r>
            <w:proofErr w:type="spellEnd"/>
            <w:r w:rsidRPr="001274BB">
              <w:t xml:space="preserve"> </w:t>
            </w:r>
            <w:proofErr w:type="spellStart"/>
            <w:r w:rsidRPr="001274BB">
              <w:t>dari</w:t>
            </w:r>
            <w:proofErr w:type="spellEnd"/>
            <w:r w:rsidRPr="001274BB">
              <w:t xml:space="preserve"> </w:t>
            </w:r>
            <w:proofErr w:type="spellStart"/>
            <w:r w:rsidRPr="001274BB">
              <w:t>yuran</w:t>
            </w:r>
            <w:proofErr w:type="spellEnd"/>
            <w:r w:rsidRPr="001274BB">
              <w:t xml:space="preserve"> </w:t>
            </w:r>
            <w:proofErr w:type="spellStart"/>
            <w:r w:rsidRPr="001274BB">
              <w:t>peserta</w:t>
            </w:r>
            <w:proofErr w:type="spellEnd"/>
            <w:r w:rsidRPr="001274BB">
              <w:t xml:space="preserve"> (A)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C3633" w14:textId="77777777" w:rsidR="00BB3ACC" w:rsidRDefault="00295962" w:rsidP="009143E3">
            <w:pPr>
              <w:spacing w:before="120" w:after="120"/>
              <w:jc w:val="center"/>
            </w:pPr>
            <w:r>
              <w:t xml:space="preserve">Min </w:t>
            </w:r>
            <w:r w:rsidRPr="001274BB">
              <w:t>10 orang</w:t>
            </w:r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sesi</w:t>
            </w:r>
            <w:proofErr w:type="spellEnd"/>
            <w:r w:rsidR="00BB3ACC">
              <w:t xml:space="preserve"> </w:t>
            </w:r>
          </w:p>
          <w:p w14:paraId="0D88A8A9" w14:textId="483A35BC" w:rsidR="00295962" w:rsidRPr="001274BB" w:rsidRDefault="00BB3ACC" w:rsidP="009143E3">
            <w:pPr>
              <w:spacing w:before="120" w:after="120"/>
              <w:jc w:val="center"/>
            </w:pPr>
            <w:r>
              <w:t xml:space="preserve">(2 </w:t>
            </w:r>
            <w:proofErr w:type="spellStart"/>
            <w:r>
              <w:t>sesi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B117E" w14:textId="77777777" w:rsidR="00295962" w:rsidRPr="001274BB" w:rsidRDefault="00295962" w:rsidP="009143E3">
            <w:pPr>
              <w:spacing w:before="120" w:after="120"/>
              <w:jc w:val="center"/>
            </w:pPr>
            <w:r w:rsidRPr="001274BB">
              <w:t>350.00</w:t>
            </w: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14:paraId="799AEE27" w14:textId="20B44F46" w:rsidR="00295962" w:rsidRPr="001274BB" w:rsidRDefault="00295962" w:rsidP="009143E3">
            <w:pPr>
              <w:spacing w:before="120" w:after="120"/>
              <w:jc w:val="center"/>
            </w:pPr>
            <w:r>
              <w:t>7,0</w:t>
            </w:r>
            <w:r w:rsidRPr="001274BB">
              <w:t>00.00</w:t>
            </w:r>
          </w:p>
        </w:tc>
      </w:tr>
      <w:tr w:rsidR="00295962" w:rsidRPr="001274BB" w14:paraId="4775B198" w14:textId="77777777" w:rsidTr="00295962">
        <w:trPr>
          <w:trHeight w:val="440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CAEB50E" w14:textId="77777777" w:rsidR="00295962" w:rsidRPr="001274BB" w:rsidRDefault="00295962" w:rsidP="009143E3">
            <w:pPr>
              <w:spacing w:before="120" w:after="120"/>
              <w:jc w:val="center"/>
            </w:pPr>
            <w:r w:rsidRPr="001274BB">
              <w:t>2.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5649DAC" w14:textId="77777777" w:rsidR="00295962" w:rsidRPr="001274BB" w:rsidRDefault="00295962" w:rsidP="009143E3">
            <w:pPr>
              <w:spacing w:before="120" w:after="120"/>
            </w:pPr>
            <w:proofErr w:type="spellStart"/>
            <w:r w:rsidRPr="001274BB">
              <w:t>Anggaran</w:t>
            </w:r>
            <w:proofErr w:type="spellEnd"/>
            <w:r w:rsidRPr="001274BB">
              <w:t xml:space="preserve"> </w:t>
            </w:r>
            <w:proofErr w:type="spellStart"/>
            <w:r w:rsidRPr="001274BB">
              <w:t>perbelanjaan</w:t>
            </w:r>
            <w:proofErr w:type="spellEnd"/>
            <w:r w:rsidRPr="001274BB">
              <w:t xml:space="preserve"> program (B)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1A32E" w14:textId="67756DE8" w:rsidR="00295962" w:rsidRPr="001274BB" w:rsidRDefault="00295962" w:rsidP="009143E3">
            <w:pPr>
              <w:spacing w:before="120" w:after="120"/>
              <w:jc w:val="center"/>
            </w:pPr>
            <w:r>
              <w:t>2</w:t>
            </w:r>
            <w:r w:rsidR="00F869ED">
              <w:t xml:space="preserve"> </w:t>
            </w:r>
            <w:proofErr w:type="spellStart"/>
            <w:r w:rsidR="00F869ED">
              <w:t>siri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DF16E" w14:textId="1930ABD2" w:rsidR="00295962" w:rsidRPr="001274BB" w:rsidRDefault="00295962" w:rsidP="009143E3">
            <w:pPr>
              <w:spacing w:before="120" w:after="120"/>
              <w:jc w:val="center"/>
            </w:pPr>
            <w:r>
              <w:t>1,200</w:t>
            </w:r>
            <w:r w:rsidRPr="001274BB">
              <w:t>.00</w:t>
            </w: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14:paraId="7283DB01" w14:textId="38AC51DD" w:rsidR="00295962" w:rsidRPr="001274BB" w:rsidRDefault="00295962" w:rsidP="009143E3">
            <w:pPr>
              <w:spacing w:before="120" w:after="120"/>
              <w:jc w:val="center"/>
            </w:pPr>
            <w:r>
              <w:t>2,40</w:t>
            </w:r>
            <w:r w:rsidRPr="001274BB">
              <w:t>0.00</w:t>
            </w:r>
          </w:p>
        </w:tc>
      </w:tr>
      <w:tr w:rsidR="00295962" w:rsidRPr="001274BB" w14:paraId="3FAD5108" w14:textId="77777777" w:rsidTr="00295962">
        <w:trPr>
          <w:trHeight w:val="440"/>
        </w:trPr>
        <w:tc>
          <w:tcPr>
            <w:tcW w:w="175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AF45B" w14:textId="77777777" w:rsidR="00295962" w:rsidRPr="001274BB" w:rsidRDefault="00295962" w:rsidP="009143E3">
            <w:pPr>
              <w:spacing w:before="120" w:after="12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CFC42" w14:textId="77777777" w:rsidR="00295962" w:rsidRPr="001274BB" w:rsidRDefault="00295962" w:rsidP="009143E3">
            <w:pPr>
              <w:spacing w:before="120" w:after="120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4877" w14:textId="77777777" w:rsidR="00295962" w:rsidRPr="001274BB" w:rsidRDefault="00295962" w:rsidP="009143E3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1274BB">
              <w:rPr>
                <w:rFonts w:ascii="Century Gothic" w:hAnsi="Century Gothic"/>
                <w:b/>
              </w:rPr>
              <w:t>Anggaran</w:t>
            </w:r>
            <w:proofErr w:type="spellEnd"/>
            <w:r w:rsidRPr="001274BB">
              <w:rPr>
                <w:rFonts w:ascii="Century Gothic" w:hAnsi="Century Gothic"/>
                <w:b/>
              </w:rPr>
              <w:t xml:space="preserve"> Hasil </w:t>
            </w:r>
            <w:proofErr w:type="spellStart"/>
            <w:r w:rsidRPr="001274BB">
              <w:rPr>
                <w:rFonts w:ascii="Century Gothic" w:hAnsi="Century Gothic"/>
                <w:b/>
              </w:rPr>
              <w:t>Bersih</w:t>
            </w:r>
            <w:proofErr w:type="spellEnd"/>
            <w:r w:rsidRPr="001274BB">
              <w:rPr>
                <w:rFonts w:ascii="Century Gothic" w:hAnsi="Century Gothic"/>
                <w:b/>
              </w:rPr>
              <w:t xml:space="preserve"> (A-B)</w:t>
            </w:r>
          </w:p>
          <w:p w14:paraId="0D66EAEE" w14:textId="77777777" w:rsidR="00295962" w:rsidRPr="001274BB" w:rsidRDefault="00295962" w:rsidP="009143E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F5CF1" w14:textId="4D55083C" w:rsidR="00295962" w:rsidRPr="001274BB" w:rsidRDefault="00F869ED" w:rsidP="009143E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95962" w:rsidRPr="001274BB">
              <w:rPr>
                <w:b/>
              </w:rPr>
              <w:t>,600.00</w:t>
            </w:r>
          </w:p>
        </w:tc>
      </w:tr>
    </w:tbl>
    <w:p w14:paraId="2DC7B872" w14:textId="77777777" w:rsidR="00295962" w:rsidRDefault="00295962" w:rsidP="00295962">
      <w:pPr>
        <w:pStyle w:val="ListParagraph"/>
      </w:pPr>
    </w:p>
    <w:p w14:paraId="4A6F3FCF" w14:textId="77777777" w:rsidR="00295962" w:rsidRPr="00295962" w:rsidRDefault="00295962" w:rsidP="00295962">
      <w:pPr>
        <w:pStyle w:val="ListParagraph"/>
        <w:rPr>
          <w:b/>
        </w:rPr>
      </w:pPr>
    </w:p>
    <w:p w14:paraId="35E67C42" w14:textId="2645066A" w:rsidR="001274BB" w:rsidRPr="00295962" w:rsidRDefault="001274BB" w:rsidP="00065997">
      <w:pPr>
        <w:pStyle w:val="ListParagraph"/>
        <w:numPr>
          <w:ilvl w:val="1"/>
          <w:numId w:val="2"/>
        </w:numPr>
        <w:spacing w:line="276" w:lineRule="auto"/>
        <w:ind w:left="1260" w:hanging="450"/>
        <w:jc w:val="both"/>
        <w:rPr>
          <w:lang w:val="sv-SE"/>
        </w:rPr>
      </w:pPr>
      <w:r w:rsidRPr="001274BB">
        <w:lastRenderedPageBreak/>
        <w:t xml:space="preserve">Setelah </w:t>
      </w:r>
      <w:proofErr w:type="spellStart"/>
      <w:r w:rsidRPr="001274BB">
        <w:t>mengambil</w:t>
      </w:r>
      <w:proofErr w:type="spellEnd"/>
      <w:r w:rsidRPr="001274BB">
        <w:t xml:space="preserve"> </w:t>
      </w:r>
      <w:proofErr w:type="spellStart"/>
      <w:r w:rsidRPr="001274BB">
        <w:t>kira</w:t>
      </w:r>
      <w:proofErr w:type="spellEnd"/>
      <w:r w:rsidRPr="001274BB">
        <w:t xml:space="preserve"> </w:t>
      </w:r>
      <w:proofErr w:type="spellStart"/>
      <w:r w:rsidRPr="001274BB">
        <w:t>perancangan</w:t>
      </w:r>
      <w:proofErr w:type="spellEnd"/>
      <w:r w:rsidRPr="001274BB">
        <w:t xml:space="preserve"> dan strategi </w:t>
      </w:r>
      <w:proofErr w:type="spellStart"/>
      <w:r w:rsidRPr="001274BB">
        <w:t>mempromosikan</w:t>
      </w:r>
      <w:proofErr w:type="spellEnd"/>
      <w:r w:rsidRPr="001274BB">
        <w:t xml:space="preserve"> program </w:t>
      </w:r>
      <w:proofErr w:type="spellStart"/>
      <w:r w:rsidRPr="001274BB">
        <w:t>ini</w:t>
      </w:r>
      <w:proofErr w:type="spellEnd"/>
      <w:r w:rsidRPr="001274BB">
        <w:t xml:space="preserve">, </w:t>
      </w:r>
      <w:proofErr w:type="spellStart"/>
      <w:r w:rsidRPr="001274BB">
        <w:t>dijangkakan</w:t>
      </w:r>
      <w:proofErr w:type="spellEnd"/>
      <w:r w:rsidRPr="001274BB">
        <w:t xml:space="preserve"> </w:t>
      </w:r>
      <w:proofErr w:type="spellStart"/>
      <w:r w:rsidRPr="001274BB">
        <w:t>akan</w:t>
      </w:r>
      <w:proofErr w:type="spellEnd"/>
      <w:r w:rsidRPr="001274BB">
        <w:t xml:space="preserve"> </w:t>
      </w:r>
      <w:proofErr w:type="spellStart"/>
      <w:r w:rsidRPr="001274BB">
        <w:t>mendapat</w:t>
      </w:r>
      <w:proofErr w:type="spellEnd"/>
      <w:r w:rsidRPr="001274BB">
        <w:t xml:space="preserve"> </w:t>
      </w:r>
      <w:proofErr w:type="spellStart"/>
      <w:r w:rsidRPr="001274BB">
        <w:t>balik</w:t>
      </w:r>
      <w:proofErr w:type="spellEnd"/>
      <w:r w:rsidRPr="001274BB">
        <w:t xml:space="preserve"> </w:t>
      </w:r>
      <w:proofErr w:type="spellStart"/>
      <w:r w:rsidRPr="001274BB">
        <w:t>pulangan</w:t>
      </w:r>
      <w:proofErr w:type="spellEnd"/>
      <w:r w:rsidRPr="001274BB">
        <w:t xml:space="preserve"> </w:t>
      </w:r>
      <w:proofErr w:type="spellStart"/>
      <w:r w:rsidRPr="001274BB">
        <w:t>jumlah</w:t>
      </w:r>
      <w:proofErr w:type="spellEnd"/>
      <w:r w:rsidRPr="001274BB">
        <w:t xml:space="preserve"> </w:t>
      </w:r>
      <w:proofErr w:type="spellStart"/>
      <w:r w:rsidRPr="001274BB">
        <w:t>anggaran</w:t>
      </w:r>
      <w:proofErr w:type="spellEnd"/>
      <w:r w:rsidRPr="001274BB">
        <w:t xml:space="preserve"> </w:t>
      </w:r>
      <w:proofErr w:type="spellStart"/>
      <w:r w:rsidRPr="001274BB">
        <w:t>perbelanjaan</w:t>
      </w:r>
      <w:proofErr w:type="spellEnd"/>
      <w:r w:rsidRPr="001274BB">
        <w:t xml:space="preserve"> dan </w:t>
      </w:r>
      <w:proofErr w:type="spellStart"/>
      <w:r w:rsidRPr="001274BB">
        <w:t>lebihan</w:t>
      </w:r>
      <w:proofErr w:type="spellEnd"/>
      <w:r w:rsidRPr="001274BB">
        <w:t xml:space="preserve"> </w:t>
      </w:r>
      <w:proofErr w:type="spellStart"/>
      <w:r w:rsidRPr="001274BB">
        <w:t>hasil</w:t>
      </w:r>
      <w:proofErr w:type="spellEnd"/>
      <w:r w:rsidRPr="001274BB">
        <w:t xml:space="preserve"> </w:t>
      </w:r>
      <w:proofErr w:type="spellStart"/>
      <w:r w:rsidRPr="001274BB">
        <w:t>sebanyak</w:t>
      </w:r>
      <w:proofErr w:type="spellEnd"/>
      <w:r w:rsidRPr="001274BB">
        <w:t xml:space="preserve"> </w:t>
      </w:r>
      <w:r w:rsidRPr="001274BB">
        <w:rPr>
          <w:b/>
        </w:rPr>
        <w:t>RM</w:t>
      </w:r>
      <w:r w:rsidR="00F869ED">
        <w:rPr>
          <w:b/>
        </w:rPr>
        <w:t>4</w:t>
      </w:r>
      <w:r w:rsidR="00295962" w:rsidRPr="00295962">
        <w:rPr>
          <w:b/>
        </w:rPr>
        <w:t>,6</w:t>
      </w:r>
      <w:r w:rsidRPr="001274BB">
        <w:rPr>
          <w:b/>
        </w:rPr>
        <w:t>00.00</w:t>
      </w:r>
    </w:p>
    <w:p w14:paraId="708F0B74" w14:textId="77777777" w:rsidR="00295962" w:rsidRPr="00295962" w:rsidRDefault="00295962" w:rsidP="00295962">
      <w:pPr>
        <w:pStyle w:val="ListParagraph"/>
        <w:spacing w:line="276" w:lineRule="auto"/>
        <w:ind w:left="1260"/>
        <w:jc w:val="both"/>
        <w:rPr>
          <w:lang w:val="sv-SE"/>
        </w:rPr>
      </w:pPr>
    </w:p>
    <w:p w14:paraId="4222CC5C" w14:textId="2206E14E" w:rsidR="00295962" w:rsidRPr="00295962" w:rsidRDefault="00295962" w:rsidP="00065997">
      <w:pPr>
        <w:pStyle w:val="ListParagraph"/>
        <w:numPr>
          <w:ilvl w:val="1"/>
          <w:numId w:val="2"/>
        </w:numPr>
        <w:spacing w:line="276" w:lineRule="auto"/>
        <w:ind w:left="1260" w:hanging="450"/>
        <w:jc w:val="both"/>
        <w:rPr>
          <w:lang w:val="sv-SE"/>
        </w:rPr>
      </w:pPr>
      <w:proofErr w:type="spellStart"/>
      <w:r w:rsidRPr="00F869ED">
        <w:rPr>
          <w:bCs/>
        </w:rPr>
        <w:t>Perincian</w:t>
      </w:r>
      <w:proofErr w:type="spellEnd"/>
      <w:r w:rsidRPr="00F869ED">
        <w:rPr>
          <w:bCs/>
        </w:rPr>
        <w:t xml:space="preserve"> </w:t>
      </w:r>
      <w:proofErr w:type="spellStart"/>
      <w:r w:rsidRPr="00F869ED">
        <w:rPr>
          <w:bCs/>
        </w:rPr>
        <w:t>maklumat</w:t>
      </w:r>
      <w:proofErr w:type="spellEnd"/>
      <w:r w:rsidRPr="00F869ED">
        <w:rPr>
          <w:bCs/>
        </w:rPr>
        <w:t xml:space="preserve"> Agenda</w:t>
      </w:r>
      <w:r w:rsidRPr="001274BB">
        <w:t xml:space="preserve"> Program </w:t>
      </w:r>
      <w:proofErr w:type="spellStart"/>
      <w:r w:rsidRPr="001274BB">
        <w:t>adalah</w:t>
      </w:r>
      <w:proofErr w:type="spellEnd"/>
      <w:r w:rsidRPr="001274BB">
        <w:t xml:space="preserve"> </w:t>
      </w:r>
      <w:proofErr w:type="spellStart"/>
      <w:r w:rsidRPr="001274BB">
        <w:t>seperti</w:t>
      </w:r>
      <w:proofErr w:type="spellEnd"/>
      <w:r w:rsidRPr="001274BB">
        <w:t xml:space="preserve"> di </w:t>
      </w:r>
      <w:r w:rsidRPr="001274BB">
        <w:rPr>
          <w:b/>
        </w:rPr>
        <w:t>Lampiran 2</w:t>
      </w:r>
      <w:r w:rsidR="00871A58">
        <w:rPr>
          <w:b/>
        </w:rPr>
        <w:t xml:space="preserve"> &amp; 3</w:t>
      </w:r>
      <w:r w:rsidRPr="001274BB">
        <w:rPr>
          <w:b/>
        </w:rPr>
        <w:t>.</w:t>
      </w:r>
    </w:p>
    <w:p w14:paraId="2D4C4C57" w14:textId="635DB40B" w:rsidR="00FE56E5" w:rsidRDefault="00FE56E5" w:rsidP="00873822">
      <w:pPr>
        <w:autoSpaceDE w:val="0"/>
        <w:autoSpaceDN w:val="0"/>
        <w:adjustRightInd w:val="0"/>
        <w:rPr>
          <w:b/>
          <w:bCs/>
          <w:lang w:val="ms-MY"/>
        </w:rPr>
      </w:pPr>
    </w:p>
    <w:p w14:paraId="478AA39D" w14:textId="3FF8BC6D" w:rsidR="006B5BCD" w:rsidRDefault="006B5BCD" w:rsidP="00AE6059">
      <w:pPr>
        <w:ind w:left="720"/>
        <w:jc w:val="both"/>
        <w:rPr>
          <w:b/>
          <w:bCs/>
          <w:lang w:val="ms-MY"/>
        </w:rPr>
      </w:pPr>
    </w:p>
    <w:p w14:paraId="4AB4AF6B" w14:textId="5B4CBF4B" w:rsidR="00A75937" w:rsidRPr="00036AB0" w:rsidRDefault="00A75937" w:rsidP="00A75937">
      <w:pPr>
        <w:numPr>
          <w:ilvl w:val="0"/>
          <w:numId w:val="2"/>
        </w:numPr>
        <w:jc w:val="both"/>
        <w:rPr>
          <w:b/>
          <w:bCs/>
          <w:lang w:val="ms-MY"/>
        </w:rPr>
      </w:pPr>
      <w:r w:rsidRPr="00036AB0">
        <w:rPr>
          <w:b/>
          <w:bCs/>
          <w:lang w:val="ms-MY"/>
        </w:rPr>
        <w:t xml:space="preserve">Penutup </w:t>
      </w:r>
    </w:p>
    <w:p w14:paraId="10BA768A" w14:textId="77777777" w:rsidR="00A75937" w:rsidRPr="00036AB0" w:rsidRDefault="00A75937" w:rsidP="00A75937">
      <w:pPr>
        <w:jc w:val="both"/>
        <w:rPr>
          <w:b/>
          <w:bCs/>
          <w:lang w:val="ms-MY"/>
        </w:rPr>
      </w:pPr>
      <w:r w:rsidRPr="00036AB0">
        <w:rPr>
          <w:b/>
          <w:bCs/>
          <w:lang w:val="ms-MY"/>
        </w:rPr>
        <w:t xml:space="preserve"> </w:t>
      </w:r>
      <w:r w:rsidRPr="00036AB0">
        <w:rPr>
          <w:b/>
          <w:bCs/>
          <w:lang w:val="ms-MY"/>
        </w:rPr>
        <w:tab/>
      </w:r>
    </w:p>
    <w:p w14:paraId="07112A64" w14:textId="6577873C" w:rsidR="00A75937" w:rsidRDefault="00A75937" w:rsidP="00871A58">
      <w:pPr>
        <w:ind w:left="132"/>
        <w:jc w:val="both"/>
        <w:rPr>
          <w:bCs/>
          <w:i/>
          <w:szCs w:val="22"/>
        </w:rPr>
      </w:pPr>
      <w:r w:rsidRPr="00036AB0">
        <w:rPr>
          <w:lang w:val="ms-MY"/>
        </w:rPr>
        <w:t xml:space="preserve">Lembaga Pengurusan adalah dipohon untuk menimbang serta meluluskan </w:t>
      </w:r>
      <w:r w:rsidRPr="006B5BCD">
        <w:rPr>
          <w:lang w:val="ms-MY"/>
        </w:rPr>
        <w:t xml:space="preserve">sebanyak </w:t>
      </w:r>
      <w:r w:rsidRPr="00871A58">
        <w:rPr>
          <w:b/>
          <w:bCs/>
          <w:lang w:val="ms-MY"/>
        </w:rPr>
        <w:t>RM</w:t>
      </w:r>
      <w:r w:rsidR="00871A58" w:rsidRPr="00871A58">
        <w:rPr>
          <w:b/>
          <w:bCs/>
          <w:lang w:val="ms-MY"/>
        </w:rPr>
        <w:t>2,400</w:t>
      </w:r>
      <w:r w:rsidR="00BD4CBB" w:rsidRPr="00871A58">
        <w:rPr>
          <w:b/>
          <w:bCs/>
          <w:lang w:val="ms-MY"/>
        </w:rPr>
        <w:t>.00</w:t>
      </w:r>
      <w:r w:rsidR="00496FCC" w:rsidRPr="00871A58">
        <w:rPr>
          <w:b/>
          <w:bCs/>
          <w:lang w:val="ms-MY"/>
        </w:rPr>
        <w:t xml:space="preserve"> </w:t>
      </w:r>
      <w:r w:rsidR="00E700F0" w:rsidRPr="00871A58">
        <w:rPr>
          <w:b/>
          <w:bCs/>
          <w:lang w:val="ms-MY"/>
        </w:rPr>
        <w:t xml:space="preserve">menggunakan peruntukan </w:t>
      </w:r>
      <w:r w:rsidR="00BD4CBB" w:rsidRPr="00871A58">
        <w:rPr>
          <w:b/>
          <w:bCs/>
          <w:lang w:val="ms-MY"/>
        </w:rPr>
        <w:t>Operasi</w:t>
      </w:r>
      <w:r w:rsidR="00BD4CBB" w:rsidRPr="006B5BCD">
        <w:rPr>
          <w:lang w:val="ms-MY"/>
        </w:rPr>
        <w:t xml:space="preserve"> </w:t>
      </w:r>
      <w:r w:rsidRPr="006B5BCD">
        <w:rPr>
          <w:lang w:val="ms-MY"/>
        </w:rPr>
        <w:t xml:space="preserve">untuk </w:t>
      </w:r>
      <w:r w:rsidRPr="00036AB0">
        <w:rPr>
          <w:lang w:val="ms-MY"/>
        </w:rPr>
        <w:t xml:space="preserve">menganjurkan </w:t>
      </w:r>
      <w:r w:rsidR="00871A58" w:rsidRPr="00871A58">
        <w:rPr>
          <w:i/>
          <w:iCs/>
          <w:lang w:val="ms-MY"/>
        </w:rPr>
        <w:t xml:space="preserve">Capacity Building </w:t>
      </w:r>
      <w:r w:rsidR="00871A58" w:rsidRPr="00871A58">
        <w:rPr>
          <w:i/>
          <w:iCs/>
        </w:rPr>
        <w:t>Program</w:t>
      </w:r>
      <w:r w:rsidR="00871A58" w:rsidRPr="001540A2">
        <w:t xml:space="preserve"> </w:t>
      </w:r>
      <w:r w:rsidR="00871A58" w:rsidRPr="001540A2">
        <w:rPr>
          <w:bCs/>
          <w:i/>
        </w:rPr>
        <w:t>Workshop on Interpretation of Malaysia Business Excellence</w:t>
      </w:r>
      <w:r w:rsidR="00871A58" w:rsidRPr="001274BB">
        <w:rPr>
          <w:bCs/>
          <w:iCs/>
        </w:rPr>
        <w:t xml:space="preserve"> dan</w:t>
      </w:r>
      <w:r w:rsidR="00871A58">
        <w:rPr>
          <w:bCs/>
          <w:i/>
        </w:rPr>
        <w:t xml:space="preserve"> </w:t>
      </w:r>
      <w:r w:rsidR="00871A58" w:rsidRPr="00FE56E5">
        <w:rPr>
          <w:bCs/>
          <w:i/>
          <w:szCs w:val="22"/>
        </w:rPr>
        <w:t xml:space="preserve">Workshop </w:t>
      </w:r>
      <w:proofErr w:type="spellStart"/>
      <w:r w:rsidR="00871A58" w:rsidRPr="001274BB">
        <w:rPr>
          <w:bCs/>
          <w:i/>
          <w:szCs w:val="22"/>
        </w:rPr>
        <w:t>Organisational</w:t>
      </w:r>
      <w:proofErr w:type="spellEnd"/>
      <w:r w:rsidR="00871A58" w:rsidRPr="001274BB">
        <w:rPr>
          <w:bCs/>
          <w:i/>
          <w:szCs w:val="22"/>
        </w:rPr>
        <w:t xml:space="preserve"> Overview – A Tool to Enhance Business Performance</w:t>
      </w:r>
    </w:p>
    <w:p w14:paraId="358BFDFC" w14:textId="569B89AF" w:rsidR="00871A58" w:rsidRDefault="00871A58" w:rsidP="00871A58">
      <w:pPr>
        <w:ind w:left="132"/>
        <w:jc w:val="both"/>
        <w:rPr>
          <w:bCs/>
          <w:i/>
          <w:szCs w:val="22"/>
        </w:rPr>
      </w:pPr>
    </w:p>
    <w:p w14:paraId="27FDCFF3" w14:textId="77777777" w:rsidR="00871A58" w:rsidRDefault="00871A58" w:rsidP="00871A58">
      <w:pPr>
        <w:ind w:left="132"/>
        <w:jc w:val="both"/>
        <w:rPr>
          <w:lang w:val="ms-MY"/>
        </w:rPr>
      </w:pPr>
    </w:p>
    <w:p w14:paraId="3893E358" w14:textId="76A2200D" w:rsidR="00A75937" w:rsidRPr="00036AB0" w:rsidRDefault="00DD7701" w:rsidP="00A75937">
      <w:pPr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noProof/>
          <w:lang w:val="ms-MY"/>
        </w:rPr>
        <w:drawing>
          <wp:inline distT="0" distB="0" distL="0" distR="0" wp14:anchorId="44B48823" wp14:editId="76BEC2DD">
            <wp:extent cx="721468" cy="381000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59" cy="38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7678" w14:textId="77777777" w:rsidR="00A75937" w:rsidRPr="00036AB0" w:rsidRDefault="00A75937" w:rsidP="00A75937">
      <w:pPr>
        <w:ind w:firstLine="720"/>
        <w:jc w:val="both"/>
        <w:rPr>
          <w:lang w:val="ms-MY"/>
        </w:rPr>
      </w:pPr>
      <w:r w:rsidRPr="00036AB0">
        <w:rPr>
          <w:lang w:val="ms-MY"/>
        </w:rPr>
        <w:t>Disediakan oleh</w:t>
      </w:r>
      <w:r w:rsidRPr="00036AB0">
        <w:rPr>
          <w:lang w:val="ms-MY"/>
        </w:rPr>
        <w:tab/>
        <w:t>:</w:t>
      </w:r>
      <w:r w:rsidRPr="00036AB0">
        <w:rPr>
          <w:lang w:val="ms-MY"/>
        </w:rPr>
        <w:tab/>
        <w:t>……………………………</w:t>
      </w:r>
    </w:p>
    <w:p w14:paraId="471EA8B8" w14:textId="77777777" w:rsidR="00A75937" w:rsidRPr="00036AB0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>
        <w:rPr>
          <w:lang w:val="ms-MY"/>
        </w:rPr>
        <w:t xml:space="preserve">Pn. </w:t>
      </w:r>
      <w:r w:rsidRPr="00036AB0">
        <w:rPr>
          <w:lang w:val="ms-MY"/>
        </w:rPr>
        <w:t>Shahidah Samsudin</w:t>
      </w:r>
    </w:p>
    <w:p w14:paraId="7E3B6D7C" w14:textId="599B04CF" w:rsidR="00A75937" w:rsidRPr="00036AB0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  <w:t>Pe</w:t>
      </w:r>
      <w:r>
        <w:rPr>
          <w:lang w:val="ms-MY"/>
        </w:rPr>
        <w:t>nolong Pengurus</w:t>
      </w:r>
      <w:r w:rsidR="00D43AC9">
        <w:rPr>
          <w:lang w:val="ms-MY"/>
        </w:rPr>
        <w:t xml:space="preserve"> </w:t>
      </w:r>
    </w:p>
    <w:p w14:paraId="48E43BA9" w14:textId="08FB40E3" w:rsidR="00A75937" w:rsidRPr="00036AB0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="00BD4CBB">
        <w:rPr>
          <w:lang w:val="ms-MY"/>
        </w:rPr>
        <w:t xml:space="preserve">Enterprise </w:t>
      </w:r>
      <w:r w:rsidR="00D43AC9">
        <w:rPr>
          <w:lang w:val="ms-MY"/>
        </w:rPr>
        <w:t>Business Excellence Section</w:t>
      </w:r>
    </w:p>
    <w:p w14:paraId="76D1A7EB" w14:textId="271F8B1C" w:rsidR="00A75937" w:rsidRPr="00036AB0" w:rsidRDefault="00600249" w:rsidP="00A75937">
      <w:pPr>
        <w:jc w:val="both"/>
        <w:rPr>
          <w:lang w:val="ms-MY"/>
        </w:rPr>
      </w:pPr>
      <w:r w:rsidRPr="0060024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3844F67" wp14:editId="230CACBC">
            <wp:simplePos x="0" y="0"/>
            <wp:positionH relativeFrom="column">
              <wp:posOffset>2324100</wp:posOffset>
            </wp:positionH>
            <wp:positionV relativeFrom="paragraph">
              <wp:posOffset>31750</wp:posOffset>
            </wp:positionV>
            <wp:extent cx="1295400" cy="4527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" t="10223" r="4158" b="2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3E74B" w14:textId="401956B1" w:rsidR="00A75937" w:rsidRPr="00036AB0" w:rsidRDefault="00A75937" w:rsidP="00A75937">
      <w:pPr>
        <w:jc w:val="both"/>
        <w:rPr>
          <w:lang w:val="ms-MY"/>
        </w:rPr>
      </w:pPr>
    </w:p>
    <w:p w14:paraId="506D0B13" w14:textId="77777777" w:rsidR="00A75937" w:rsidRPr="00036AB0" w:rsidRDefault="00A75937" w:rsidP="00A75937">
      <w:pPr>
        <w:ind w:firstLine="720"/>
        <w:jc w:val="both"/>
        <w:rPr>
          <w:lang w:val="ms-MY"/>
        </w:rPr>
      </w:pPr>
      <w:r w:rsidRPr="00036AB0">
        <w:rPr>
          <w:lang w:val="ms-MY"/>
        </w:rPr>
        <w:t>Disemak oleh</w:t>
      </w:r>
      <w:r w:rsidRPr="00036AB0">
        <w:rPr>
          <w:lang w:val="ms-MY"/>
        </w:rPr>
        <w:tab/>
        <w:t>:</w:t>
      </w:r>
      <w:r w:rsidRPr="00036AB0">
        <w:rPr>
          <w:lang w:val="ms-MY"/>
        </w:rPr>
        <w:tab/>
        <w:t>……………………………</w:t>
      </w:r>
    </w:p>
    <w:p w14:paraId="024EC826" w14:textId="35A82B73" w:rsidR="00A75937" w:rsidRPr="00036AB0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>
        <w:rPr>
          <w:lang w:val="ms-MY"/>
        </w:rPr>
        <w:t xml:space="preserve">Pn. </w:t>
      </w:r>
      <w:r w:rsidR="00D43AC9">
        <w:rPr>
          <w:lang w:val="ms-MY"/>
        </w:rPr>
        <w:t xml:space="preserve">Waila Mohd Nasir </w:t>
      </w:r>
    </w:p>
    <w:p w14:paraId="23611107" w14:textId="3E32B0F2" w:rsidR="00A75937" w:rsidRPr="00036AB0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="00D43AC9">
        <w:rPr>
          <w:lang w:val="ms-MY"/>
        </w:rPr>
        <w:t>Timbalan Pengarah</w:t>
      </w:r>
    </w:p>
    <w:p w14:paraId="5DD70E5D" w14:textId="7E9C8BAE" w:rsidR="00A75937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 xml:space="preserve">                                              </w:t>
      </w:r>
      <w:r w:rsidRPr="00036AB0">
        <w:rPr>
          <w:lang w:val="ms-MY"/>
        </w:rPr>
        <w:tab/>
      </w:r>
      <w:r w:rsidR="00BD4CBB">
        <w:rPr>
          <w:lang w:val="ms-MY"/>
        </w:rPr>
        <w:t xml:space="preserve">Enterprise </w:t>
      </w:r>
      <w:r w:rsidR="00D43AC9">
        <w:rPr>
          <w:lang w:val="ms-MY"/>
        </w:rPr>
        <w:t>Business Excellence Section</w:t>
      </w:r>
    </w:p>
    <w:p w14:paraId="1E4EE7F2" w14:textId="77777777" w:rsidR="00A75937" w:rsidRDefault="00A75937" w:rsidP="00A75937">
      <w:pPr>
        <w:jc w:val="both"/>
        <w:rPr>
          <w:lang w:val="ms-MY"/>
        </w:rPr>
      </w:pPr>
    </w:p>
    <w:p w14:paraId="5424E071" w14:textId="77777777" w:rsidR="00A75937" w:rsidRDefault="00A75937" w:rsidP="00A75937">
      <w:pPr>
        <w:jc w:val="both"/>
        <w:rPr>
          <w:lang w:val="ms-MY"/>
        </w:rPr>
      </w:pPr>
    </w:p>
    <w:p w14:paraId="25C32B5D" w14:textId="63FF1B01" w:rsidR="00A75937" w:rsidRPr="00BB3ACC" w:rsidRDefault="00BB3ACC" w:rsidP="00A75937">
      <w:pPr>
        <w:jc w:val="both"/>
        <w:rPr>
          <w:rFonts w:ascii="Brush Script MT" w:hAnsi="Brush Script MT"/>
          <w:sz w:val="56"/>
          <w:szCs w:val="56"/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 w:rsidRPr="00BB3ACC">
        <w:rPr>
          <w:rFonts w:ascii="Brush Script MT" w:hAnsi="Brush Script MT"/>
          <w:sz w:val="56"/>
          <w:szCs w:val="56"/>
          <w:lang w:val="ms-MY"/>
        </w:rPr>
        <w:t>Xue</w:t>
      </w:r>
    </w:p>
    <w:p w14:paraId="4B63603B" w14:textId="0237791E" w:rsidR="00A75937" w:rsidRDefault="00A75937" w:rsidP="00A75937">
      <w:pPr>
        <w:jc w:val="both"/>
        <w:rPr>
          <w:lang w:val="ms-MY"/>
        </w:rPr>
      </w:pPr>
      <w:r>
        <w:rPr>
          <w:lang w:val="ms-MY"/>
        </w:rPr>
        <w:tab/>
        <w:t>Diluluskan oleh</w:t>
      </w:r>
      <w:r>
        <w:rPr>
          <w:lang w:val="ms-MY"/>
        </w:rPr>
        <w:tab/>
        <w:t>:</w:t>
      </w:r>
      <w:r>
        <w:rPr>
          <w:lang w:val="ms-MY"/>
        </w:rPr>
        <w:tab/>
        <w:t>............................................</w:t>
      </w:r>
    </w:p>
    <w:p w14:paraId="3E6FA248" w14:textId="5C904478" w:rsidR="00A75937" w:rsidRDefault="00A75937" w:rsidP="00A75937">
      <w:pPr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 w:rsidR="00BD4CBB">
        <w:rPr>
          <w:lang w:val="ms-MY"/>
        </w:rPr>
        <w:t>Pn. Zulaifah Omar</w:t>
      </w:r>
      <w:r w:rsidR="00D43AC9">
        <w:rPr>
          <w:lang w:val="ms-MY"/>
        </w:rPr>
        <w:t xml:space="preserve"> </w:t>
      </w:r>
    </w:p>
    <w:p w14:paraId="166FA7D2" w14:textId="77777777" w:rsidR="00871A58" w:rsidRDefault="00A75937" w:rsidP="00D43AC9">
      <w:pPr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  <w:t>Pengarah</w:t>
      </w:r>
    </w:p>
    <w:p w14:paraId="5AA59330" w14:textId="5485D318" w:rsidR="00D43AC9" w:rsidRDefault="00BD4CBB" w:rsidP="00871A58">
      <w:pPr>
        <w:ind w:left="2880" w:firstLine="720"/>
        <w:jc w:val="both"/>
        <w:rPr>
          <w:lang w:val="ms-MY"/>
        </w:rPr>
      </w:pPr>
      <w:r>
        <w:rPr>
          <w:lang w:val="ms-MY"/>
        </w:rPr>
        <w:t xml:space="preserve">Enterprise </w:t>
      </w:r>
      <w:r w:rsidR="00D43AC9">
        <w:rPr>
          <w:lang w:val="ms-MY"/>
        </w:rPr>
        <w:t>Business Excellence Section</w:t>
      </w:r>
    </w:p>
    <w:p w14:paraId="5BB17EBE" w14:textId="1D0C8F20" w:rsidR="00A75937" w:rsidRPr="00036AB0" w:rsidRDefault="00A75937" w:rsidP="00A75937">
      <w:pPr>
        <w:jc w:val="both"/>
        <w:rPr>
          <w:lang w:val="ms-MY"/>
        </w:rPr>
      </w:pPr>
    </w:p>
    <w:p w14:paraId="43583004" w14:textId="77777777" w:rsidR="00A75937" w:rsidRDefault="00A75937" w:rsidP="00A75937">
      <w:pPr>
        <w:jc w:val="both"/>
        <w:rPr>
          <w:lang w:val="ms-MY"/>
        </w:rPr>
      </w:pPr>
    </w:p>
    <w:p w14:paraId="2936DFFF" w14:textId="77777777" w:rsidR="00A75937" w:rsidRPr="00036AB0" w:rsidRDefault="00A75937" w:rsidP="00A75937">
      <w:pPr>
        <w:jc w:val="both"/>
        <w:rPr>
          <w:lang w:val="ms-MY"/>
        </w:rPr>
      </w:pPr>
    </w:p>
    <w:p w14:paraId="393C0B9C" w14:textId="6C8498FF" w:rsidR="00A75937" w:rsidRPr="00036AB0" w:rsidRDefault="00A75937" w:rsidP="00A75937">
      <w:pPr>
        <w:jc w:val="both"/>
        <w:rPr>
          <w:lang w:val="ms-MY"/>
        </w:rPr>
      </w:pPr>
      <w:r w:rsidRPr="00036AB0">
        <w:rPr>
          <w:lang w:val="ms-MY"/>
        </w:rPr>
        <w:tab/>
        <w:t>Tarikh</w:t>
      </w:r>
      <w:r w:rsidRPr="00036AB0">
        <w:rPr>
          <w:lang w:val="ms-MY"/>
        </w:rPr>
        <w:tab/>
      </w:r>
      <w:r w:rsidRPr="00036AB0">
        <w:rPr>
          <w:lang w:val="ms-MY"/>
        </w:rPr>
        <w:tab/>
      </w:r>
      <w:r w:rsidRPr="00036AB0">
        <w:rPr>
          <w:lang w:val="ms-MY"/>
        </w:rPr>
        <w:tab/>
        <w:t>:</w:t>
      </w:r>
      <w:r w:rsidRPr="00036AB0">
        <w:rPr>
          <w:lang w:val="ms-MY"/>
        </w:rPr>
        <w:tab/>
      </w:r>
      <w:r w:rsidR="00871A58">
        <w:rPr>
          <w:lang w:val="ms-MY"/>
        </w:rPr>
        <w:t>6 Mac</w:t>
      </w:r>
      <w:r w:rsidR="00BD4CBB">
        <w:rPr>
          <w:lang w:val="ms-MY"/>
        </w:rPr>
        <w:t xml:space="preserve"> </w:t>
      </w:r>
      <w:r w:rsidRPr="00036AB0">
        <w:rPr>
          <w:lang w:val="ms-MY"/>
        </w:rPr>
        <w:t>20</w:t>
      </w:r>
      <w:r w:rsidR="00D43AC9">
        <w:rPr>
          <w:lang w:val="ms-MY"/>
        </w:rPr>
        <w:t>2</w:t>
      </w:r>
      <w:r w:rsidR="00BD4CBB">
        <w:rPr>
          <w:lang w:val="ms-MY"/>
        </w:rPr>
        <w:t>1</w:t>
      </w:r>
    </w:p>
    <w:p w14:paraId="00EAFC76" w14:textId="77777777" w:rsidR="00871A58" w:rsidRDefault="00871A58" w:rsidP="00FE56E5">
      <w:pPr>
        <w:jc w:val="right"/>
        <w:rPr>
          <w:b/>
          <w:bCs/>
        </w:rPr>
      </w:pPr>
    </w:p>
    <w:p w14:paraId="2DE5928B" w14:textId="77777777" w:rsidR="00871A58" w:rsidRDefault="00871A58" w:rsidP="00FE56E5">
      <w:pPr>
        <w:jc w:val="right"/>
        <w:rPr>
          <w:b/>
          <w:bCs/>
        </w:rPr>
      </w:pPr>
    </w:p>
    <w:p w14:paraId="6814455B" w14:textId="77777777" w:rsidR="00871A58" w:rsidRDefault="00871A58" w:rsidP="00FE56E5">
      <w:pPr>
        <w:jc w:val="right"/>
        <w:rPr>
          <w:b/>
          <w:bCs/>
        </w:rPr>
      </w:pPr>
    </w:p>
    <w:p w14:paraId="0DBDCEF6" w14:textId="77777777" w:rsidR="00871A58" w:rsidRDefault="00871A58" w:rsidP="00FE56E5">
      <w:pPr>
        <w:jc w:val="right"/>
        <w:rPr>
          <w:b/>
          <w:bCs/>
        </w:rPr>
      </w:pPr>
    </w:p>
    <w:p w14:paraId="74943F2C" w14:textId="77777777" w:rsidR="00871A58" w:rsidRDefault="00871A58" w:rsidP="00FE56E5">
      <w:pPr>
        <w:jc w:val="right"/>
        <w:rPr>
          <w:b/>
          <w:bCs/>
        </w:rPr>
      </w:pPr>
    </w:p>
    <w:p w14:paraId="54CA7C45" w14:textId="50B847B5" w:rsidR="00871A58" w:rsidRDefault="00871A58" w:rsidP="00FE56E5">
      <w:pPr>
        <w:jc w:val="right"/>
        <w:rPr>
          <w:b/>
          <w:bCs/>
        </w:rPr>
      </w:pPr>
    </w:p>
    <w:p w14:paraId="48A3C9EA" w14:textId="4E85E3B5" w:rsidR="00871A58" w:rsidRDefault="00871A58" w:rsidP="00FE56E5">
      <w:pPr>
        <w:jc w:val="right"/>
        <w:rPr>
          <w:b/>
          <w:bCs/>
        </w:rPr>
      </w:pPr>
    </w:p>
    <w:p w14:paraId="017D7E75" w14:textId="466910F7" w:rsidR="00871A58" w:rsidRDefault="00871A58" w:rsidP="00FE56E5">
      <w:pPr>
        <w:jc w:val="right"/>
        <w:rPr>
          <w:b/>
          <w:bCs/>
        </w:rPr>
      </w:pPr>
    </w:p>
    <w:p w14:paraId="47BCB1FE" w14:textId="2D052F8C" w:rsidR="00871A58" w:rsidRDefault="00871A58" w:rsidP="00FE56E5">
      <w:pPr>
        <w:jc w:val="right"/>
        <w:rPr>
          <w:b/>
          <w:bCs/>
        </w:rPr>
      </w:pPr>
    </w:p>
    <w:p w14:paraId="3AFDD245" w14:textId="77777777" w:rsidR="00871A58" w:rsidRDefault="00871A58" w:rsidP="00FE56E5">
      <w:pPr>
        <w:jc w:val="right"/>
        <w:rPr>
          <w:b/>
          <w:bCs/>
        </w:rPr>
      </w:pPr>
    </w:p>
    <w:p w14:paraId="7B6DFD7B" w14:textId="77777777" w:rsidR="00871A58" w:rsidRDefault="00871A58" w:rsidP="00FE56E5">
      <w:pPr>
        <w:jc w:val="right"/>
        <w:rPr>
          <w:b/>
          <w:bCs/>
        </w:rPr>
      </w:pPr>
    </w:p>
    <w:p w14:paraId="62B037BF" w14:textId="641154B3" w:rsidR="00BB119B" w:rsidRDefault="00FE56E5" w:rsidP="00FE56E5">
      <w:pPr>
        <w:jc w:val="right"/>
        <w:rPr>
          <w:b/>
          <w:bCs/>
        </w:rPr>
      </w:pPr>
      <w:r w:rsidRPr="00FE56E5">
        <w:rPr>
          <w:b/>
          <w:bCs/>
        </w:rPr>
        <w:t xml:space="preserve">LAMPIRAN </w:t>
      </w:r>
      <w:r w:rsidR="00871A58">
        <w:rPr>
          <w:b/>
          <w:bCs/>
        </w:rPr>
        <w:t>2</w:t>
      </w:r>
    </w:p>
    <w:p w14:paraId="07EB54C3" w14:textId="77777777" w:rsidR="00871A58" w:rsidRPr="00FE56E5" w:rsidRDefault="00871A58" w:rsidP="00FE56E5">
      <w:pPr>
        <w:jc w:val="right"/>
        <w:rPr>
          <w:b/>
          <w:bCs/>
        </w:rPr>
      </w:pPr>
    </w:p>
    <w:p w14:paraId="4129B3C3" w14:textId="77E2207F" w:rsidR="00FE56E5" w:rsidRDefault="00FE56E5"/>
    <w:p w14:paraId="2529D09E" w14:textId="77777777" w:rsidR="00FE56E5" w:rsidRPr="00FE56E5" w:rsidRDefault="00FE56E5" w:rsidP="00FE56E5">
      <w:pPr>
        <w:jc w:val="center"/>
        <w:rPr>
          <w:b/>
          <w:sz w:val="22"/>
        </w:rPr>
      </w:pPr>
      <w:r w:rsidRPr="00FE56E5">
        <w:rPr>
          <w:b/>
          <w:sz w:val="22"/>
        </w:rPr>
        <w:t>AGENDA PROGRAMME</w:t>
      </w:r>
    </w:p>
    <w:p w14:paraId="50350E52" w14:textId="77777777" w:rsidR="00FE56E5" w:rsidRPr="00FE56E5" w:rsidRDefault="00FE56E5" w:rsidP="00FE56E5">
      <w:pPr>
        <w:jc w:val="center"/>
        <w:rPr>
          <w:b/>
          <w:sz w:val="22"/>
        </w:rPr>
      </w:pPr>
    </w:p>
    <w:p w14:paraId="1E734039" w14:textId="4164E01D" w:rsidR="00FE56E5" w:rsidRPr="00FE56E5" w:rsidRDefault="00FE56E5" w:rsidP="00FE56E5">
      <w:pPr>
        <w:jc w:val="center"/>
        <w:rPr>
          <w:b/>
          <w:i/>
          <w:szCs w:val="22"/>
        </w:rPr>
      </w:pPr>
      <w:r w:rsidRPr="00FE56E5">
        <w:rPr>
          <w:b/>
          <w:i/>
          <w:szCs w:val="22"/>
        </w:rPr>
        <w:t xml:space="preserve">Workshop on Interpretation of </w:t>
      </w:r>
      <w:r>
        <w:rPr>
          <w:b/>
          <w:i/>
          <w:szCs w:val="22"/>
        </w:rPr>
        <w:t xml:space="preserve"> </w:t>
      </w:r>
    </w:p>
    <w:p w14:paraId="46739BC8" w14:textId="77777777" w:rsidR="00FE56E5" w:rsidRPr="00FE56E5" w:rsidRDefault="00FE56E5" w:rsidP="00FE56E5">
      <w:pPr>
        <w:jc w:val="center"/>
        <w:rPr>
          <w:b/>
          <w:i/>
          <w:sz w:val="20"/>
          <w:szCs w:val="20"/>
        </w:rPr>
      </w:pPr>
      <w:r w:rsidRPr="00FE56E5">
        <w:rPr>
          <w:b/>
          <w:i/>
          <w:szCs w:val="22"/>
        </w:rPr>
        <w:t>Malaysia Business Excellence Criteria</w:t>
      </w:r>
    </w:p>
    <w:p w14:paraId="2161B597" w14:textId="77777777" w:rsidR="00FE56E5" w:rsidRPr="00FE56E5" w:rsidRDefault="00FE56E5" w:rsidP="00FE56E5">
      <w:pPr>
        <w:jc w:val="center"/>
        <w:rPr>
          <w:b/>
          <w:i/>
          <w:sz w:val="22"/>
        </w:rPr>
      </w:pP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630"/>
        <w:gridCol w:w="4590"/>
      </w:tblGrid>
      <w:tr w:rsidR="00FE56E5" w:rsidRPr="00FE56E5" w14:paraId="4F1007D8" w14:textId="77777777" w:rsidTr="009143E3">
        <w:tc>
          <w:tcPr>
            <w:tcW w:w="1260" w:type="dxa"/>
          </w:tcPr>
          <w:p w14:paraId="3C802A9D" w14:textId="77777777" w:rsidR="00FE56E5" w:rsidRPr="00FE56E5" w:rsidRDefault="00FE56E5" w:rsidP="009143E3">
            <w:pPr>
              <w:rPr>
                <w:lang w:val="sv-SE"/>
              </w:rPr>
            </w:pPr>
            <w:r w:rsidRPr="00FE56E5">
              <w:rPr>
                <w:lang w:val="sv-SE"/>
              </w:rPr>
              <w:t>Venue</w:t>
            </w:r>
          </w:p>
        </w:tc>
        <w:tc>
          <w:tcPr>
            <w:tcW w:w="630" w:type="dxa"/>
          </w:tcPr>
          <w:p w14:paraId="1BEF8AD3" w14:textId="77777777" w:rsidR="00FE56E5" w:rsidRPr="00FE56E5" w:rsidRDefault="00FE56E5" w:rsidP="009143E3">
            <w:pPr>
              <w:jc w:val="center"/>
              <w:rPr>
                <w:lang w:val="sv-SE"/>
              </w:rPr>
            </w:pPr>
            <w:r w:rsidRPr="00FE56E5">
              <w:rPr>
                <w:lang w:val="sv-SE"/>
              </w:rPr>
              <w:t>:</w:t>
            </w:r>
          </w:p>
        </w:tc>
        <w:tc>
          <w:tcPr>
            <w:tcW w:w="4590" w:type="dxa"/>
          </w:tcPr>
          <w:p w14:paraId="4FAD868F" w14:textId="77777777" w:rsidR="00FE56E5" w:rsidRPr="00FE56E5" w:rsidRDefault="00FE56E5" w:rsidP="009143E3">
            <w:pPr>
              <w:rPr>
                <w:rFonts w:ascii="Times New Roman" w:hAnsi="Times New Roman" w:cs="Times New Roman"/>
              </w:rPr>
            </w:pPr>
            <w:r w:rsidRPr="00FE56E5">
              <w:rPr>
                <w:sz w:val="22"/>
                <w:lang w:val="sv-SE"/>
              </w:rPr>
              <w:t>On-line</w:t>
            </w:r>
          </w:p>
        </w:tc>
      </w:tr>
      <w:tr w:rsidR="00FE56E5" w:rsidRPr="00FE56E5" w14:paraId="63EAFE8A" w14:textId="77777777" w:rsidTr="009143E3">
        <w:tc>
          <w:tcPr>
            <w:tcW w:w="1260" w:type="dxa"/>
          </w:tcPr>
          <w:p w14:paraId="3509D8E3" w14:textId="77777777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Date</w:t>
            </w:r>
          </w:p>
        </w:tc>
        <w:tc>
          <w:tcPr>
            <w:tcW w:w="630" w:type="dxa"/>
          </w:tcPr>
          <w:p w14:paraId="55D25A20" w14:textId="77777777" w:rsidR="00FE56E5" w:rsidRPr="00FE56E5" w:rsidRDefault="00FE56E5" w:rsidP="009143E3">
            <w:pPr>
              <w:jc w:val="center"/>
              <w:rPr>
                <w:lang w:val="sv-SE"/>
              </w:rPr>
            </w:pPr>
            <w:r w:rsidRPr="00FE56E5">
              <w:rPr>
                <w:lang w:val="sv-SE"/>
              </w:rPr>
              <w:t>:</w:t>
            </w:r>
          </w:p>
        </w:tc>
        <w:tc>
          <w:tcPr>
            <w:tcW w:w="4590" w:type="dxa"/>
          </w:tcPr>
          <w:p w14:paraId="01D8596B" w14:textId="1AED5145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March 2021 (Wednesaday)</w:t>
            </w:r>
            <w:r>
              <w:rPr>
                <w:sz w:val="22"/>
                <w:lang w:val="sv-SE"/>
              </w:rPr>
              <w:t xml:space="preserve"> </w:t>
            </w:r>
          </w:p>
        </w:tc>
      </w:tr>
      <w:tr w:rsidR="00FE56E5" w:rsidRPr="00FE56E5" w14:paraId="35961A2D" w14:textId="77777777" w:rsidTr="009143E3">
        <w:tc>
          <w:tcPr>
            <w:tcW w:w="1260" w:type="dxa"/>
          </w:tcPr>
          <w:p w14:paraId="4933D577" w14:textId="77777777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Time</w:t>
            </w:r>
          </w:p>
        </w:tc>
        <w:tc>
          <w:tcPr>
            <w:tcW w:w="630" w:type="dxa"/>
          </w:tcPr>
          <w:p w14:paraId="64912533" w14:textId="77777777" w:rsidR="00FE56E5" w:rsidRPr="00FE56E5" w:rsidRDefault="00FE56E5" w:rsidP="009143E3">
            <w:pPr>
              <w:jc w:val="center"/>
              <w:rPr>
                <w:lang w:val="sv-SE"/>
              </w:rPr>
            </w:pPr>
            <w:r w:rsidRPr="00FE56E5">
              <w:rPr>
                <w:lang w:val="sv-SE"/>
              </w:rPr>
              <w:t>:</w:t>
            </w:r>
          </w:p>
        </w:tc>
        <w:tc>
          <w:tcPr>
            <w:tcW w:w="4590" w:type="dxa"/>
          </w:tcPr>
          <w:p w14:paraId="2F4CEFBE" w14:textId="77777777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9.00 am – 1.00 pm</w:t>
            </w:r>
          </w:p>
        </w:tc>
      </w:tr>
    </w:tbl>
    <w:p w14:paraId="5A76F521" w14:textId="77777777" w:rsidR="00FE56E5" w:rsidRPr="00FE56E5" w:rsidRDefault="00FE56E5" w:rsidP="00FE56E5">
      <w:pPr>
        <w:ind w:right="-720"/>
        <w:rPr>
          <w:sz w:val="22"/>
        </w:rPr>
      </w:pPr>
    </w:p>
    <w:p w14:paraId="20A6E974" w14:textId="77777777" w:rsidR="00FE56E5" w:rsidRPr="00FE56E5" w:rsidRDefault="00FE56E5" w:rsidP="00FE56E5">
      <w:pPr>
        <w:rPr>
          <w:sz w:val="1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995"/>
      </w:tblGrid>
      <w:tr w:rsidR="00FE56E5" w:rsidRPr="00FE56E5" w14:paraId="2D6C32BC" w14:textId="77777777" w:rsidTr="009143E3">
        <w:trPr>
          <w:trHeight w:val="278"/>
        </w:trPr>
        <w:tc>
          <w:tcPr>
            <w:tcW w:w="1360" w:type="dxa"/>
            <w:vMerge w:val="restart"/>
            <w:shd w:val="clear" w:color="auto" w:fill="D5DCE4" w:themeFill="text2" w:themeFillTint="33"/>
            <w:vAlign w:val="center"/>
          </w:tcPr>
          <w:p w14:paraId="3E56C149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  <w:r w:rsidRPr="00FE56E5">
              <w:rPr>
                <w:b/>
                <w:sz w:val="22"/>
              </w:rPr>
              <w:t>Time</w:t>
            </w:r>
          </w:p>
          <w:p w14:paraId="2141E590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</w:p>
        </w:tc>
        <w:tc>
          <w:tcPr>
            <w:tcW w:w="7995" w:type="dxa"/>
            <w:shd w:val="clear" w:color="auto" w:fill="D5DCE4" w:themeFill="text2" w:themeFillTint="33"/>
            <w:vAlign w:val="center"/>
          </w:tcPr>
          <w:p w14:paraId="78108932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  <w:r w:rsidRPr="00FE56E5">
              <w:rPr>
                <w:b/>
                <w:sz w:val="22"/>
              </w:rPr>
              <w:t>PROGRAMME</w:t>
            </w:r>
          </w:p>
        </w:tc>
      </w:tr>
      <w:tr w:rsidR="00FE56E5" w:rsidRPr="00FE56E5" w14:paraId="4E7ED950" w14:textId="77777777" w:rsidTr="009143E3">
        <w:trPr>
          <w:trHeight w:val="170"/>
        </w:trPr>
        <w:tc>
          <w:tcPr>
            <w:tcW w:w="1360" w:type="dxa"/>
            <w:vMerge/>
            <w:vAlign w:val="center"/>
          </w:tcPr>
          <w:p w14:paraId="2AE31B9B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</w:p>
        </w:tc>
        <w:tc>
          <w:tcPr>
            <w:tcW w:w="7995" w:type="dxa"/>
            <w:shd w:val="clear" w:color="auto" w:fill="D5DCE4" w:themeFill="text2" w:themeFillTint="33"/>
            <w:vAlign w:val="center"/>
          </w:tcPr>
          <w:p w14:paraId="65A6E3D2" w14:textId="2C673AEA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  <w:r w:rsidRPr="00FE56E5">
              <w:rPr>
                <w:b/>
                <w:sz w:val="22"/>
              </w:rPr>
              <w:t>Mac 2021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FE56E5" w:rsidRPr="00FE56E5" w14:paraId="1D1B6137" w14:textId="77777777" w:rsidTr="009143E3">
        <w:trPr>
          <w:trHeight w:val="872"/>
        </w:trPr>
        <w:tc>
          <w:tcPr>
            <w:tcW w:w="1360" w:type="dxa"/>
            <w:tcBorders>
              <w:bottom w:val="nil"/>
            </w:tcBorders>
          </w:tcPr>
          <w:p w14:paraId="7363ACB9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FE56E5">
              <w:rPr>
                <w:sz w:val="22"/>
              </w:rPr>
              <w:t>9.00 am- 1.00 pm</w:t>
            </w:r>
          </w:p>
        </w:tc>
        <w:tc>
          <w:tcPr>
            <w:tcW w:w="7995" w:type="dxa"/>
          </w:tcPr>
          <w:p w14:paraId="51E62D2B" w14:textId="77777777" w:rsidR="00FE56E5" w:rsidRPr="00FE56E5" w:rsidRDefault="00FE56E5" w:rsidP="009143E3">
            <w:pPr>
              <w:numPr>
                <w:ilvl w:val="0"/>
                <w:numId w:val="20"/>
              </w:numPr>
              <w:spacing w:beforeLines="40" w:before="96" w:afterLines="40" w:after="96"/>
              <w:ind w:left="241" w:hanging="180"/>
              <w:contextualSpacing/>
              <w:jc w:val="both"/>
              <w:rPr>
                <w:sz w:val="22"/>
                <w:lang w:val="en-MY"/>
              </w:rPr>
            </w:pPr>
            <w:r w:rsidRPr="00FE56E5">
              <w:rPr>
                <w:sz w:val="22"/>
              </w:rPr>
              <w:t xml:space="preserve">Introduction to Business Excellence </w:t>
            </w:r>
          </w:p>
          <w:p w14:paraId="065F9D1F" w14:textId="77777777" w:rsidR="00FE56E5" w:rsidRPr="00FE56E5" w:rsidRDefault="00FE56E5" w:rsidP="009143E3">
            <w:pPr>
              <w:spacing w:beforeLines="40" w:before="96" w:afterLines="40" w:after="96"/>
              <w:ind w:left="706"/>
              <w:contextualSpacing/>
              <w:jc w:val="both"/>
              <w:rPr>
                <w:i/>
                <w:iCs/>
                <w:sz w:val="22"/>
              </w:rPr>
            </w:pPr>
            <w:r w:rsidRPr="00FE56E5">
              <w:rPr>
                <w:sz w:val="22"/>
              </w:rPr>
              <w:t xml:space="preserve">Business Excellence and </w:t>
            </w:r>
            <w:proofErr w:type="spellStart"/>
            <w:r w:rsidRPr="00FE56E5">
              <w:rPr>
                <w:sz w:val="22"/>
              </w:rPr>
              <w:t>Organisational</w:t>
            </w:r>
            <w:proofErr w:type="spellEnd"/>
            <w:r w:rsidRPr="00FE56E5">
              <w:rPr>
                <w:sz w:val="22"/>
              </w:rPr>
              <w:t xml:space="preserve"> Sustainability</w:t>
            </w:r>
          </w:p>
        </w:tc>
      </w:tr>
      <w:tr w:rsidR="00FE56E5" w:rsidRPr="00FE56E5" w14:paraId="65A348A0" w14:textId="77777777" w:rsidTr="009143E3">
        <w:trPr>
          <w:trHeight w:val="260"/>
        </w:trPr>
        <w:tc>
          <w:tcPr>
            <w:tcW w:w="1360" w:type="dxa"/>
            <w:tcBorders>
              <w:top w:val="nil"/>
              <w:bottom w:val="nil"/>
            </w:tcBorders>
          </w:tcPr>
          <w:p w14:paraId="3E6D423D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</w:p>
        </w:tc>
        <w:tc>
          <w:tcPr>
            <w:tcW w:w="7995" w:type="dxa"/>
          </w:tcPr>
          <w:p w14:paraId="0092EE0A" w14:textId="77777777" w:rsidR="00FE56E5" w:rsidRPr="00FE56E5" w:rsidRDefault="00FE56E5" w:rsidP="009143E3">
            <w:pPr>
              <w:numPr>
                <w:ilvl w:val="0"/>
                <w:numId w:val="17"/>
              </w:numPr>
              <w:spacing w:beforeLines="40" w:before="96" w:afterLines="40" w:after="96"/>
              <w:ind w:left="241" w:hanging="180"/>
              <w:contextualSpacing/>
              <w:jc w:val="both"/>
              <w:rPr>
                <w:sz w:val="22"/>
              </w:rPr>
            </w:pPr>
            <w:r w:rsidRPr="00FE56E5">
              <w:rPr>
                <w:sz w:val="22"/>
              </w:rPr>
              <w:t xml:space="preserve">What is Business Excellence </w:t>
            </w:r>
          </w:p>
          <w:p w14:paraId="1FC29AE0" w14:textId="77777777" w:rsidR="00FE56E5" w:rsidRPr="00FE56E5" w:rsidRDefault="00FE56E5" w:rsidP="009143E3">
            <w:pPr>
              <w:numPr>
                <w:ilvl w:val="0"/>
                <w:numId w:val="17"/>
              </w:numPr>
              <w:spacing w:beforeLines="40" w:before="96" w:afterLines="40" w:after="96"/>
              <w:ind w:left="241" w:hanging="180"/>
              <w:contextualSpacing/>
              <w:jc w:val="both"/>
              <w:rPr>
                <w:sz w:val="22"/>
              </w:rPr>
            </w:pPr>
            <w:r w:rsidRPr="00FE56E5">
              <w:rPr>
                <w:sz w:val="22"/>
              </w:rPr>
              <w:t xml:space="preserve">Comparison of Business Excellence Model </w:t>
            </w:r>
          </w:p>
          <w:p w14:paraId="07BC416C" w14:textId="77777777" w:rsidR="00FE56E5" w:rsidRPr="00FE56E5" w:rsidRDefault="00FE56E5" w:rsidP="009143E3">
            <w:pPr>
              <w:numPr>
                <w:ilvl w:val="0"/>
                <w:numId w:val="17"/>
              </w:numPr>
              <w:spacing w:beforeLines="40" w:before="96" w:afterLines="40" w:after="96"/>
              <w:ind w:left="241" w:hanging="180"/>
              <w:contextualSpacing/>
              <w:jc w:val="both"/>
              <w:rPr>
                <w:sz w:val="22"/>
              </w:rPr>
            </w:pPr>
            <w:r w:rsidRPr="00FE56E5">
              <w:rPr>
                <w:sz w:val="22"/>
              </w:rPr>
              <w:t xml:space="preserve">Value of Business Excellence </w:t>
            </w:r>
          </w:p>
          <w:p w14:paraId="5C267422" w14:textId="77777777" w:rsidR="00FE56E5" w:rsidRDefault="00FE56E5" w:rsidP="009143E3">
            <w:pPr>
              <w:spacing w:beforeLines="40" w:before="96" w:afterLines="40" w:after="96"/>
              <w:ind w:left="256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What is MBEF, Guiding Principles and Scoring System</w:t>
            </w:r>
          </w:p>
          <w:p w14:paraId="4A421EC5" w14:textId="77777777" w:rsidR="00FE56E5" w:rsidRPr="00FE56E5" w:rsidRDefault="00FE56E5" w:rsidP="009143E3">
            <w:pPr>
              <w:spacing w:beforeLines="40" w:before="96" w:afterLines="40" w:after="96"/>
              <w:ind w:left="256"/>
              <w:contextualSpacing/>
              <w:rPr>
                <w:i/>
                <w:iCs/>
                <w:sz w:val="22"/>
              </w:rPr>
            </w:pPr>
          </w:p>
        </w:tc>
      </w:tr>
      <w:tr w:rsidR="00FE56E5" w:rsidRPr="00FE56E5" w14:paraId="44775817" w14:textId="77777777" w:rsidTr="009143E3">
        <w:trPr>
          <w:trHeight w:val="464"/>
        </w:trPr>
        <w:tc>
          <w:tcPr>
            <w:tcW w:w="1360" w:type="dxa"/>
            <w:tcBorders>
              <w:top w:val="nil"/>
            </w:tcBorders>
          </w:tcPr>
          <w:p w14:paraId="442612E4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</w:p>
        </w:tc>
        <w:tc>
          <w:tcPr>
            <w:tcW w:w="7995" w:type="dxa"/>
          </w:tcPr>
          <w:p w14:paraId="03AF9CD5" w14:textId="77777777" w:rsidR="00FE56E5" w:rsidRPr="00FE56E5" w:rsidRDefault="00FE56E5" w:rsidP="009143E3">
            <w:pPr>
              <w:numPr>
                <w:ilvl w:val="0"/>
                <w:numId w:val="18"/>
              </w:numPr>
              <w:spacing w:beforeLines="40" w:before="96" w:afterLines="40" w:after="96"/>
              <w:ind w:left="331" w:hanging="270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Interpretation of Malaysia Business Excellence Criteria Requirement:</w:t>
            </w:r>
          </w:p>
          <w:p w14:paraId="03204F5B" w14:textId="77777777" w:rsidR="00FE56E5" w:rsidRPr="00FE56E5" w:rsidRDefault="00FE56E5" w:rsidP="009143E3">
            <w:pPr>
              <w:numPr>
                <w:ilvl w:val="0"/>
                <w:numId w:val="19"/>
              </w:numPr>
              <w:spacing w:beforeLines="40" w:before="96" w:afterLines="40" w:after="96"/>
              <w:ind w:left="691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Leadership</w:t>
            </w:r>
          </w:p>
          <w:p w14:paraId="0990FD79" w14:textId="77777777" w:rsidR="00FE56E5" w:rsidRPr="00FE56E5" w:rsidRDefault="00FE56E5" w:rsidP="009143E3">
            <w:pPr>
              <w:numPr>
                <w:ilvl w:val="0"/>
                <w:numId w:val="19"/>
              </w:numPr>
              <w:spacing w:beforeLines="40" w:before="96" w:afterLines="40" w:after="96"/>
              <w:ind w:left="691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Strategy</w:t>
            </w:r>
          </w:p>
          <w:p w14:paraId="1A58D345" w14:textId="77777777" w:rsidR="00FE56E5" w:rsidRPr="00FE56E5" w:rsidRDefault="00FE56E5" w:rsidP="009143E3">
            <w:pPr>
              <w:numPr>
                <w:ilvl w:val="0"/>
                <w:numId w:val="19"/>
              </w:numPr>
              <w:spacing w:beforeLines="40" w:before="96" w:afterLines="40" w:after="96"/>
              <w:ind w:left="691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Information</w:t>
            </w:r>
          </w:p>
          <w:p w14:paraId="5CADAD09" w14:textId="77777777" w:rsidR="00FE56E5" w:rsidRPr="00FE56E5" w:rsidRDefault="00FE56E5" w:rsidP="009143E3">
            <w:pPr>
              <w:numPr>
                <w:ilvl w:val="0"/>
                <w:numId w:val="19"/>
              </w:numPr>
              <w:spacing w:beforeLines="40" w:before="96" w:afterLines="40" w:after="96"/>
              <w:ind w:left="691"/>
              <w:contextualSpacing/>
              <w:rPr>
                <w:sz w:val="22"/>
              </w:rPr>
            </w:pPr>
            <w:r w:rsidRPr="00FE56E5">
              <w:rPr>
                <w:sz w:val="22"/>
              </w:rPr>
              <w:t xml:space="preserve">Customer </w:t>
            </w:r>
          </w:p>
          <w:p w14:paraId="0DD41EF5" w14:textId="77777777" w:rsidR="00FE56E5" w:rsidRPr="00FE56E5" w:rsidRDefault="00FE56E5" w:rsidP="009143E3">
            <w:pPr>
              <w:numPr>
                <w:ilvl w:val="0"/>
                <w:numId w:val="19"/>
              </w:numPr>
              <w:spacing w:beforeLines="40" w:before="96" w:afterLines="40" w:after="96"/>
              <w:ind w:left="691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Workforce</w:t>
            </w:r>
          </w:p>
          <w:p w14:paraId="1DB44F5C" w14:textId="77777777" w:rsidR="00FE56E5" w:rsidRPr="00FE56E5" w:rsidRDefault="00FE56E5" w:rsidP="009143E3">
            <w:pPr>
              <w:numPr>
                <w:ilvl w:val="0"/>
                <w:numId w:val="19"/>
              </w:numPr>
              <w:spacing w:beforeLines="40" w:before="96" w:afterLines="40" w:after="96"/>
              <w:ind w:left="691"/>
              <w:contextualSpacing/>
              <w:rPr>
                <w:sz w:val="22"/>
              </w:rPr>
            </w:pPr>
            <w:r w:rsidRPr="00FE56E5">
              <w:rPr>
                <w:sz w:val="22"/>
              </w:rPr>
              <w:t>Process</w:t>
            </w:r>
          </w:p>
          <w:p w14:paraId="2955324C" w14:textId="77777777" w:rsidR="00FE56E5" w:rsidRPr="00FE56E5" w:rsidRDefault="00FE56E5" w:rsidP="009143E3">
            <w:pPr>
              <w:spacing w:beforeLines="40" w:before="96" w:afterLines="40" w:after="96"/>
              <w:rPr>
                <w:i/>
                <w:iCs/>
                <w:sz w:val="22"/>
              </w:rPr>
            </w:pPr>
            <w:r w:rsidRPr="00FE56E5">
              <w:rPr>
                <w:sz w:val="22"/>
              </w:rPr>
              <w:t>Result</w:t>
            </w:r>
          </w:p>
        </w:tc>
      </w:tr>
      <w:tr w:rsidR="00FE56E5" w:rsidRPr="00FE56E5" w14:paraId="7900DF47" w14:textId="77777777" w:rsidTr="009143E3">
        <w:trPr>
          <w:trHeight w:val="464"/>
        </w:trPr>
        <w:tc>
          <w:tcPr>
            <w:tcW w:w="1360" w:type="dxa"/>
          </w:tcPr>
          <w:p w14:paraId="317B32F6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FE56E5">
              <w:rPr>
                <w:sz w:val="22"/>
              </w:rPr>
              <w:t>1.00 pm</w:t>
            </w:r>
          </w:p>
        </w:tc>
        <w:tc>
          <w:tcPr>
            <w:tcW w:w="7995" w:type="dxa"/>
          </w:tcPr>
          <w:p w14:paraId="5E5EE194" w14:textId="77777777" w:rsidR="00FE56E5" w:rsidRPr="00FE56E5" w:rsidRDefault="00FE56E5" w:rsidP="009143E3">
            <w:pPr>
              <w:spacing w:beforeLines="40" w:before="96" w:afterLines="40" w:after="96"/>
              <w:rPr>
                <w:sz w:val="22"/>
              </w:rPr>
            </w:pPr>
            <w:r w:rsidRPr="00FE56E5">
              <w:rPr>
                <w:sz w:val="22"/>
              </w:rPr>
              <w:t xml:space="preserve">End of </w:t>
            </w:r>
            <w:proofErr w:type="spellStart"/>
            <w:r w:rsidRPr="00FE56E5">
              <w:rPr>
                <w:sz w:val="22"/>
              </w:rPr>
              <w:t>Programme</w:t>
            </w:r>
            <w:proofErr w:type="spellEnd"/>
          </w:p>
        </w:tc>
      </w:tr>
    </w:tbl>
    <w:p w14:paraId="318291F1" w14:textId="77777777" w:rsidR="00FE56E5" w:rsidRPr="00FE56E5" w:rsidRDefault="00FE56E5" w:rsidP="00FE56E5">
      <w:pPr>
        <w:rPr>
          <w:b/>
        </w:rPr>
      </w:pPr>
    </w:p>
    <w:p w14:paraId="32CCDC5D" w14:textId="7CFE2A79" w:rsidR="00FE56E5" w:rsidRDefault="00FE56E5" w:rsidP="00FE56E5">
      <w:pPr>
        <w:jc w:val="center"/>
        <w:rPr>
          <w:b/>
          <w:sz w:val="22"/>
        </w:rPr>
      </w:pPr>
    </w:p>
    <w:p w14:paraId="3DB06C8D" w14:textId="34413C28" w:rsidR="00871A58" w:rsidRDefault="00871A58" w:rsidP="00FE56E5">
      <w:pPr>
        <w:jc w:val="center"/>
        <w:rPr>
          <w:b/>
          <w:sz w:val="22"/>
        </w:rPr>
      </w:pPr>
    </w:p>
    <w:p w14:paraId="45ADA9B1" w14:textId="3253B901" w:rsidR="00871A58" w:rsidRDefault="00871A58" w:rsidP="00FE56E5">
      <w:pPr>
        <w:jc w:val="center"/>
        <w:rPr>
          <w:b/>
          <w:sz w:val="22"/>
        </w:rPr>
      </w:pPr>
    </w:p>
    <w:p w14:paraId="50ED1CB3" w14:textId="3372E7DA" w:rsidR="00871A58" w:rsidRDefault="00871A58" w:rsidP="00FE56E5">
      <w:pPr>
        <w:jc w:val="center"/>
        <w:rPr>
          <w:b/>
          <w:sz w:val="22"/>
        </w:rPr>
      </w:pPr>
    </w:p>
    <w:p w14:paraId="5A357474" w14:textId="4FC1734F" w:rsidR="00871A58" w:rsidRDefault="00871A58" w:rsidP="00FE56E5">
      <w:pPr>
        <w:jc w:val="center"/>
        <w:rPr>
          <w:b/>
          <w:sz w:val="22"/>
        </w:rPr>
      </w:pPr>
    </w:p>
    <w:p w14:paraId="4B71907D" w14:textId="5EC0EFBD" w:rsidR="00871A58" w:rsidRDefault="00871A58" w:rsidP="00FE56E5">
      <w:pPr>
        <w:jc w:val="center"/>
        <w:rPr>
          <w:b/>
          <w:sz w:val="22"/>
        </w:rPr>
      </w:pPr>
    </w:p>
    <w:p w14:paraId="2ABA07D1" w14:textId="3DCAB4D1" w:rsidR="00871A58" w:rsidRDefault="00871A58" w:rsidP="00FE56E5">
      <w:pPr>
        <w:jc w:val="center"/>
        <w:rPr>
          <w:b/>
          <w:sz w:val="22"/>
        </w:rPr>
      </w:pPr>
    </w:p>
    <w:p w14:paraId="2487923D" w14:textId="0001FF9D" w:rsidR="00871A58" w:rsidRDefault="00871A58" w:rsidP="00FE56E5">
      <w:pPr>
        <w:jc w:val="center"/>
        <w:rPr>
          <w:b/>
          <w:sz w:val="22"/>
        </w:rPr>
      </w:pPr>
    </w:p>
    <w:p w14:paraId="67B7C827" w14:textId="10868120" w:rsidR="00871A58" w:rsidRDefault="00871A58" w:rsidP="00FE56E5">
      <w:pPr>
        <w:jc w:val="center"/>
        <w:rPr>
          <w:b/>
          <w:sz w:val="22"/>
        </w:rPr>
      </w:pPr>
    </w:p>
    <w:p w14:paraId="13145AC1" w14:textId="0EEA6573" w:rsidR="00871A58" w:rsidRDefault="00871A58" w:rsidP="00FE56E5">
      <w:pPr>
        <w:jc w:val="center"/>
        <w:rPr>
          <w:b/>
          <w:sz w:val="22"/>
        </w:rPr>
      </w:pPr>
    </w:p>
    <w:p w14:paraId="51429D41" w14:textId="0397B476" w:rsidR="00871A58" w:rsidRDefault="00871A58" w:rsidP="00FE56E5">
      <w:pPr>
        <w:jc w:val="center"/>
        <w:rPr>
          <w:b/>
          <w:sz w:val="22"/>
        </w:rPr>
      </w:pPr>
    </w:p>
    <w:p w14:paraId="6DF2D148" w14:textId="17539CC3" w:rsidR="00871A58" w:rsidRDefault="00871A58" w:rsidP="00FE56E5">
      <w:pPr>
        <w:jc w:val="center"/>
        <w:rPr>
          <w:b/>
          <w:sz w:val="22"/>
        </w:rPr>
      </w:pPr>
    </w:p>
    <w:p w14:paraId="7DB1A400" w14:textId="22ED98ED" w:rsidR="00871A58" w:rsidRDefault="00871A58" w:rsidP="00FE56E5">
      <w:pPr>
        <w:jc w:val="center"/>
        <w:rPr>
          <w:b/>
          <w:sz w:val="22"/>
        </w:rPr>
      </w:pPr>
    </w:p>
    <w:p w14:paraId="10107891" w14:textId="62EE1C8E" w:rsidR="00871A58" w:rsidRDefault="00871A58" w:rsidP="00FE56E5">
      <w:pPr>
        <w:jc w:val="center"/>
        <w:rPr>
          <w:b/>
          <w:sz w:val="22"/>
        </w:rPr>
      </w:pPr>
    </w:p>
    <w:p w14:paraId="63CA512B" w14:textId="6398D9CD" w:rsidR="00871A58" w:rsidRDefault="00871A58" w:rsidP="00FE56E5">
      <w:pPr>
        <w:jc w:val="center"/>
        <w:rPr>
          <w:b/>
          <w:sz w:val="22"/>
        </w:rPr>
      </w:pPr>
    </w:p>
    <w:p w14:paraId="79E87EFC" w14:textId="675C90DE" w:rsidR="00871A58" w:rsidRDefault="00871A58" w:rsidP="00FE56E5">
      <w:pPr>
        <w:jc w:val="center"/>
        <w:rPr>
          <w:b/>
          <w:sz w:val="22"/>
        </w:rPr>
      </w:pPr>
    </w:p>
    <w:p w14:paraId="652E7049" w14:textId="41967FFA" w:rsidR="00871A58" w:rsidRDefault="00871A58" w:rsidP="00FE56E5">
      <w:pPr>
        <w:jc w:val="center"/>
        <w:rPr>
          <w:b/>
          <w:sz w:val="22"/>
        </w:rPr>
      </w:pPr>
    </w:p>
    <w:p w14:paraId="54046629" w14:textId="79EB4D8C" w:rsidR="00871A58" w:rsidRDefault="00871A58" w:rsidP="00871A58">
      <w:pPr>
        <w:jc w:val="right"/>
        <w:rPr>
          <w:b/>
          <w:sz w:val="22"/>
        </w:rPr>
      </w:pPr>
      <w:r>
        <w:rPr>
          <w:b/>
          <w:sz w:val="22"/>
        </w:rPr>
        <w:t>LAMPIRAN 3</w:t>
      </w:r>
    </w:p>
    <w:p w14:paraId="530AE573" w14:textId="77777777" w:rsidR="00871A58" w:rsidRDefault="00871A58" w:rsidP="00871A58">
      <w:pPr>
        <w:jc w:val="right"/>
        <w:rPr>
          <w:b/>
          <w:sz w:val="22"/>
        </w:rPr>
      </w:pPr>
    </w:p>
    <w:p w14:paraId="5B750B78" w14:textId="3699716E" w:rsidR="00FE56E5" w:rsidRPr="00FE56E5" w:rsidRDefault="00FE56E5" w:rsidP="00FE56E5">
      <w:pPr>
        <w:jc w:val="center"/>
        <w:rPr>
          <w:b/>
          <w:sz w:val="22"/>
        </w:rPr>
      </w:pPr>
      <w:r w:rsidRPr="00FE56E5">
        <w:rPr>
          <w:b/>
          <w:sz w:val="22"/>
        </w:rPr>
        <w:t>AGENDA PROGRAMME</w:t>
      </w:r>
    </w:p>
    <w:p w14:paraId="3445E12C" w14:textId="77777777" w:rsidR="00FE56E5" w:rsidRPr="00FE56E5" w:rsidRDefault="00FE56E5" w:rsidP="00FE56E5">
      <w:pPr>
        <w:jc w:val="center"/>
        <w:rPr>
          <w:b/>
          <w:sz w:val="22"/>
        </w:rPr>
      </w:pPr>
    </w:p>
    <w:p w14:paraId="51F3F2CE" w14:textId="77777777" w:rsidR="00871A58" w:rsidRDefault="00FE56E5" w:rsidP="00FE56E5">
      <w:pPr>
        <w:jc w:val="center"/>
        <w:rPr>
          <w:b/>
          <w:i/>
          <w:szCs w:val="22"/>
        </w:rPr>
      </w:pPr>
      <w:bookmarkStart w:id="0" w:name="_Hlk65962218"/>
      <w:r w:rsidRPr="00FE56E5">
        <w:rPr>
          <w:b/>
          <w:i/>
          <w:szCs w:val="22"/>
        </w:rPr>
        <w:t xml:space="preserve">Workshop </w:t>
      </w:r>
      <w:proofErr w:type="spellStart"/>
      <w:r w:rsidRPr="00FE56E5">
        <w:rPr>
          <w:b/>
          <w:i/>
          <w:szCs w:val="22"/>
        </w:rPr>
        <w:t>Organisational</w:t>
      </w:r>
      <w:proofErr w:type="spellEnd"/>
      <w:r w:rsidRPr="00FE56E5">
        <w:rPr>
          <w:b/>
          <w:i/>
          <w:szCs w:val="22"/>
        </w:rPr>
        <w:t xml:space="preserve"> Overview – A Tool to Enhance</w:t>
      </w:r>
    </w:p>
    <w:p w14:paraId="65AB5C50" w14:textId="6A1F685F" w:rsidR="00FE56E5" w:rsidRPr="00FE56E5" w:rsidRDefault="00FE56E5" w:rsidP="00FE56E5">
      <w:pPr>
        <w:jc w:val="center"/>
        <w:rPr>
          <w:b/>
          <w:sz w:val="18"/>
          <w:szCs w:val="20"/>
        </w:rPr>
      </w:pPr>
      <w:r w:rsidRPr="00FE56E5">
        <w:rPr>
          <w:b/>
          <w:i/>
          <w:szCs w:val="22"/>
        </w:rPr>
        <w:t xml:space="preserve"> Business Performance</w:t>
      </w:r>
    </w:p>
    <w:bookmarkEnd w:id="0"/>
    <w:p w14:paraId="7A014AEA" w14:textId="77777777" w:rsidR="00FE56E5" w:rsidRPr="00FE56E5" w:rsidRDefault="00FE56E5" w:rsidP="00FE56E5">
      <w:pPr>
        <w:jc w:val="center"/>
        <w:rPr>
          <w:b/>
          <w:i/>
          <w:sz w:val="22"/>
        </w:rPr>
      </w:pP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630"/>
        <w:gridCol w:w="4590"/>
      </w:tblGrid>
      <w:tr w:rsidR="00FE56E5" w:rsidRPr="00FE56E5" w14:paraId="69274CA9" w14:textId="77777777" w:rsidTr="009143E3">
        <w:tc>
          <w:tcPr>
            <w:tcW w:w="1260" w:type="dxa"/>
          </w:tcPr>
          <w:p w14:paraId="1EA3FBC1" w14:textId="77777777" w:rsidR="00FE56E5" w:rsidRPr="00FE56E5" w:rsidRDefault="00FE56E5" w:rsidP="009143E3">
            <w:pPr>
              <w:rPr>
                <w:lang w:val="sv-SE"/>
              </w:rPr>
            </w:pPr>
            <w:r w:rsidRPr="00FE56E5">
              <w:rPr>
                <w:lang w:val="sv-SE"/>
              </w:rPr>
              <w:t>Venue</w:t>
            </w:r>
          </w:p>
        </w:tc>
        <w:tc>
          <w:tcPr>
            <w:tcW w:w="630" w:type="dxa"/>
          </w:tcPr>
          <w:p w14:paraId="13FDE1A0" w14:textId="77777777" w:rsidR="00FE56E5" w:rsidRPr="00FE56E5" w:rsidRDefault="00FE56E5" w:rsidP="009143E3">
            <w:pPr>
              <w:jc w:val="center"/>
              <w:rPr>
                <w:lang w:val="sv-SE"/>
              </w:rPr>
            </w:pPr>
            <w:r w:rsidRPr="00FE56E5">
              <w:rPr>
                <w:lang w:val="sv-SE"/>
              </w:rPr>
              <w:t>:</w:t>
            </w:r>
          </w:p>
        </w:tc>
        <w:tc>
          <w:tcPr>
            <w:tcW w:w="4590" w:type="dxa"/>
          </w:tcPr>
          <w:p w14:paraId="0DC567AF" w14:textId="77777777" w:rsidR="00FE56E5" w:rsidRPr="00FE56E5" w:rsidRDefault="00FE56E5" w:rsidP="009143E3">
            <w:pPr>
              <w:rPr>
                <w:rFonts w:ascii="Times New Roman" w:hAnsi="Times New Roman" w:cs="Times New Roman"/>
              </w:rPr>
            </w:pPr>
            <w:r w:rsidRPr="00FE56E5">
              <w:rPr>
                <w:sz w:val="22"/>
                <w:lang w:val="sv-SE"/>
              </w:rPr>
              <w:t>On-line</w:t>
            </w:r>
          </w:p>
        </w:tc>
      </w:tr>
      <w:tr w:rsidR="00FE56E5" w:rsidRPr="00FE56E5" w14:paraId="1E808C3A" w14:textId="77777777" w:rsidTr="009143E3">
        <w:tc>
          <w:tcPr>
            <w:tcW w:w="1260" w:type="dxa"/>
          </w:tcPr>
          <w:p w14:paraId="23B4D00E" w14:textId="77777777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Date</w:t>
            </w:r>
          </w:p>
        </w:tc>
        <w:tc>
          <w:tcPr>
            <w:tcW w:w="630" w:type="dxa"/>
          </w:tcPr>
          <w:p w14:paraId="6A9E68B3" w14:textId="77777777" w:rsidR="00FE56E5" w:rsidRPr="00FE56E5" w:rsidRDefault="00FE56E5" w:rsidP="009143E3">
            <w:pPr>
              <w:jc w:val="center"/>
              <w:rPr>
                <w:lang w:val="sv-SE"/>
              </w:rPr>
            </w:pPr>
            <w:r w:rsidRPr="00FE56E5">
              <w:rPr>
                <w:lang w:val="sv-SE"/>
              </w:rPr>
              <w:t>:</w:t>
            </w:r>
          </w:p>
        </w:tc>
        <w:tc>
          <w:tcPr>
            <w:tcW w:w="4590" w:type="dxa"/>
          </w:tcPr>
          <w:p w14:paraId="5A237D08" w14:textId="319D398A" w:rsidR="00FE56E5" w:rsidRPr="00FE56E5" w:rsidRDefault="00FE56E5" w:rsidP="009143E3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April 2021 (Tuesday)</w:t>
            </w:r>
          </w:p>
        </w:tc>
      </w:tr>
      <w:tr w:rsidR="00FE56E5" w:rsidRPr="00FE56E5" w14:paraId="7A70AB54" w14:textId="77777777" w:rsidTr="009143E3">
        <w:tc>
          <w:tcPr>
            <w:tcW w:w="1260" w:type="dxa"/>
          </w:tcPr>
          <w:p w14:paraId="44904B43" w14:textId="77777777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Time</w:t>
            </w:r>
          </w:p>
        </w:tc>
        <w:tc>
          <w:tcPr>
            <w:tcW w:w="630" w:type="dxa"/>
          </w:tcPr>
          <w:p w14:paraId="6EA41A09" w14:textId="77777777" w:rsidR="00FE56E5" w:rsidRPr="00FE56E5" w:rsidRDefault="00FE56E5" w:rsidP="009143E3">
            <w:pPr>
              <w:jc w:val="center"/>
              <w:rPr>
                <w:lang w:val="sv-SE"/>
              </w:rPr>
            </w:pPr>
            <w:r w:rsidRPr="00FE56E5">
              <w:rPr>
                <w:lang w:val="sv-SE"/>
              </w:rPr>
              <w:t>:</w:t>
            </w:r>
          </w:p>
        </w:tc>
        <w:tc>
          <w:tcPr>
            <w:tcW w:w="4590" w:type="dxa"/>
          </w:tcPr>
          <w:p w14:paraId="2887BD2A" w14:textId="77777777" w:rsidR="00FE56E5" w:rsidRPr="00FE56E5" w:rsidRDefault="00FE56E5" w:rsidP="009143E3">
            <w:pPr>
              <w:rPr>
                <w:sz w:val="22"/>
                <w:lang w:val="sv-SE"/>
              </w:rPr>
            </w:pPr>
            <w:r w:rsidRPr="00FE56E5">
              <w:rPr>
                <w:sz w:val="22"/>
                <w:lang w:val="sv-SE"/>
              </w:rPr>
              <w:t>9.00 am – 1.00 pm</w:t>
            </w:r>
          </w:p>
        </w:tc>
      </w:tr>
    </w:tbl>
    <w:p w14:paraId="4F69A2C3" w14:textId="77777777" w:rsidR="00FE56E5" w:rsidRPr="00FE56E5" w:rsidRDefault="00FE56E5" w:rsidP="00FE56E5">
      <w:pPr>
        <w:ind w:right="-720"/>
        <w:rPr>
          <w:sz w:val="22"/>
        </w:rPr>
      </w:pPr>
    </w:p>
    <w:p w14:paraId="2295E663" w14:textId="77777777" w:rsidR="00FE56E5" w:rsidRPr="00FE56E5" w:rsidRDefault="00FE56E5" w:rsidP="00FE56E5">
      <w:pPr>
        <w:rPr>
          <w:sz w:val="1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995"/>
      </w:tblGrid>
      <w:tr w:rsidR="00FE56E5" w:rsidRPr="00FE56E5" w14:paraId="3EF0BFB4" w14:textId="77777777" w:rsidTr="009143E3">
        <w:trPr>
          <w:trHeight w:val="278"/>
        </w:trPr>
        <w:tc>
          <w:tcPr>
            <w:tcW w:w="1360" w:type="dxa"/>
            <w:vMerge w:val="restart"/>
            <w:shd w:val="clear" w:color="auto" w:fill="D5DCE4" w:themeFill="text2" w:themeFillTint="33"/>
            <w:vAlign w:val="center"/>
          </w:tcPr>
          <w:p w14:paraId="6BB42BBE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  <w:r w:rsidRPr="00FE56E5">
              <w:rPr>
                <w:b/>
                <w:sz w:val="22"/>
              </w:rPr>
              <w:t>Time</w:t>
            </w:r>
          </w:p>
          <w:p w14:paraId="79FF18AC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</w:p>
        </w:tc>
        <w:tc>
          <w:tcPr>
            <w:tcW w:w="7995" w:type="dxa"/>
            <w:shd w:val="clear" w:color="auto" w:fill="D5DCE4" w:themeFill="text2" w:themeFillTint="33"/>
            <w:vAlign w:val="center"/>
          </w:tcPr>
          <w:p w14:paraId="4A627A0A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  <w:r w:rsidRPr="00FE56E5">
              <w:rPr>
                <w:b/>
                <w:sz w:val="22"/>
              </w:rPr>
              <w:t>PROGRAMME</w:t>
            </w:r>
          </w:p>
        </w:tc>
      </w:tr>
      <w:tr w:rsidR="00FE56E5" w:rsidRPr="00FE56E5" w14:paraId="120EB3B7" w14:textId="77777777" w:rsidTr="009143E3">
        <w:trPr>
          <w:trHeight w:val="170"/>
        </w:trPr>
        <w:tc>
          <w:tcPr>
            <w:tcW w:w="1360" w:type="dxa"/>
            <w:vMerge/>
            <w:vAlign w:val="center"/>
          </w:tcPr>
          <w:p w14:paraId="34F72FB6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</w:p>
        </w:tc>
        <w:tc>
          <w:tcPr>
            <w:tcW w:w="7995" w:type="dxa"/>
            <w:shd w:val="clear" w:color="auto" w:fill="D5DCE4" w:themeFill="text2" w:themeFillTint="33"/>
            <w:vAlign w:val="center"/>
          </w:tcPr>
          <w:p w14:paraId="09EE325C" w14:textId="2703D6D3" w:rsidR="00FE56E5" w:rsidRPr="00FE56E5" w:rsidRDefault="00FE56E5" w:rsidP="009143E3">
            <w:pPr>
              <w:spacing w:beforeLines="40" w:before="96" w:afterLines="40" w:after="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April 2021</w:t>
            </w:r>
          </w:p>
        </w:tc>
      </w:tr>
      <w:tr w:rsidR="007274AB" w:rsidRPr="00FE56E5" w14:paraId="10A0F693" w14:textId="77777777" w:rsidTr="00136D97">
        <w:trPr>
          <w:trHeight w:val="1847"/>
        </w:trPr>
        <w:tc>
          <w:tcPr>
            <w:tcW w:w="1360" w:type="dxa"/>
          </w:tcPr>
          <w:p w14:paraId="5911211C" w14:textId="77777777" w:rsidR="007274AB" w:rsidRPr="00FE56E5" w:rsidRDefault="007274AB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FE56E5">
              <w:rPr>
                <w:sz w:val="22"/>
              </w:rPr>
              <w:t>9.00 am- 1.00 pm</w:t>
            </w:r>
          </w:p>
        </w:tc>
        <w:tc>
          <w:tcPr>
            <w:tcW w:w="7995" w:type="dxa"/>
          </w:tcPr>
          <w:p w14:paraId="7A02C394" w14:textId="2D3B64C4" w:rsidR="007274AB" w:rsidRPr="00B477E9" w:rsidRDefault="007274AB" w:rsidP="007274AB">
            <w:pPr>
              <w:numPr>
                <w:ilvl w:val="0"/>
                <w:numId w:val="20"/>
              </w:numPr>
              <w:spacing w:beforeLines="40" w:before="96" w:afterLines="40" w:after="96" w:line="480" w:lineRule="auto"/>
              <w:ind w:left="241" w:hanging="180"/>
              <w:contextualSpacing/>
              <w:jc w:val="both"/>
              <w:rPr>
                <w:sz w:val="22"/>
                <w:lang w:val="en-MY"/>
              </w:rPr>
            </w:pPr>
            <w:r w:rsidRPr="00FE56E5">
              <w:rPr>
                <w:sz w:val="22"/>
              </w:rPr>
              <w:t>Introduction to Business Excellence</w:t>
            </w:r>
          </w:p>
          <w:p w14:paraId="5A958CBE" w14:textId="36453130" w:rsidR="00B477E9" w:rsidRPr="007274AB" w:rsidRDefault="00B477E9" w:rsidP="007274AB">
            <w:pPr>
              <w:numPr>
                <w:ilvl w:val="0"/>
                <w:numId w:val="20"/>
              </w:numPr>
              <w:spacing w:beforeLines="40" w:before="96" w:afterLines="40" w:after="96" w:line="480" w:lineRule="auto"/>
              <w:ind w:left="241" w:hanging="180"/>
              <w:contextualSpacing/>
              <w:jc w:val="both"/>
              <w:rPr>
                <w:sz w:val="22"/>
                <w:lang w:val="en-MY"/>
              </w:rPr>
            </w:pPr>
            <w:proofErr w:type="spellStart"/>
            <w:r w:rsidRPr="007274AB">
              <w:rPr>
                <w:sz w:val="22"/>
              </w:rPr>
              <w:t>Organisational</w:t>
            </w:r>
            <w:proofErr w:type="spellEnd"/>
            <w:r w:rsidRPr="007274AB">
              <w:rPr>
                <w:sz w:val="22"/>
              </w:rPr>
              <w:t xml:space="preserve"> Overview – A Tool to Enhance Business Performance</w:t>
            </w:r>
          </w:p>
          <w:p w14:paraId="5715ED11" w14:textId="77777777" w:rsidR="007274AB" w:rsidRPr="00FE56E5" w:rsidRDefault="007274AB" w:rsidP="007274AB">
            <w:pPr>
              <w:numPr>
                <w:ilvl w:val="0"/>
                <w:numId w:val="17"/>
              </w:numPr>
              <w:spacing w:beforeLines="40" w:before="96" w:afterLines="40" w:after="96" w:line="480" w:lineRule="auto"/>
              <w:ind w:left="241" w:hanging="180"/>
              <w:contextualSpacing/>
              <w:jc w:val="both"/>
              <w:rPr>
                <w:sz w:val="22"/>
              </w:rPr>
            </w:pPr>
            <w:r w:rsidRPr="00FE56E5">
              <w:rPr>
                <w:sz w:val="22"/>
              </w:rPr>
              <w:t xml:space="preserve">What is </w:t>
            </w:r>
            <w:proofErr w:type="spellStart"/>
            <w:r>
              <w:rPr>
                <w:sz w:val="22"/>
              </w:rPr>
              <w:t>Organisational</w:t>
            </w:r>
            <w:proofErr w:type="spellEnd"/>
            <w:r>
              <w:rPr>
                <w:sz w:val="22"/>
              </w:rPr>
              <w:t xml:space="preserve"> Overview</w:t>
            </w:r>
          </w:p>
          <w:p w14:paraId="164CA406" w14:textId="77777777" w:rsidR="007274AB" w:rsidRPr="008A5B4A" w:rsidRDefault="007274AB" w:rsidP="00B477E9">
            <w:pPr>
              <w:numPr>
                <w:ilvl w:val="0"/>
                <w:numId w:val="17"/>
              </w:numPr>
              <w:spacing w:beforeLines="40" w:before="96" w:afterLines="40" w:after="96" w:line="480" w:lineRule="auto"/>
              <w:ind w:left="241" w:hanging="180"/>
              <w:contextualSpacing/>
              <w:jc w:val="both"/>
              <w:rPr>
                <w:sz w:val="22"/>
                <w:lang w:val="en-MY"/>
              </w:rPr>
            </w:pPr>
            <w:r>
              <w:rPr>
                <w:sz w:val="22"/>
              </w:rPr>
              <w:t xml:space="preserve">Why </w:t>
            </w:r>
            <w:proofErr w:type="spellStart"/>
            <w:r>
              <w:rPr>
                <w:sz w:val="22"/>
              </w:rPr>
              <w:t>Organisational</w:t>
            </w:r>
            <w:proofErr w:type="spellEnd"/>
            <w:r>
              <w:rPr>
                <w:sz w:val="22"/>
              </w:rPr>
              <w:t xml:space="preserve"> Overview Important</w:t>
            </w:r>
          </w:p>
          <w:p w14:paraId="2E65C0C4" w14:textId="3C6838C7" w:rsidR="008A5B4A" w:rsidRPr="00B477E9" w:rsidRDefault="00BE0B92" w:rsidP="00B477E9">
            <w:pPr>
              <w:numPr>
                <w:ilvl w:val="0"/>
                <w:numId w:val="17"/>
              </w:numPr>
              <w:spacing w:beforeLines="40" w:before="96" w:afterLines="40" w:after="96" w:line="480" w:lineRule="auto"/>
              <w:ind w:left="241" w:hanging="180"/>
              <w:contextualSpacing/>
              <w:jc w:val="both"/>
              <w:rPr>
                <w:sz w:val="22"/>
                <w:lang w:val="en-MY"/>
              </w:rPr>
            </w:pPr>
            <w:r>
              <w:t xml:space="preserve">Identifying </w:t>
            </w:r>
            <w:r w:rsidRPr="00122635">
              <w:t>company’s strengths</w:t>
            </w:r>
            <w:r>
              <w:t xml:space="preserve">, </w:t>
            </w:r>
            <w:proofErr w:type="gramStart"/>
            <w:r w:rsidRPr="00122635">
              <w:t>advantages</w:t>
            </w:r>
            <w:proofErr w:type="gramEnd"/>
            <w:r>
              <w:t xml:space="preserve"> and challenges</w:t>
            </w:r>
          </w:p>
        </w:tc>
      </w:tr>
      <w:tr w:rsidR="00FE56E5" w:rsidRPr="00FE56E5" w14:paraId="7DF62069" w14:textId="77777777" w:rsidTr="009143E3">
        <w:trPr>
          <w:trHeight w:val="464"/>
        </w:trPr>
        <w:tc>
          <w:tcPr>
            <w:tcW w:w="1360" w:type="dxa"/>
          </w:tcPr>
          <w:p w14:paraId="763B971D" w14:textId="77777777" w:rsidR="00FE56E5" w:rsidRPr="00FE56E5" w:rsidRDefault="00FE56E5" w:rsidP="009143E3">
            <w:pPr>
              <w:spacing w:beforeLines="40" w:before="96" w:afterLines="40" w:after="96"/>
              <w:jc w:val="center"/>
              <w:rPr>
                <w:sz w:val="22"/>
              </w:rPr>
            </w:pPr>
            <w:r w:rsidRPr="00FE56E5">
              <w:rPr>
                <w:sz w:val="22"/>
              </w:rPr>
              <w:t>1.00 pm</w:t>
            </w:r>
          </w:p>
        </w:tc>
        <w:tc>
          <w:tcPr>
            <w:tcW w:w="7995" w:type="dxa"/>
          </w:tcPr>
          <w:p w14:paraId="67212786" w14:textId="77777777" w:rsidR="00FE56E5" w:rsidRPr="00FE56E5" w:rsidRDefault="00FE56E5" w:rsidP="009143E3">
            <w:pPr>
              <w:spacing w:beforeLines="40" w:before="96" w:afterLines="40" w:after="96"/>
              <w:rPr>
                <w:sz w:val="22"/>
              </w:rPr>
            </w:pPr>
            <w:r w:rsidRPr="00FE56E5">
              <w:rPr>
                <w:sz w:val="22"/>
              </w:rPr>
              <w:t xml:space="preserve">End of </w:t>
            </w:r>
            <w:proofErr w:type="spellStart"/>
            <w:r w:rsidRPr="00FE56E5">
              <w:rPr>
                <w:sz w:val="22"/>
              </w:rPr>
              <w:t>Programme</w:t>
            </w:r>
            <w:proofErr w:type="spellEnd"/>
          </w:p>
        </w:tc>
      </w:tr>
    </w:tbl>
    <w:p w14:paraId="39058E1D" w14:textId="77777777" w:rsidR="00FE56E5" w:rsidRDefault="00FE56E5"/>
    <w:sectPr w:rsidR="00FE56E5" w:rsidSect="00173D58">
      <w:headerReference w:type="even" r:id="rId9"/>
      <w:headerReference w:type="defaul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F7651" w14:textId="77777777" w:rsidR="00AA46B2" w:rsidRDefault="00AA46B2">
      <w:r>
        <w:separator/>
      </w:r>
    </w:p>
  </w:endnote>
  <w:endnote w:type="continuationSeparator" w:id="0">
    <w:p w14:paraId="419C5948" w14:textId="77777777" w:rsidR="00AA46B2" w:rsidRDefault="00AA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9ABE9" w14:textId="77777777" w:rsidR="00AA46B2" w:rsidRDefault="00AA46B2">
      <w:r>
        <w:separator/>
      </w:r>
    </w:p>
  </w:footnote>
  <w:footnote w:type="continuationSeparator" w:id="0">
    <w:p w14:paraId="6675EC34" w14:textId="77777777" w:rsidR="00AA46B2" w:rsidRDefault="00AA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2E92" w14:textId="77777777" w:rsidR="00826326" w:rsidRDefault="00410F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7B25" w14:textId="77777777" w:rsidR="00826326" w:rsidRDefault="00AA4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DF58D" w14:textId="77777777" w:rsidR="00826326" w:rsidRDefault="00410F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D4223C5" w14:textId="77777777" w:rsidR="00826326" w:rsidRDefault="00AA4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76B4"/>
    <w:multiLevelType w:val="hybridMultilevel"/>
    <w:tmpl w:val="5288A9E6"/>
    <w:lvl w:ilvl="0" w:tplc="44090017">
      <w:start w:val="1"/>
      <w:numFmt w:val="lowerLetter"/>
      <w:lvlText w:val="%1)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607909"/>
    <w:multiLevelType w:val="hybridMultilevel"/>
    <w:tmpl w:val="9A9E43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0AEA"/>
    <w:multiLevelType w:val="multilevel"/>
    <w:tmpl w:val="CA9EBA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0E475BFC"/>
    <w:multiLevelType w:val="hybridMultilevel"/>
    <w:tmpl w:val="307C84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A543F"/>
    <w:multiLevelType w:val="hybridMultilevel"/>
    <w:tmpl w:val="6BA889D8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143D2A13"/>
    <w:multiLevelType w:val="hybridMultilevel"/>
    <w:tmpl w:val="AD60E22E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31631"/>
    <w:multiLevelType w:val="hybridMultilevel"/>
    <w:tmpl w:val="F910A53A"/>
    <w:lvl w:ilvl="0" w:tplc="4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7" w15:restartNumberingAfterBreak="0">
    <w:nsid w:val="17177DF7"/>
    <w:multiLevelType w:val="hybridMultilevel"/>
    <w:tmpl w:val="910889EC"/>
    <w:lvl w:ilvl="0" w:tplc="4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23C32B63"/>
    <w:multiLevelType w:val="hybridMultilevel"/>
    <w:tmpl w:val="635C3360"/>
    <w:lvl w:ilvl="0" w:tplc="44090017">
      <w:start w:val="1"/>
      <w:numFmt w:val="lowerLetter"/>
      <w:lvlText w:val="%1)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7E37515"/>
    <w:multiLevelType w:val="hybridMultilevel"/>
    <w:tmpl w:val="07F49B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33881"/>
    <w:multiLevelType w:val="hybridMultilevel"/>
    <w:tmpl w:val="E96C7E9C"/>
    <w:lvl w:ilvl="0" w:tplc="4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3EC016DF"/>
    <w:multiLevelType w:val="multilevel"/>
    <w:tmpl w:val="A2865E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A2068CF"/>
    <w:multiLevelType w:val="multilevel"/>
    <w:tmpl w:val="252C840A"/>
    <w:lvl w:ilvl="0">
      <w:start w:val="1"/>
      <w:numFmt w:val="none"/>
      <w:lvlText w:val="2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BFF38B5"/>
    <w:multiLevelType w:val="hybridMultilevel"/>
    <w:tmpl w:val="5434C7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A0E84"/>
    <w:multiLevelType w:val="hybridMultilevel"/>
    <w:tmpl w:val="CD20FB7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D29F6"/>
    <w:multiLevelType w:val="hybridMultilevel"/>
    <w:tmpl w:val="78B2A7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153B0"/>
    <w:multiLevelType w:val="hybridMultilevel"/>
    <w:tmpl w:val="96BE95FC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54426"/>
    <w:multiLevelType w:val="hybridMultilevel"/>
    <w:tmpl w:val="3F60D606"/>
    <w:lvl w:ilvl="0" w:tplc="4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69D150C4"/>
    <w:multiLevelType w:val="multilevel"/>
    <w:tmpl w:val="E12E21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70D44448"/>
    <w:multiLevelType w:val="multilevel"/>
    <w:tmpl w:val="4B2E84CC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6573B45"/>
    <w:multiLevelType w:val="multilevel"/>
    <w:tmpl w:val="E11CAB46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16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6"/>
  </w:num>
  <w:num w:numId="15">
    <w:abstractNumId w:val="2"/>
  </w:num>
  <w:num w:numId="16">
    <w:abstractNumId w:val="19"/>
  </w:num>
  <w:num w:numId="17">
    <w:abstractNumId w:val="1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37"/>
    <w:rsid w:val="00021D72"/>
    <w:rsid w:val="000500C9"/>
    <w:rsid w:val="00052968"/>
    <w:rsid w:val="00111BDA"/>
    <w:rsid w:val="001274BB"/>
    <w:rsid w:val="001540A2"/>
    <w:rsid w:val="00187E32"/>
    <w:rsid w:val="0019483E"/>
    <w:rsid w:val="00197A4C"/>
    <w:rsid w:val="001E28D6"/>
    <w:rsid w:val="00205C7E"/>
    <w:rsid w:val="00276560"/>
    <w:rsid w:val="00295962"/>
    <w:rsid w:val="002B3EAB"/>
    <w:rsid w:val="003401C2"/>
    <w:rsid w:val="003412CA"/>
    <w:rsid w:val="00347E8A"/>
    <w:rsid w:val="003C4C94"/>
    <w:rsid w:val="003D23B7"/>
    <w:rsid w:val="003D7C0B"/>
    <w:rsid w:val="003F7B99"/>
    <w:rsid w:val="00410FA2"/>
    <w:rsid w:val="00496FCC"/>
    <w:rsid w:val="00546CBB"/>
    <w:rsid w:val="00600249"/>
    <w:rsid w:val="00600F14"/>
    <w:rsid w:val="00651D77"/>
    <w:rsid w:val="00665D77"/>
    <w:rsid w:val="006B5BCD"/>
    <w:rsid w:val="00722A15"/>
    <w:rsid w:val="007274AB"/>
    <w:rsid w:val="00740058"/>
    <w:rsid w:val="00741506"/>
    <w:rsid w:val="007D0928"/>
    <w:rsid w:val="007D3820"/>
    <w:rsid w:val="008305AD"/>
    <w:rsid w:val="00871A58"/>
    <w:rsid w:val="00873822"/>
    <w:rsid w:val="0089699E"/>
    <w:rsid w:val="008A5B4A"/>
    <w:rsid w:val="0091238E"/>
    <w:rsid w:val="0092746A"/>
    <w:rsid w:val="00936FE4"/>
    <w:rsid w:val="0094775F"/>
    <w:rsid w:val="009E793A"/>
    <w:rsid w:val="00A45D46"/>
    <w:rsid w:val="00A560CE"/>
    <w:rsid w:val="00A73D78"/>
    <w:rsid w:val="00A75937"/>
    <w:rsid w:val="00AA46B2"/>
    <w:rsid w:val="00AE6059"/>
    <w:rsid w:val="00B477E9"/>
    <w:rsid w:val="00BB119B"/>
    <w:rsid w:val="00BB3ACC"/>
    <w:rsid w:val="00BD4CBB"/>
    <w:rsid w:val="00BE0B92"/>
    <w:rsid w:val="00C25A79"/>
    <w:rsid w:val="00C91865"/>
    <w:rsid w:val="00D43AC9"/>
    <w:rsid w:val="00DD7701"/>
    <w:rsid w:val="00DE18A8"/>
    <w:rsid w:val="00E700F0"/>
    <w:rsid w:val="00F02059"/>
    <w:rsid w:val="00F21C0E"/>
    <w:rsid w:val="00F61846"/>
    <w:rsid w:val="00F837AB"/>
    <w:rsid w:val="00F869ED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D366"/>
  <w15:chartTrackingRefBased/>
  <w15:docId w15:val="{7342DF92-99C8-4D25-B489-FB48027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7593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5937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A75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5937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rsid w:val="00A75937"/>
  </w:style>
  <w:style w:type="character" w:customStyle="1" w:styleId="hps">
    <w:name w:val="hps"/>
    <w:basedOn w:val="DefaultParagraphFont"/>
    <w:rsid w:val="00A75937"/>
  </w:style>
  <w:style w:type="paragraph" w:styleId="ListParagraph">
    <w:name w:val="List Paragraph"/>
    <w:basedOn w:val="Normal"/>
    <w:uiPriority w:val="34"/>
    <w:qFormat/>
    <w:rsid w:val="00A75937"/>
    <w:pPr>
      <w:ind w:left="720"/>
    </w:pPr>
  </w:style>
  <w:style w:type="table" w:styleId="TableGrid">
    <w:name w:val="Table Grid"/>
    <w:basedOn w:val="TableNormal"/>
    <w:uiPriority w:val="59"/>
    <w:rsid w:val="00AE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38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3822"/>
    <w:rPr>
      <w:rFonts w:ascii="Consolas" w:eastAsia="Times New Roman" w:hAnsi="Consolas" w:cs="Arial"/>
      <w:sz w:val="20"/>
      <w:szCs w:val="20"/>
      <w:lang w:val="en-US"/>
    </w:rPr>
  </w:style>
  <w:style w:type="paragraph" w:customStyle="1" w:styleId="Default">
    <w:name w:val="Default"/>
    <w:rsid w:val="00127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Shahidah Samsudin</dc:creator>
  <cp:keywords/>
  <dc:description/>
  <cp:lastModifiedBy>Zulaifah Omar</cp:lastModifiedBy>
  <cp:revision>3</cp:revision>
  <cp:lastPrinted>2021-02-18T02:54:00Z</cp:lastPrinted>
  <dcterms:created xsi:type="dcterms:W3CDTF">2021-03-09T00:18:00Z</dcterms:created>
  <dcterms:modified xsi:type="dcterms:W3CDTF">2021-03-09T00:20:00Z</dcterms:modified>
</cp:coreProperties>
</file>