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09637" w14:textId="63359A8E" w:rsidR="009A086D" w:rsidRPr="009A086D" w:rsidRDefault="009A086D" w:rsidP="00D143F4">
      <w:pPr>
        <w:widowControl w:val="0"/>
        <w:autoSpaceDE w:val="0"/>
        <w:autoSpaceDN w:val="0"/>
        <w:spacing w:before="72" w:line="240" w:lineRule="auto"/>
        <w:ind w:left="720" w:right="3839" w:firstLine="720"/>
        <w:jc w:val="right"/>
        <w:rPr>
          <w:rFonts w:ascii="Arial" w:eastAsia="Arial" w:hAnsi="Arial" w:cs="Arial"/>
          <w:b/>
          <w:sz w:val="24"/>
          <w:lang w:val="en-US" w:bidi="en-US"/>
        </w:rPr>
      </w:pPr>
      <w:r w:rsidRPr="009A086D">
        <w:rPr>
          <w:rFonts w:ascii="Arial" w:eastAsia="Arial" w:hAnsi="Arial" w:cs="Arial"/>
          <w:b/>
          <w:sz w:val="24"/>
          <w:lang w:val="en-US" w:bidi="en-US"/>
        </w:rPr>
        <w:t xml:space="preserve">     RINGKASAN EKSEKUTIF</w:t>
      </w:r>
    </w:p>
    <w:p w14:paraId="79BF700D" w14:textId="77777777" w:rsidR="009A086D" w:rsidRPr="009A086D" w:rsidRDefault="009A086D" w:rsidP="009A086D">
      <w:pPr>
        <w:widowControl w:val="0"/>
        <w:autoSpaceDE w:val="0"/>
        <w:autoSpaceDN w:val="0"/>
        <w:spacing w:before="1" w:line="240" w:lineRule="auto"/>
        <w:rPr>
          <w:rFonts w:ascii="Arial" w:eastAsia="Arial" w:hAnsi="Arial" w:cs="Arial"/>
          <w:b/>
          <w:sz w:val="12"/>
          <w:szCs w:val="24"/>
          <w:lang w:val="en-US" w:bidi="en-US"/>
        </w:rPr>
      </w:pPr>
    </w:p>
    <w:tbl>
      <w:tblPr>
        <w:tblW w:w="10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48"/>
        <w:gridCol w:w="449"/>
        <w:gridCol w:w="7123"/>
      </w:tblGrid>
      <w:tr w:rsidR="009A086D" w:rsidRPr="009A086D" w14:paraId="3E29EEF3" w14:textId="77777777" w:rsidTr="00B91E19">
        <w:trPr>
          <w:trHeight w:val="950"/>
          <w:jc w:val="center"/>
        </w:trPr>
        <w:tc>
          <w:tcPr>
            <w:tcW w:w="3148" w:type="dxa"/>
          </w:tcPr>
          <w:p w14:paraId="403AAC24" w14:textId="77777777" w:rsidR="009A086D" w:rsidRPr="00D143F4" w:rsidRDefault="009A086D" w:rsidP="009A086D">
            <w:pPr>
              <w:widowControl w:val="0"/>
              <w:autoSpaceDE w:val="0"/>
              <w:autoSpaceDN w:val="0"/>
              <w:spacing w:before="60" w:line="240" w:lineRule="auto"/>
              <w:ind w:left="107"/>
              <w:rPr>
                <w:rFonts w:ascii="Arial" w:eastAsia="Arial" w:hAnsi="Arial" w:cs="Arial"/>
                <w:b/>
                <w:lang w:val="en-US" w:bidi="en-US"/>
              </w:rPr>
            </w:pPr>
            <w:r w:rsidRPr="00D143F4">
              <w:rPr>
                <w:rFonts w:ascii="Arial" w:eastAsia="Arial" w:hAnsi="Arial" w:cs="Arial"/>
                <w:b/>
                <w:lang w:val="en-US" w:bidi="en-US"/>
              </w:rPr>
              <w:t>TAJUK KERTAS KERJA</w:t>
            </w:r>
          </w:p>
        </w:tc>
        <w:tc>
          <w:tcPr>
            <w:tcW w:w="449" w:type="dxa"/>
          </w:tcPr>
          <w:p w14:paraId="25EAC004" w14:textId="77777777" w:rsidR="009A086D" w:rsidRPr="009A086D" w:rsidRDefault="009A086D" w:rsidP="009A086D">
            <w:pPr>
              <w:widowControl w:val="0"/>
              <w:autoSpaceDE w:val="0"/>
              <w:autoSpaceDN w:val="0"/>
              <w:spacing w:before="60" w:line="240" w:lineRule="auto"/>
              <w:ind w:right="131"/>
              <w:jc w:val="right"/>
              <w:rPr>
                <w:rFonts w:ascii="Arial" w:eastAsia="Arial" w:hAnsi="Arial" w:cs="Arial"/>
                <w:b/>
                <w:sz w:val="24"/>
                <w:lang w:val="en-US" w:bidi="en-US"/>
              </w:rPr>
            </w:pPr>
            <w:r w:rsidRPr="009A086D">
              <w:rPr>
                <w:rFonts w:ascii="Arial" w:eastAsia="Arial" w:hAnsi="Arial" w:cs="Arial"/>
                <w:b/>
                <w:w w:val="99"/>
                <w:sz w:val="24"/>
                <w:lang w:val="en-US" w:bidi="en-US"/>
              </w:rPr>
              <w:t>:</w:t>
            </w:r>
          </w:p>
        </w:tc>
        <w:tc>
          <w:tcPr>
            <w:tcW w:w="7123" w:type="dxa"/>
          </w:tcPr>
          <w:p w14:paraId="39D51240" w14:textId="2D094A8D" w:rsidR="009A086D" w:rsidRPr="009A086D" w:rsidRDefault="009A086D" w:rsidP="009A086D">
            <w:pPr>
              <w:widowControl w:val="0"/>
              <w:tabs>
                <w:tab w:val="left" w:pos="1706"/>
                <w:tab w:val="left" w:pos="2514"/>
                <w:tab w:val="left" w:pos="3740"/>
                <w:tab w:val="left" w:pos="5641"/>
              </w:tabs>
              <w:autoSpaceDE w:val="0"/>
              <w:autoSpaceDN w:val="0"/>
              <w:spacing w:before="60" w:line="360" w:lineRule="auto"/>
              <w:ind w:left="105" w:right="101"/>
              <w:rPr>
                <w:rFonts w:ascii="Arial" w:eastAsia="Arial" w:hAnsi="Arial" w:cs="Arial"/>
                <w:lang w:val="en-US" w:bidi="en-US"/>
              </w:rPr>
            </w:pPr>
            <w:proofErr w:type="spellStart"/>
            <w:r w:rsidRPr="009A086D">
              <w:rPr>
                <w:rFonts w:ascii="Arial" w:eastAsia="Arial" w:hAnsi="Arial" w:cs="Arial"/>
                <w:lang w:val="en-US" w:bidi="en-US"/>
              </w:rPr>
              <w:t>Permohonan</w:t>
            </w:r>
            <w:proofErr w:type="spellEnd"/>
            <w:r w:rsidRPr="009A086D">
              <w:rPr>
                <w:rFonts w:ascii="Arial" w:eastAsia="Arial" w:hAnsi="Arial" w:cs="Arial"/>
                <w:lang w:val="en-US" w:bidi="en-US"/>
              </w:rPr>
              <w:t xml:space="preserve"> </w:t>
            </w:r>
            <w:proofErr w:type="spellStart"/>
            <w:r w:rsidR="00874078">
              <w:rPr>
                <w:rFonts w:ascii="Arial" w:eastAsia="Arial" w:hAnsi="Arial" w:cs="Arial"/>
                <w:lang w:val="en-US" w:bidi="en-US"/>
              </w:rPr>
              <w:t>Baikpulih</w:t>
            </w:r>
            <w:proofErr w:type="spellEnd"/>
            <w:r w:rsidR="00874078">
              <w:rPr>
                <w:rFonts w:ascii="Arial" w:eastAsia="Arial" w:hAnsi="Arial" w:cs="Arial"/>
                <w:lang w:val="en-US" w:bidi="en-US"/>
              </w:rPr>
              <w:t xml:space="preserve"> </w:t>
            </w:r>
            <w:proofErr w:type="spellStart"/>
            <w:r w:rsidR="00874078">
              <w:rPr>
                <w:rFonts w:ascii="Arial" w:eastAsia="Arial" w:hAnsi="Arial" w:cs="Arial"/>
                <w:lang w:val="en-US" w:bidi="en-US"/>
              </w:rPr>
              <w:t>Paip</w:t>
            </w:r>
            <w:proofErr w:type="spellEnd"/>
            <w:r w:rsidR="00874078">
              <w:rPr>
                <w:rFonts w:ascii="Arial" w:eastAsia="Arial" w:hAnsi="Arial" w:cs="Arial"/>
                <w:lang w:val="en-US" w:bidi="en-US"/>
              </w:rPr>
              <w:t xml:space="preserve"> </w:t>
            </w:r>
            <w:proofErr w:type="spellStart"/>
            <w:r w:rsidR="00874078">
              <w:rPr>
                <w:rFonts w:ascii="Arial" w:eastAsia="Arial" w:hAnsi="Arial" w:cs="Arial"/>
                <w:lang w:val="en-US" w:bidi="en-US"/>
              </w:rPr>
              <w:t>Utama</w:t>
            </w:r>
            <w:proofErr w:type="spellEnd"/>
            <w:r w:rsidR="00874078">
              <w:rPr>
                <w:rFonts w:ascii="Arial" w:eastAsia="Arial" w:hAnsi="Arial" w:cs="Arial"/>
                <w:lang w:val="en-US" w:bidi="en-US"/>
              </w:rPr>
              <w:t xml:space="preserve"> </w:t>
            </w:r>
            <w:proofErr w:type="spellStart"/>
            <w:r w:rsidR="00874078">
              <w:rPr>
                <w:rFonts w:ascii="Arial" w:eastAsia="Arial" w:hAnsi="Arial" w:cs="Arial"/>
                <w:lang w:val="en-US" w:bidi="en-US"/>
              </w:rPr>
              <w:t>Bocor</w:t>
            </w:r>
            <w:proofErr w:type="spellEnd"/>
            <w:r w:rsidR="00874078">
              <w:rPr>
                <w:rFonts w:ascii="Arial" w:eastAsia="Arial" w:hAnsi="Arial" w:cs="Arial"/>
                <w:lang w:val="en-US" w:bidi="en-US"/>
              </w:rPr>
              <w:t xml:space="preserve"> Di </w:t>
            </w:r>
            <w:proofErr w:type="spellStart"/>
            <w:r w:rsidR="00874078">
              <w:rPr>
                <w:rFonts w:ascii="Arial" w:eastAsia="Arial" w:hAnsi="Arial" w:cs="Arial"/>
                <w:lang w:val="en-US" w:bidi="en-US"/>
              </w:rPr>
              <w:t>Tandas</w:t>
            </w:r>
            <w:proofErr w:type="spellEnd"/>
            <w:r w:rsidR="00874078">
              <w:rPr>
                <w:rFonts w:ascii="Arial" w:eastAsia="Arial" w:hAnsi="Arial" w:cs="Arial"/>
                <w:lang w:val="en-US" w:bidi="en-US"/>
              </w:rPr>
              <w:t xml:space="preserve"> </w:t>
            </w:r>
            <w:proofErr w:type="spellStart"/>
            <w:r w:rsidR="00874078">
              <w:rPr>
                <w:rFonts w:ascii="Arial" w:eastAsia="Arial" w:hAnsi="Arial" w:cs="Arial"/>
                <w:lang w:val="en-US" w:bidi="en-US"/>
              </w:rPr>
              <w:t>Wanita</w:t>
            </w:r>
            <w:proofErr w:type="spellEnd"/>
            <w:r w:rsidR="00874078">
              <w:rPr>
                <w:rFonts w:ascii="Arial" w:eastAsia="Arial" w:hAnsi="Arial" w:cs="Arial"/>
                <w:lang w:val="en-US" w:bidi="en-US"/>
              </w:rPr>
              <w:t xml:space="preserve"> Tingkat </w:t>
            </w:r>
            <w:r w:rsidR="00D143F4">
              <w:rPr>
                <w:rFonts w:ascii="Arial" w:eastAsia="Arial" w:hAnsi="Arial" w:cs="Arial"/>
                <w:lang w:val="en-US" w:bidi="en-US"/>
              </w:rPr>
              <w:t xml:space="preserve">    </w:t>
            </w:r>
            <w:r w:rsidR="00874078">
              <w:rPr>
                <w:rFonts w:ascii="Arial" w:eastAsia="Arial" w:hAnsi="Arial" w:cs="Arial"/>
                <w:lang w:val="en-US" w:bidi="en-US"/>
              </w:rPr>
              <w:t xml:space="preserve">2 Blok </w:t>
            </w:r>
            <w:proofErr w:type="spellStart"/>
            <w:r w:rsidR="00874078">
              <w:rPr>
                <w:rFonts w:ascii="Arial" w:eastAsia="Arial" w:hAnsi="Arial" w:cs="Arial"/>
                <w:lang w:val="en-US" w:bidi="en-US"/>
              </w:rPr>
              <w:t>Inovasi</w:t>
            </w:r>
            <w:proofErr w:type="spellEnd"/>
          </w:p>
        </w:tc>
      </w:tr>
      <w:tr w:rsidR="009A086D" w:rsidRPr="009A086D" w14:paraId="293843B3" w14:textId="77777777" w:rsidTr="00B91E19">
        <w:trPr>
          <w:trHeight w:val="532"/>
          <w:jc w:val="center"/>
        </w:trPr>
        <w:tc>
          <w:tcPr>
            <w:tcW w:w="3148" w:type="dxa"/>
          </w:tcPr>
          <w:p w14:paraId="69C0C7FA" w14:textId="77777777" w:rsidR="009A086D" w:rsidRPr="00D143F4" w:rsidRDefault="009A086D" w:rsidP="009A086D">
            <w:pPr>
              <w:widowControl w:val="0"/>
              <w:autoSpaceDE w:val="0"/>
              <w:autoSpaceDN w:val="0"/>
              <w:spacing w:before="58" w:line="240" w:lineRule="auto"/>
              <w:ind w:left="107"/>
              <w:rPr>
                <w:rFonts w:ascii="Arial" w:eastAsia="Arial" w:hAnsi="Arial" w:cs="Arial"/>
                <w:b/>
                <w:lang w:val="en-US" w:bidi="en-US"/>
              </w:rPr>
            </w:pPr>
            <w:r w:rsidRPr="00D143F4">
              <w:rPr>
                <w:rFonts w:ascii="Arial" w:eastAsia="Arial" w:hAnsi="Arial" w:cs="Arial"/>
                <w:b/>
                <w:lang w:val="en-US" w:bidi="en-US"/>
              </w:rPr>
              <w:t>LATAR BELAKANG</w:t>
            </w:r>
          </w:p>
        </w:tc>
        <w:tc>
          <w:tcPr>
            <w:tcW w:w="449" w:type="dxa"/>
          </w:tcPr>
          <w:p w14:paraId="23C4AAA6" w14:textId="77777777" w:rsidR="009A086D" w:rsidRPr="009A086D" w:rsidRDefault="009A086D" w:rsidP="009A086D">
            <w:pPr>
              <w:widowControl w:val="0"/>
              <w:autoSpaceDE w:val="0"/>
              <w:autoSpaceDN w:val="0"/>
              <w:spacing w:before="58" w:line="240" w:lineRule="auto"/>
              <w:ind w:right="131"/>
              <w:jc w:val="right"/>
              <w:rPr>
                <w:rFonts w:ascii="Arial" w:eastAsia="Arial" w:hAnsi="Arial" w:cs="Arial"/>
                <w:b/>
                <w:w w:val="99"/>
                <w:sz w:val="24"/>
                <w:lang w:val="en-US" w:bidi="en-US"/>
              </w:rPr>
            </w:pPr>
            <w:r w:rsidRPr="009A086D">
              <w:rPr>
                <w:rFonts w:ascii="Arial" w:eastAsia="Arial" w:hAnsi="Arial" w:cs="Arial"/>
                <w:b/>
                <w:w w:val="99"/>
                <w:sz w:val="24"/>
                <w:lang w:val="en-US" w:bidi="en-US"/>
              </w:rPr>
              <w:t>:</w:t>
            </w:r>
          </w:p>
        </w:tc>
        <w:tc>
          <w:tcPr>
            <w:tcW w:w="7123" w:type="dxa"/>
          </w:tcPr>
          <w:p w14:paraId="4AD35A33" w14:textId="5705F102" w:rsidR="009A086D" w:rsidRPr="009A086D" w:rsidRDefault="009A086D" w:rsidP="009A086D">
            <w:pPr>
              <w:widowControl w:val="0"/>
              <w:numPr>
                <w:ilvl w:val="0"/>
                <w:numId w:val="2"/>
              </w:numPr>
              <w:autoSpaceDE w:val="0"/>
              <w:autoSpaceDN w:val="0"/>
              <w:spacing w:line="360" w:lineRule="auto"/>
              <w:rPr>
                <w:rFonts w:ascii="Arial" w:eastAsia="Arial" w:hAnsi="Arial" w:cs="Arial"/>
                <w:lang w:val="en-US" w:bidi="en-US"/>
              </w:rPr>
            </w:pPr>
            <w:proofErr w:type="spellStart"/>
            <w:r w:rsidRPr="009A086D">
              <w:rPr>
                <w:rFonts w:ascii="Arial" w:eastAsia="Arial" w:hAnsi="Arial" w:cs="Arial"/>
                <w:lang w:val="en-US" w:bidi="en-US"/>
              </w:rPr>
              <w:t>Terdapat</w:t>
            </w:r>
            <w:proofErr w:type="spellEnd"/>
            <w:r w:rsidRPr="009A086D">
              <w:rPr>
                <w:rFonts w:ascii="Arial" w:eastAsia="Arial" w:hAnsi="Arial" w:cs="Arial"/>
                <w:lang w:val="en-US" w:bidi="en-US"/>
              </w:rPr>
              <w:t xml:space="preserve"> </w:t>
            </w:r>
            <w:proofErr w:type="spellStart"/>
            <w:r w:rsidR="000D0DCE" w:rsidRPr="006F531C">
              <w:rPr>
                <w:rFonts w:ascii="Arial" w:eastAsia="Arial" w:hAnsi="Arial" w:cs="Arial"/>
                <w:lang w:val="en-US" w:bidi="en-US"/>
              </w:rPr>
              <w:t>aduan</w:t>
            </w:r>
            <w:proofErr w:type="spellEnd"/>
            <w:r w:rsidRPr="009A086D">
              <w:rPr>
                <w:rFonts w:ascii="Arial" w:eastAsia="Arial" w:hAnsi="Arial" w:cs="Arial"/>
                <w:lang w:val="en-US" w:bidi="en-US"/>
              </w:rPr>
              <w:t xml:space="preserve"> </w:t>
            </w:r>
            <w:proofErr w:type="spellStart"/>
            <w:r w:rsidR="00CD61BF">
              <w:rPr>
                <w:rFonts w:ascii="Arial" w:eastAsia="Arial" w:hAnsi="Arial" w:cs="Arial"/>
                <w:lang w:val="en-US" w:bidi="en-US"/>
              </w:rPr>
              <w:t>daripada</w:t>
            </w:r>
            <w:proofErr w:type="spellEnd"/>
            <w:r w:rsidR="00CD61BF">
              <w:rPr>
                <w:rFonts w:ascii="Arial" w:eastAsia="Arial" w:hAnsi="Arial" w:cs="Arial"/>
                <w:lang w:val="en-US" w:bidi="en-US"/>
              </w:rPr>
              <w:t xml:space="preserve"> </w:t>
            </w:r>
            <w:proofErr w:type="spellStart"/>
            <w:r w:rsidR="00874078">
              <w:rPr>
                <w:rFonts w:ascii="Arial" w:eastAsia="Arial" w:hAnsi="Arial" w:cs="Arial"/>
                <w:lang w:val="en-US" w:bidi="en-US"/>
              </w:rPr>
              <w:t>warga</w:t>
            </w:r>
            <w:proofErr w:type="spellEnd"/>
            <w:r w:rsidR="00874078">
              <w:rPr>
                <w:rFonts w:ascii="Arial" w:eastAsia="Arial" w:hAnsi="Arial" w:cs="Arial"/>
                <w:lang w:val="en-US" w:bidi="en-US"/>
              </w:rPr>
              <w:t xml:space="preserve"> </w:t>
            </w:r>
            <w:proofErr w:type="spellStart"/>
            <w:r w:rsidRPr="009A086D">
              <w:rPr>
                <w:rFonts w:ascii="Arial" w:eastAsia="Arial" w:hAnsi="Arial" w:cs="Arial"/>
                <w:lang w:val="en-US" w:bidi="en-US"/>
              </w:rPr>
              <w:t>berkenaan</w:t>
            </w:r>
            <w:proofErr w:type="spellEnd"/>
            <w:r w:rsidRPr="009A086D">
              <w:rPr>
                <w:rFonts w:ascii="Arial" w:eastAsia="Arial" w:hAnsi="Arial" w:cs="Arial"/>
                <w:lang w:val="en-US" w:bidi="en-US"/>
              </w:rPr>
              <w:t xml:space="preserve"> </w:t>
            </w:r>
            <w:proofErr w:type="spellStart"/>
            <w:r w:rsidRPr="009A086D">
              <w:rPr>
                <w:rFonts w:ascii="Arial" w:eastAsia="Arial" w:hAnsi="Arial" w:cs="Arial"/>
                <w:lang w:val="en-US" w:bidi="en-US"/>
              </w:rPr>
              <w:t>berlakunya</w:t>
            </w:r>
            <w:proofErr w:type="spellEnd"/>
            <w:r w:rsidRPr="009A086D">
              <w:rPr>
                <w:rFonts w:ascii="Arial" w:eastAsia="Arial" w:hAnsi="Arial" w:cs="Arial"/>
                <w:lang w:val="en-US" w:bidi="en-US"/>
              </w:rPr>
              <w:t xml:space="preserve"> </w:t>
            </w:r>
            <w:proofErr w:type="spellStart"/>
            <w:r w:rsidR="00874078">
              <w:rPr>
                <w:rFonts w:ascii="Arial" w:eastAsia="Arial" w:hAnsi="Arial" w:cs="Arial"/>
                <w:lang w:val="en-US" w:bidi="en-US"/>
              </w:rPr>
              <w:t>kebocoran</w:t>
            </w:r>
            <w:proofErr w:type="spellEnd"/>
            <w:r w:rsidR="00874078">
              <w:rPr>
                <w:rFonts w:ascii="Arial" w:eastAsia="Arial" w:hAnsi="Arial" w:cs="Arial"/>
                <w:lang w:val="en-US" w:bidi="en-US"/>
              </w:rPr>
              <w:t xml:space="preserve"> </w:t>
            </w:r>
            <w:proofErr w:type="spellStart"/>
            <w:r w:rsidR="00CD61BF">
              <w:rPr>
                <w:rFonts w:ascii="Arial" w:eastAsia="Arial" w:hAnsi="Arial" w:cs="Arial"/>
                <w:lang w:val="en-US" w:bidi="en-US"/>
              </w:rPr>
              <w:t>siling</w:t>
            </w:r>
            <w:proofErr w:type="spellEnd"/>
            <w:r w:rsidR="00CD61BF">
              <w:rPr>
                <w:rFonts w:ascii="Arial" w:eastAsia="Arial" w:hAnsi="Arial" w:cs="Arial"/>
                <w:lang w:val="en-US" w:bidi="en-US"/>
              </w:rPr>
              <w:t xml:space="preserve"> </w:t>
            </w:r>
            <w:proofErr w:type="spellStart"/>
            <w:r w:rsidR="00874078">
              <w:rPr>
                <w:rFonts w:ascii="Arial" w:eastAsia="Arial" w:hAnsi="Arial" w:cs="Arial"/>
                <w:lang w:val="en-US" w:bidi="en-US"/>
              </w:rPr>
              <w:t>teruk</w:t>
            </w:r>
            <w:proofErr w:type="spellEnd"/>
            <w:r w:rsidR="00874078">
              <w:rPr>
                <w:rFonts w:ascii="Arial" w:eastAsia="Arial" w:hAnsi="Arial" w:cs="Arial"/>
                <w:lang w:val="en-US" w:bidi="en-US"/>
              </w:rPr>
              <w:t xml:space="preserve"> di </w:t>
            </w:r>
            <w:proofErr w:type="spellStart"/>
            <w:r w:rsidR="00874078">
              <w:rPr>
                <w:rFonts w:ascii="Arial" w:eastAsia="Arial" w:hAnsi="Arial" w:cs="Arial"/>
                <w:lang w:val="en-US" w:bidi="en-US"/>
              </w:rPr>
              <w:t>tandas</w:t>
            </w:r>
            <w:proofErr w:type="spellEnd"/>
            <w:r w:rsidR="00874078">
              <w:rPr>
                <w:rFonts w:ascii="Arial" w:eastAsia="Arial" w:hAnsi="Arial" w:cs="Arial"/>
                <w:lang w:val="en-US" w:bidi="en-US"/>
              </w:rPr>
              <w:t xml:space="preserve"> </w:t>
            </w:r>
            <w:proofErr w:type="spellStart"/>
            <w:r w:rsidR="00874078">
              <w:rPr>
                <w:rFonts w:ascii="Arial" w:eastAsia="Arial" w:hAnsi="Arial" w:cs="Arial"/>
                <w:lang w:val="en-US" w:bidi="en-US"/>
              </w:rPr>
              <w:t>lelaki</w:t>
            </w:r>
            <w:proofErr w:type="spellEnd"/>
            <w:r w:rsidR="00874078">
              <w:rPr>
                <w:rFonts w:ascii="Arial" w:eastAsia="Arial" w:hAnsi="Arial" w:cs="Arial"/>
                <w:lang w:val="en-US" w:bidi="en-US"/>
              </w:rPr>
              <w:t xml:space="preserve"> di </w:t>
            </w:r>
            <w:proofErr w:type="spellStart"/>
            <w:r w:rsidR="00874078">
              <w:rPr>
                <w:rFonts w:ascii="Arial" w:eastAsia="Arial" w:hAnsi="Arial" w:cs="Arial"/>
                <w:lang w:val="en-US" w:bidi="en-US"/>
              </w:rPr>
              <w:t>tingkat</w:t>
            </w:r>
            <w:proofErr w:type="spellEnd"/>
            <w:r w:rsidR="00874078">
              <w:rPr>
                <w:rFonts w:ascii="Arial" w:eastAsia="Arial" w:hAnsi="Arial" w:cs="Arial"/>
                <w:lang w:val="en-US" w:bidi="en-US"/>
              </w:rPr>
              <w:t xml:space="preserve"> 1 </w:t>
            </w:r>
            <w:proofErr w:type="spellStart"/>
            <w:r w:rsidR="00874078">
              <w:rPr>
                <w:rFonts w:ascii="Arial" w:eastAsia="Arial" w:hAnsi="Arial" w:cs="Arial"/>
                <w:lang w:val="en-US" w:bidi="en-US"/>
              </w:rPr>
              <w:t>blok</w:t>
            </w:r>
            <w:proofErr w:type="spellEnd"/>
            <w:r w:rsidR="00874078">
              <w:rPr>
                <w:rFonts w:ascii="Arial" w:eastAsia="Arial" w:hAnsi="Arial" w:cs="Arial"/>
                <w:lang w:val="en-US" w:bidi="en-US"/>
              </w:rPr>
              <w:t xml:space="preserve"> </w:t>
            </w:r>
            <w:proofErr w:type="spellStart"/>
            <w:r w:rsidR="00874078">
              <w:rPr>
                <w:rFonts w:ascii="Arial" w:eastAsia="Arial" w:hAnsi="Arial" w:cs="Arial"/>
                <w:lang w:val="en-US" w:bidi="en-US"/>
              </w:rPr>
              <w:t>Inovasi</w:t>
            </w:r>
            <w:proofErr w:type="spellEnd"/>
            <w:r w:rsidR="00874078">
              <w:rPr>
                <w:rFonts w:ascii="Arial" w:eastAsia="Arial" w:hAnsi="Arial" w:cs="Arial"/>
                <w:lang w:val="en-US" w:bidi="en-US"/>
              </w:rPr>
              <w:t xml:space="preserve"> (</w:t>
            </w:r>
            <w:proofErr w:type="spellStart"/>
            <w:r w:rsidR="00874078">
              <w:rPr>
                <w:rFonts w:ascii="Arial" w:eastAsia="Arial" w:hAnsi="Arial" w:cs="Arial"/>
                <w:lang w:val="en-US" w:bidi="en-US"/>
              </w:rPr>
              <w:t>Galeri</w:t>
            </w:r>
            <w:proofErr w:type="spellEnd"/>
            <w:r w:rsidR="00874078">
              <w:rPr>
                <w:rFonts w:ascii="Arial" w:eastAsia="Arial" w:hAnsi="Arial" w:cs="Arial"/>
                <w:lang w:val="en-US" w:bidi="en-US"/>
              </w:rPr>
              <w:t>)</w:t>
            </w:r>
          </w:p>
        </w:tc>
      </w:tr>
      <w:tr w:rsidR="009A086D" w:rsidRPr="009A086D" w14:paraId="6D1F9BC7" w14:textId="77777777" w:rsidTr="00B91E19">
        <w:trPr>
          <w:trHeight w:val="1159"/>
          <w:jc w:val="center"/>
        </w:trPr>
        <w:tc>
          <w:tcPr>
            <w:tcW w:w="3148" w:type="dxa"/>
          </w:tcPr>
          <w:p w14:paraId="6E89F674" w14:textId="77777777" w:rsidR="009A086D" w:rsidRPr="00D143F4" w:rsidRDefault="009A086D" w:rsidP="009A086D">
            <w:pPr>
              <w:widowControl w:val="0"/>
              <w:autoSpaceDE w:val="0"/>
              <w:autoSpaceDN w:val="0"/>
              <w:spacing w:before="58" w:line="240" w:lineRule="auto"/>
              <w:ind w:left="107"/>
              <w:rPr>
                <w:rFonts w:ascii="Arial" w:eastAsia="Arial" w:hAnsi="Arial" w:cs="Arial"/>
                <w:b/>
                <w:lang w:val="en-US" w:bidi="en-US"/>
              </w:rPr>
            </w:pPr>
            <w:r w:rsidRPr="00D143F4">
              <w:rPr>
                <w:rFonts w:ascii="Arial" w:eastAsia="Arial" w:hAnsi="Arial" w:cs="Arial"/>
                <w:b/>
                <w:lang w:val="en-US" w:bidi="en-US"/>
              </w:rPr>
              <w:t>TINDAKAN MSF/AST</w:t>
            </w:r>
          </w:p>
        </w:tc>
        <w:tc>
          <w:tcPr>
            <w:tcW w:w="449" w:type="dxa"/>
          </w:tcPr>
          <w:p w14:paraId="3DC0A478" w14:textId="77777777" w:rsidR="009A086D" w:rsidRPr="009A086D" w:rsidRDefault="009A086D" w:rsidP="009A086D">
            <w:pPr>
              <w:widowControl w:val="0"/>
              <w:autoSpaceDE w:val="0"/>
              <w:autoSpaceDN w:val="0"/>
              <w:spacing w:before="58" w:line="240" w:lineRule="auto"/>
              <w:ind w:right="131"/>
              <w:jc w:val="right"/>
              <w:rPr>
                <w:rFonts w:ascii="Arial" w:eastAsia="Arial" w:hAnsi="Arial" w:cs="Arial"/>
                <w:b/>
                <w:sz w:val="24"/>
                <w:lang w:val="en-US" w:bidi="en-US"/>
              </w:rPr>
            </w:pPr>
            <w:r w:rsidRPr="009A086D">
              <w:rPr>
                <w:rFonts w:ascii="Arial" w:eastAsia="Arial" w:hAnsi="Arial" w:cs="Arial"/>
                <w:b/>
                <w:w w:val="99"/>
                <w:sz w:val="24"/>
                <w:lang w:val="en-US" w:bidi="en-US"/>
              </w:rPr>
              <w:t>:</w:t>
            </w:r>
          </w:p>
        </w:tc>
        <w:tc>
          <w:tcPr>
            <w:tcW w:w="7123" w:type="dxa"/>
          </w:tcPr>
          <w:p w14:paraId="227271D4" w14:textId="21622034" w:rsidR="009A086D" w:rsidRPr="009A086D" w:rsidRDefault="009A086D" w:rsidP="009A086D">
            <w:pPr>
              <w:widowControl w:val="0"/>
              <w:numPr>
                <w:ilvl w:val="0"/>
                <w:numId w:val="1"/>
              </w:numPr>
              <w:tabs>
                <w:tab w:val="left" w:pos="454"/>
              </w:tabs>
              <w:autoSpaceDE w:val="0"/>
              <w:autoSpaceDN w:val="0"/>
              <w:spacing w:before="113" w:line="355" w:lineRule="auto"/>
              <w:ind w:right="103"/>
              <w:jc w:val="both"/>
              <w:rPr>
                <w:rFonts w:ascii="Arial" w:eastAsia="Arial" w:hAnsi="Arial" w:cs="Arial"/>
                <w:lang w:val="en-US" w:bidi="en-US"/>
              </w:rPr>
            </w:pPr>
            <w:r w:rsidRPr="009A086D">
              <w:rPr>
                <w:rFonts w:ascii="Arial" w:eastAsia="Arial" w:hAnsi="Arial" w:cs="Arial"/>
                <w:lang w:val="fi-FI" w:bidi="en-US"/>
              </w:rPr>
              <w:t xml:space="preserve">Hasil pemeriksaan lanjut </w:t>
            </w:r>
            <w:r w:rsidR="00927F8C" w:rsidRPr="006F531C">
              <w:rPr>
                <w:rFonts w:ascii="Arial" w:eastAsia="Arial" w:hAnsi="Arial" w:cs="Arial"/>
                <w:lang w:val="fi-FI" w:bidi="en-US"/>
              </w:rPr>
              <w:t xml:space="preserve">di </w:t>
            </w:r>
            <w:r w:rsidR="00CD61BF">
              <w:rPr>
                <w:rFonts w:ascii="Arial" w:eastAsia="Arial" w:hAnsi="Arial" w:cs="Arial"/>
                <w:lang w:val="fi-FI" w:bidi="en-US"/>
              </w:rPr>
              <w:t>dapati berlaku kebocoran agak besar di tengah-tengah paip (lihat gambar di MEMO) dan tindakan segera peringkat awal dilakukan oleh pihak Teknikal dengan menutup valve utama saluran paip di tandas wanita (tingkat 2), yang menyebabkan tandas tersebut tiada kemudahan air.</w:t>
            </w:r>
            <w:r w:rsidR="00D143F4">
              <w:rPr>
                <w:rFonts w:ascii="Arial" w:eastAsia="Arial" w:hAnsi="Arial" w:cs="Arial"/>
                <w:lang w:val="fi-FI" w:bidi="en-US"/>
              </w:rPr>
              <w:t xml:space="preserve"> Ini telah dikenalpasti sebagai KEROSAKAN KECEMASAN.</w:t>
            </w:r>
          </w:p>
          <w:p w14:paraId="1B858A84" w14:textId="51CBE8D9" w:rsidR="009A086D" w:rsidRPr="009A086D" w:rsidRDefault="00CD61BF" w:rsidP="009A086D">
            <w:pPr>
              <w:widowControl w:val="0"/>
              <w:numPr>
                <w:ilvl w:val="0"/>
                <w:numId w:val="1"/>
              </w:numPr>
              <w:tabs>
                <w:tab w:val="left" w:pos="454"/>
              </w:tabs>
              <w:autoSpaceDE w:val="0"/>
              <w:autoSpaceDN w:val="0"/>
              <w:spacing w:before="113" w:line="355" w:lineRule="auto"/>
              <w:ind w:right="103"/>
              <w:jc w:val="both"/>
              <w:rPr>
                <w:rFonts w:ascii="Arial" w:eastAsia="Arial" w:hAnsi="Arial" w:cs="Arial"/>
                <w:lang w:val="en-US" w:bidi="en-US"/>
              </w:rPr>
            </w:pPr>
            <w:proofErr w:type="spellStart"/>
            <w:r>
              <w:rPr>
                <w:rFonts w:ascii="Arial" w:eastAsia="Arial" w:hAnsi="Arial" w:cs="Arial"/>
                <w:lang w:val="en-US" w:bidi="en-US"/>
              </w:rPr>
              <w:t>Pada</w:t>
            </w:r>
            <w:proofErr w:type="spellEnd"/>
            <w:r>
              <w:rPr>
                <w:rFonts w:ascii="Arial" w:eastAsia="Arial" w:hAnsi="Arial" w:cs="Arial"/>
                <w:lang w:val="en-US" w:bidi="en-US"/>
              </w:rPr>
              <w:t xml:space="preserve"> </w:t>
            </w:r>
            <w:proofErr w:type="spellStart"/>
            <w:r>
              <w:rPr>
                <w:rFonts w:ascii="Arial" w:eastAsia="Arial" w:hAnsi="Arial" w:cs="Arial"/>
                <w:lang w:val="en-US" w:bidi="en-US"/>
              </w:rPr>
              <w:t>hari</w:t>
            </w:r>
            <w:proofErr w:type="spellEnd"/>
            <w:r>
              <w:rPr>
                <w:rFonts w:ascii="Arial" w:eastAsia="Arial" w:hAnsi="Arial" w:cs="Arial"/>
                <w:lang w:val="en-US" w:bidi="en-US"/>
              </w:rPr>
              <w:t xml:space="preserve"> yang </w:t>
            </w:r>
            <w:proofErr w:type="spellStart"/>
            <w:proofErr w:type="gramStart"/>
            <w:r>
              <w:rPr>
                <w:rFonts w:ascii="Arial" w:eastAsia="Arial" w:hAnsi="Arial" w:cs="Arial"/>
                <w:lang w:val="en-US" w:bidi="en-US"/>
              </w:rPr>
              <w:t>sama</w:t>
            </w:r>
            <w:proofErr w:type="spellEnd"/>
            <w:proofErr w:type="gramEnd"/>
            <w:r>
              <w:rPr>
                <w:rFonts w:ascii="Arial" w:eastAsia="Arial" w:hAnsi="Arial" w:cs="Arial"/>
                <w:lang w:val="en-US" w:bidi="en-US"/>
              </w:rPr>
              <w:t xml:space="preserve"> (</w:t>
            </w:r>
            <w:proofErr w:type="spellStart"/>
            <w:r>
              <w:rPr>
                <w:rFonts w:ascii="Arial" w:eastAsia="Arial" w:hAnsi="Arial" w:cs="Arial"/>
                <w:lang w:val="en-US" w:bidi="en-US"/>
              </w:rPr>
              <w:t>waktu</w:t>
            </w:r>
            <w:proofErr w:type="spellEnd"/>
            <w:r>
              <w:rPr>
                <w:rFonts w:ascii="Arial" w:eastAsia="Arial" w:hAnsi="Arial" w:cs="Arial"/>
                <w:lang w:val="en-US" w:bidi="en-US"/>
              </w:rPr>
              <w:t xml:space="preserve"> </w:t>
            </w:r>
            <w:proofErr w:type="spellStart"/>
            <w:r>
              <w:rPr>
                <w:rFonts w:ascii="Arial" w:eastAsia="Arial" w:hAnsi="Arial" w:cs="Arial"/>
                <w:lang w:val="en-US" w:bidi="en-US"/>
              </w:rPr>
              <w:t>malam</w:t>
            </w:r>
            <w:proofErr w:type="spellEnd"/>
            <w:r>
              <w:rPr>
                <w:rFonts w:ascii="Arial" w:eastAsia="Arial" w:hAnsi="Arial" w:cs="Arial"/>
                <w:lang w:val="en-US" w:bidi="en-US"/>
              </w:rPr>
              <w:t xml:space="preserve">), </w:t>
            </w:r>
            <w:proofErr w:type="spellStart"/>
            <w:r>
              <w:rPr>
                <w:rFonts w:ascii="Arial" w:eastAsia="Arial" w:hAnsi="Arial" w:cs="Arial"/>
                <w:lang w:val="en-US" w:bidi="en-US"/>
              </w:rPr>
              <w:t>pihak</w:t>
            </w:r>
            <w:proofErr w:type="spellEnd"/>
            <w:r>
              <w:rPr>
                <w:rFonts w:ascii="Arial" w:eastAsia="Arial" w:hAnsi="Arial" w:cs="Arial"/>
                <w:lang w:val="en-US" w:bidi="en-US"/>
              </w:rPr>
              <w:t xml:space="preserve"> </w:t>
            </w:r>
            <w:proofErr w:type="spellStart"/>
            <w:r>
              <w:rPr>
                <w:rFonts w:ascii="Arial" w:eastAsia="Arial" w:hAnsi="Arial" w:cs="Arial"/>
                <w:lang w:val="en-US" w:bidi="en-US"/>
              </w:rPr>
              <w:t>kontraktor</w:t>
            </w:r>
            <w:proofErr w:type="spellEnd"/>
            <w:r>
              <w:rPr>
                <w:rFonts w:ascii="Arial" w:eastAsia="Arial" w:hAnsi="Arial" w:cs="Arial"/>
                <w:lang w:val="en-US" w:bidi="en-US"/>
              </w:rPr>
              <w:t xml:space="preserve"> </w:t>
            </w:r>
            <w:proofErr w:type="spellStart"/>
            <w:r>
              <w:rPr>
                <w:rFonts w:ascii="Arial" w:eastAsia="Arial" w:hAnsi="Arial" w:cs="Arial"/>
                <w:lang w:val="en-US" w:bidi="en-US"/>
              </w:rPr>
              <w:t>terus</w:t>
            </w:r>
            <w:proofErr w:type="spellEnd"/>
            <w:r>
              <w:rPr>
                <w:rFonts w:ascii="Arial" w:eastAsia="Arial" w:hAnsi="Arial" w:cs="Arial"/>
                <w:lang w:val="en-US" w:bidi="en-US"/>
              </w:rPr>
              <w:t xml:space="preserve"> </w:t>
            </w:r>
            <w:proofErr w:type="spellStart"/>
            <w:r>
              <w:rPr>
                <w:rFonts w:ascii="Arial" w:eastAsia="Arial" w:hAnsi="Arial" w:cs="Arial"/>
                <w:lang w:val="en-US" w:bidi="en-US"/>
              </w:rPr>
              <w:t>dipanggil</w:t>
            </w:r>
            <w:proofErr w:type="spellEnd"/>
            <w:r>
              <w:rPr>
                <w:rFonts w:ascii="Arial" w:eastAsia="Arial" w:hAnsi="Arial" w:cs="Arial"/>
                <w:lang w:val="en-US" w:bidi="en-US"/>
              </w:rPr>
              <w:t xml:space="preserve"> </w:t>
            </w:r>
            <w:proofErr w:type="spellStart"/>
            <w:r>
              <w:rPr>
                <w:rFonts w:ascii="Arial" w:eastAsia="Arial" w:hAnsi="Arial" w:cs="Arial"/>
                <w:lang w:val="en-US" w:bidi="en-US"/>
              </w:rPr>
              <w:t>untuk</w:t>
            </w:r>
            <w:proofErr w:type="spellEnd"/>
            <w:r>
              <w:rPr>
                <w:rFonts w:ascii="Arial" w:eastAsia="Arial" w:hAnsi="Arial" w:cs="Arial"/>
                <w:lang w:val="en-US" w:bidi="en-US"/>
              </w:rPr>
              <w:t xml:space="preserve"> </w:t>
            </w:r>
            <w:proofErr w:type="spellStart"/>
            <w:r>
              <w:rPr>
                <w:rFonts w:ascii="Arial" w:eastAsia="Arial" w:hAnsi="Arial" w:cs="Arial"/>
                <w:lang w:val="en-US" w:bidi="en-US"/>
              </w:rPr>
              <w:t>melihat</w:t>
            </w:r>
            <w:proofErr w:type="spellEnd"/>
            <w:r>
              <w:rPr>
                <w:rFonts w:ascii="Arial" w:eastAsia="Arial" w:hAnsi="Arial" w:cs="Arial"/>
                <w:lang w:val="en-US" w:bidi="en-US"/>
              </w:rPr>
              <w:t xml:space="preserve">, </w:t>
            </w:r>
            <w:proofErr w:type="spellStart"/>
            <w:r>
              <w:rPr>
                <w:rFonts w:ascii="Arial" w:eastAsia="Arial" w:hAnsi="Arial" w:cs="Arial"/>
                <w:lang w:val="en-US" w:bidi="en-US"/>
              </w:rPr>
              <w:t>mengenalpasti</w:t>
            </w:r>
            <w:proofErr w:type="spellEnd"/>
            <w:r>
              <w:rPr>
                <w:rFonts w:ascii="Arial" w:eastAsia="Arial" w:hAnsi="Arial" w:cs="Arial"/>
                <w:lang w:val="en-US" w:bidi="en-US"/>
              </w:rPr>
              <w:t xml:space="preserve"> </w:t>
            </w:r>
            <w:proofErr w:type="spellStart"/>
            <w:r>
              <w:rPr>
                <w:rFonts w:ascii="Arial" w:eastAsia="Arial" w:hAnsi="Arial" w:cs="Arial"/>
                <w:lang w:val="en-US" w:bidi="en-US"/>
              </w:rPr>
              <w:t>anggaran</w:t>
            </w:r>
            <w:proofErr w:type="spellEnd"/>
            <w:r>
              <w:rPr>
                <w:rFonts w:ascii="Arial" w:eastAsia="Arial" w:hAnsi="Arial" w:cs="Arial"/>
                <w:lang w:val="en-US" w:bidi="en-US"/>
              </w:rPr>
              <w:t xml:space="preserve"> </w:t>
            </w:r>
            <w:proofErr w:type="spellStart"/>
            <w:r>
              <w:rPr>
                <w:rFonts w:ascii="Arial" w:eastAsia="Arial" w:hAnsi="Arial" w:cs="Arial"/>
                <w:lang w:val="en-US" w:bidi="en-US"/>
              </w:rPr>
              <w:t>kerosakan</w:t>
            </w:r>
            <w:proofErr w:type="spellEnd"/>
            <w:r>
              <w:rPr>
                <w:rFonts w:ascii="Arial" w:eastAsia="Arial" w:hAnsi="Arial" w:cs="Arial"/>
                <w:lang w:val="en-US" w:bidi="en-US"/>
              </w:rPr>
              <w:t xml:space="preserve"> &amp; </w:t>
            </w:r>
            <w:proofErr w:type="spellStart"/>
            <w:r>
              <w:rPr>
                <w:rFonts w:ascii="Arial" w:eastAsia="Arial" w:hAnsi="Arial" w:cs="Arial"/>
                <w:lang w:val="en-US" w:bidi="en-US"/>
              </w:rPr>
              <w:t>terus</w:t>
            </w:r>
            <w:proofErr w:type="spellEnd"/>
            <w:r>
              <w:rPr>
                <w:rFonts w:ascii="Arial" w:eastAsia="Arial" w:hAnsi="Arial" w:cs="Arial"/>
                <w:lang w:val="en-US" w:bidi="en-US"/>
              </w:rPr>
              <w:t xml:space="preserve"> </w:t>
            </w:r>
            <w:proofErr w:type="spellStart"/>
            <w:r>
              <w:rPr>
                <w:rFonts w:ascii="Arial" w:eastAsia="Arial" w:hAnsi="Arial" w:cs="Arial"/>
                <w:lang w:val="en-US" w:bidi="en-US"/>
              </w:rPr>
              <w:t>membaikpulih</w:t>
            </w:r>
            <w:proofErr w:type="spellEnd"/>
            <w:r>
              <w:rPr>
                <w:rFonts w:ascii="Arial" w:eastAsia="Arial" w:hAnsi="Arial" w:cs="Arial"/>
                <w:lang w:val="en-US" w:bidi="en-US"/>
              </w:rPr>
              <w:t xml:space="preserve"> </w:t>
            </w:r>
            <w:proofErr w:type="spellStart"/>
            <w:r>
              <w:rPr>
                <w:rFonts w:ascii="Arial" w:eastAsia="Arial" w:hAnsi="Arial" w:cs="Arial"/>
                <w:lang w:val="en-US" w:bidi="en-US"/>
              </w:rPr>
              <w:t>pada</w:t>
            </w:r>
            <w:proofErr w:type="spellEnd"/>
            <w:r>
              <w:rPr>
                <w:rFonts w:ascii="Arial" w:eastAsia="Arial" w:hAnsi="Arial" w:cs="Arial"/>
                <w:lang w:val="en-US" w:bidi="en-US"/>
              </w:rPr>
              <w:t xml:space="preserve"> </w:t>
            </w:r>
            <w:proofErr w:type="spellStart"/>
            <w:r>
              <w:rPr>
                <w:rFonts w:ascii="Arial" w:eastAsia="Arial" w:hAnsi="Arial" w:cs="Arial"/>
                <w:lang w:val="en-US" w:bidi="en-US"/>
              </w:rPr>
              <w:t>paip</w:t>
            </w:r>
            <w:proofErr w:type="spellEnd"/>
            <w:r>
              <w:rPr>
                <w:rFonts w:ascii="Arial" w:eastAsia="Arial" w:hAnsi="Arial" w:cs="Arial"/>
                <w:lang w:val="en-US" w:bidi="en-US"/>
              </w:rPr>
              <w:t xml:space="preserve"> </w:t>
            </w:r>
            <w:proofErr w:type="spellStart"/>
            <w:r>
              <w:rPr>
                <w:rFonts w:ascii="Arial" w:eastAsia="Arial" w:hAnsi="Arial" w:cs="Arial"/>
                <w:lang w:val="en-US" w:bidi="en-US"/>
              </w:rPr>
              <w:t>bocor</w:t>
            </w:r>
            <w:proofErr w:type="spellEnd"/>
            <w:r>
              <w:rPr>
                <w:rFonts w:ascii="Arial" w:eastAsia="Arial" w:hAnsi="Arial" w:cs="Arial"/>
                <w:lang w:val="en-US" w:bidi="en-US"/>
              </w:rPr>
              <w:t xml:space="preserve"> </w:t>
            </w:r>
            <w:proofErr w:type="spellStart"/>
            <w:r>
              <w:rPr>
                <w:rFonts w:ascii="Arial" w:eastAsia="Arial" w:hAnsi="Arial" w:cs="Arial"/>
                <w:lang w:val="en-US" w:bidi="en-US"/>
              </w:rPr>
              <w:t>tersebut</w:t>
            </w:r>
            <w:proofErr w:type="spellEnd"/>
            <w:r>
              <w:rPr>
                <w:rFonts w:ascii="Arial" w:eastAsia="Arial" w:hAnsi="Arial" w:cs="Arial"/>
                <w:lang w:val="en-US" w:bidi="en-US"/>
              </w:rPr>
              <w:t xml:space="preserve">. </w:t>
            </w:r>
          </w:p>
        </w:tc>
      </w:tr>
      <w:tr w:rsidR="009A086D" w:rsidRPr="009A086D" w14:paraId="1FA0F68B" w14:textId="77777777" w:rsidTr="00F85417">
        <w:trPr>
          <w:trHeight w:val="4154"/>
          <w:jc w:val="center"/>
        </w:trPr>
        <w:tc>
          <w:tcPr>
            <w:tcW w:w="3148" w:type="dxa"/>
          </w:tcPr>
          <w:p w14:paraId="70A8197A" w14:textId="77777777" w:rsidR="009A086D" w:rsidRPr="00D143F4" w:rsidRDefault="009A086D" w:rsidP="009A086D">
            <w:pPr>
              <w:widowControl w:val="0"/>
              <w:autoSpaceDE w:val="0"/>
              <w:autoSpaceDN w:val="0"/>
              <w:spacing w:before="58" w:line="240" w:lineRule="auto"/>
              <w:ind w:left="107"/>
              <w:rPr>
                <w:rFonts w:ascii="Arial" w:eastAsia="Arial" w:hAnsi="Arial" w:cs="Arial"/>
                <w:b/>
                <w:lang w:val="en-US" w:bidi="en-US"/>
              </w:rPr>
            </w:pPr>
            <w:r w:rsidRPr="00D143F4">
              <w:rPr>
                <w:rFonts w:ascii="Arial" w:eastAsia="Arial" w:hAnsi="Arial" w:cs="Arial"/>
                <w:b/>
                <w:lang w:val="en-US" w:bidi="en-US"/>
              </w:rPr>
              <w:t>KOS TERLIBAT</w:t>
            </w:r>
          </w:p>
        </w:tc>
        <w:tc>
          <w:tcPr>
            <w:tcW w:w="449" w:type="dxa"/>
          </w:tcPr>
          <w:p w14:paraId="7BE644A5" w14:textId="77777777" w:rsidR="009A086D" w:rsidRPr="009A086D" w:rsidRDefault="009A086D" w:rsidP="009A086D">
            <w:pPr>
              <w:widowControl w:val="0"/>
              <w:autoSpaceDE w:val="0"/>
              <w:autoSpaceDN w:val="0"/>
              <w:spacing w:before="58" w:line="240" w:lineRule="auto"/>
              <w:ind w:right="131"/>
              <w:jc w:val="right"/>
              <w:rPr>
                <w:rFonts w:ascii="Arial" w:eastAsia="Arial" w:hAnsi="Arial" w:cs="Arial"/>
                <w:b/>
                <w:sz w:val="24"/>
                <w:lang w:val="en-US" w:bidi="en-US"/>
              </w:rPr>
            </w:pPr>
            <w:r w:rsidRPr="009A086D">
              <w:rPr>
                <w:rFonts w:ascii="Arial" w:eastAsia="Arial" w:hAnsi="Arial" w:cs="Arial"/>
                <w:b/>
                <w:w w:val="99"/>
                <w:sz w:val="24"/>
                <w:lang w:val="en-US" w:bidi="en-US"/>
              </w:rPr>
              <w:t>:</w:t>
            </w:r>
          </w:p>
        </w:tc>
        <w:tc>
          <w:tcPr>
            <w:tcW w:w="7123" w:type="dxa"/>
          </w:tcPr>
          <w:p w14:paraId="4BE45A5D" w14:textId="5D9C6C10" w:rsidR="009A086D" w:rsidRPr="009A086D" w:rsidRDefault="00F85417" w:rsidP="009A086D">
            <w:pPr>
              <w:widowControl w:val="0"/>
              <w:autoSpaceDE w:val="0"/>
              <w:autoSpaceDN w:val="0"/>
              <w:spacing w:before="120" w:line="360" w:lineRule="auto"/>
              <w:ind w:left="105"/>
              <w:rPr>
                <w:rFonts w:ascii="Arial" w:eastAsia="Arial" w:hAnsi="Arial" w:cs="Arial"/>
                <w:lang w:val="en-US" w:bidi="en-US"/>
              </w:rPr>
            </w:pPr>
            <w:proofErr w:type="spellStart"/>
            <w:r w:rsidRPr="006F531C">
              <w:rPr>
                <w:rFonts w:ascii="Arial" w:eastAsia="Arial" w:hAnsi="Arial" w:cs="Arial"/>
                <w:lang w:val="en-US" w:bidi="en-US"/>
              </w:rPr>
              <w:t>Anggaran</w:t>
            </w:r>
            <w:proofErr w:type="spellEnd"/>
            <w:r w:rsidRPr="006F531C">
              <w:rPr>
                <w:rFonts w:ascii="Arial" w:eastAsia="Arial" w:hAnsi="Arial" w:cs="Arial"/>
                <w:lang w:val="en-US" w:bidi="en-US"/>
              </w:rPr>
              <w:t xml:space="preserve"> </w:t>
            </w:r>
            <w:r w:rsidR="009A086D" w:rsidRPr="009A086D">
              <w:rPr>
                <w:rFonts w:ascii="Arial" w:eastAsia="Arial" w:hAnsi="Arial" w:cs="Arial"/>
                <w:lang w:val="en-US" w:bidi="en-US"/>
              </w:rPr>
              <w:t xml:space="preserve">Kos </w:t>
            </w:r>
            <w:proofErr w:type="spellStart"/>
            <w:r w:rsidR="009A086D" w:rsidRPr="009A086D">
              <w:rPr>
                <w:rFonts w:ascii="Arial" w:eastAsia="Arial" w:hAnsi="Arial" w:cs="Arial"/>
                <w:lang w:val="en-US" w:bidi="en-US"/>
              </w:rPr>
              <w:t>terlibat</w:t>
            </w:r>
            <w:proofErr w:type="spellEnd"/>
            <w:r w:rsidR="009A086D" w:rsidRPr="009A086D">
              <w:rPr>
                <w:rFonts w:ascii="Arial" w:eastAsia="Arial" w:hAnsi="Arial" w:cs="Arial"/>
                <w:lang w:val="en-US" w:bidi="en-US"/>
              </w:rPr>
              <w:t xml:space="preserve"> </w:t>
            </w:r>
            <w:r w:rsidRPr="006F531C">
              <w:rPr>
                <w:rFonts w:ascii="Arial" w:eastAsia="Arial" w:hAnsi="Arial" w:cs="Arial"/>
                <w:lang w:val="en-US" w:bidi="en-US"/>
              </w:rPr>
              <w:t xml:space="preserve">yang </w:t>
            </w:r>
            <w:proofErr w:type="spellStart"/>
            <w:r w:rsidRPr="006F531C">
              <w:rPr>
                <w:rFonts w:ascii="Arial" w:eastAsia="Arial" w:hAnsi="Arial" w:cs="Arial"/>
                <w:lang w:val="en-US" w:bidi="en-US"/>
              </w:rPr>
              <w:t>telah</w:t>
            </w:r>
            <w:proofErr w:type="spellEnd"/>
            <w:r w:rsidRPr="006F531C">
              <w:rPr>
                <w:rFonts w:ascii="Arial" w:eastAsia="Arial" w:hAnsi="Arial" w:cs="Arial"/>
                <w:lang w:val="en-US" w:bidi="en-US"/>
              </w:rPr>
              <w:t xml:space="preserve"> </w:t>
            </w:r>
            <w:proofErr w:type="spellStart"/>
            <w:r w:rsidRPr="006F531C">
              <w:rPr>
                <w:rFonts w:ascii="Arial" w:eastAsia="Arial" w:hAnsi="Arial" w:cs="Arial"/>
                <w:lang w:val="en-US" w:bidi="en-US"/>
              </w:rPr>
              <w:t>dipersetujui</w:t>
            </w:r>
            <w:proofErr w:type="spellEnd"/>
            <w:r w:rsidRPr="006F531C">
              <w:rPr>
                <w:rFonts w:ascii="Arial" w:eastAsia="Arial" w:hAnsi="Arial" w:cs="Arial"/>
                <w:lang w:val="en-US" w:bidi="en-US"/>
              </w:rPr>
              <w:t xml:space="preserve"> </w:t>
            </w:r>
            <w:proofErr w:type="spellStart"/>
            <w:r w:rsidRPr="006F531C">
              <w:rPr>
                <w:rFonts w:ascii="Arial" w:eastAsia="Arial" w:hAnsi="Arial" w:cs="Arial"/>
                <w:lang w:val="en-US" w:bidi="en-US"/>
              </w:rPr>
              <w:t>oleh</w:t>
            </w:r>
            <w:proofErr w:type="spellEnd"/>
            <w:r w:rsidRPr="006F531C">
              <w:rPr>
                <w:rFonts w:ascii="Arial" w:eastAsia="Arial" w:hAnsi="Arial" w:cs="Arial"/>
                <w:lang w:val="en-US" w:bidi="en-US"/>
              </w:rPr>
              <w:t xml:space="preserve"> </w:t>
            </w:r>
            <w:proofErr w:type="spellStart"/>
            <w:r w:rsidRPr="006F531C">
              <w:rPr>
                <w:rFonts w:ascii="Arial" w:eastAsia="Arial" w:hAnsi="Arial" w:cs="Arial"/>
                <w:lang w:val="en-US" w:bidi="en-US"/>
              </w:rPr>
              <w:t>pihak</w:t>
            </w:r>
            <w:proofErr w:type="spellEnd"/>
            <w:r w:rsidRPr="006F531C">
              <w:rPr>
                <w:rFonts w:ascii="Arial" w:eastAsia="Arial" w:hAnsi="Arial" w:cs="Arial"/>
                <w:lang w:val="en-US" w:bidi="en-US"/>
              </w:rPr>
              <w:t xml:space="preserve"> </w:t>
            </w:r>
            <w:proofErr w:type="spellStart"/>
            <w:r w:rsidRPr="006F531C">
              <w:rPr>
                <w:rFonts w:ascii="Arial" w:eastAsia="Arial" w:hAnsi="Arial" w:cs="Arial"/>
                <w:lang w:val="en-US" w:bidi="en-US"/>
              </w:rPr>
              <w:t>teknikal</w:t>
            </w:r>
            <w:proofErr w:type="spellEnd"/>
            <w:r w:rsidRPr="006F531C">
              <w:rPr>
                <w:rFonts w:ascii="Arial" w:eastAsia="Arial" w:hAnsi="Arial" w:cs="Arial"/>
                <w:lang w:val="en-US" w:bidi="en-US"/>
              </w:rPr>
              <w:t xml:space="preserve"> </w:t>
            </w:r>
            <w:proofErr w:type="spellStart"/>
            <w:r w:rsidR="009A086D" w:rsidRPr="009A086D">
              <w:rPr>
                <w:rFonts w:ascii="Arial" w:eastAsia="Arial" w:hAnsi="Arial" w:cs="Arial"/>
                <w:lang w:val="en-US" w:bidi="en-US"/>
              </w:rPr>
              <w:t>adalah</w:t>
            </w:r>
            <w:proofErr w:type="spellEnd"/>
            <w:r w:rsidR="009A086D" w:rsidRPr="009A086D">
              <w:rPr>
                <w:rFonts w:ascii="Arial" w:eastAsia="Arial" w:hAnsi="Arial" w:cs="Arial"/>
                <w:lang w:val="en-US" w:bidi="en-US"/>
              </w:rPr>
              <w:t xml:space="preserve"> </w:t>
            </w:r>
            <w:proofErr w:type="spellStart"/>
            <w:r w:rsidR="009A086D" w:rsidRPr="009A086D">
              <w:rPr>
                <w:rFonts w:ascii="Arial" w:eastAsia="Arial" w:hAnsi="Arial" w:cs="Arial"/>
                <w:lang w:val="en-US" w:bidi="en-US"/>
              </w:rPr>
              <w:t>seperti</w:t>
            </w:r>
            <w:proofErr w:type="spellEnd"/>
            <w:r w:rsidR="009A086D" w:rsidRPr="009A086D">
              <w:rPr>
                <w:rFonts w:ascii="Arial" w:eastAsia="Arial" w:hAnsi="Arial" w:cs="Arial"/>
                <w:lang w:val="en-US" w:bidi="en-US"/>
              </w:rPr>
              <w:t xml:space="preserve"> </w:t>
            </w:r>
            <w:proofErr w:type="spellStart"/>
            <w:r w:rsidR="009A086D" w:rsidRPr="009A086D">
              <w:rPr>
                <w:rFonts w:ascii="Arial" w:eastAsia="Arial" w:hAnsi="Arial" w:cs="Arial"/>
                <w:lang w:val="en-US" w:bidi="en-US"/>
              </w:rPr>
              <w:t>berikut</w:t>
            </w:r>
            <w:proofErr w:type="spellEnd"/>
            <w:r w:rsidR="009A086D" w:rsidRPr="009A086D">
              <w:rPr>
                <w:rFonts w:ascii="Arial" w:eastAsia="Arial" w:hAnsi="Arial" w:cs="Arial"/>
                <w:lang w:val="en-US" w:bidi="en-US"/>
              </w:rPr>
              <w:t>:</w:t>
            </w:r>
          </w:p>
          <w:tbl>
            <w:tblPr>
              <w:tblStyle w:val="TableGrid"/>
              <w:tblW w:w="6611" w:type="dxa"/>
              <w:tblInd w:w="105" w:type="dxa"/>
              <w:tblLook w:val="04A0" w:firstRow="1" w:lastRow="0" w:firstColumn="1" w:lastColumn="0" w:noHBand="0" w:noVBand="1"/>
            </w:tblPr>
            <w:tblGrid>
              <w:gridCol w:w="630"/>
              <w:gridCol w:w="3287"/>
              <w:gridCol w:w="1134"/>
              <w:gridCol w:w="1560"/>
            </w:tblGrid>
            <w:tr w:rsidR="009A086D" w:rsidRPr="009A086D" w14:paraId="2417EDC5" w14:textId="77777777" w:rsidTr="00B91E19">
              <w:trPr>
                <w:trHeight w:val="604"/>
              </w:trPr>
              <w:tc>
                <w:tcPr>
                  <w:tcW w:w="630" w:type="dxa"/>
                  <w:shd w:val="clear" w:color="auto" w:fill="F2F2F2" w:themeFill="background1" w:themeFillShade="F2"/>
                  <w:vAlign w:val="center"/>
                </w:tcPr>
                <w:p w14:paraId="126B7555" w14:textId="77777777" w:rsidR="009A086D" w:rsidRPr="009A086D" w:rsidRDefault="009A086D" w:rsidP="009A086D">
                  <w:pPr>
                    <w:jc w:val="center"/>
                    <w:rPr>
                      <w:rFonts w:ascii="Arial" w:eastAsia="Arial" w:hAnsi="Arial" w:cs="Arial"/>
                      <w:b/>
                      <w:sz w:val="20"/>
                      <w:szCs w:val="20"/>
                      <w:lang w:bidi="en-US"/>
                    </w:rPr>
                  </w:pPr>
                  <w:r w:rsidRPr="009A086D">
                    <w:rPr>
                      <w:rFonts w:ascii="Arial" w:eastAsia="Arial" w:hAnsi="Arial" w:cs="Arial"/>
                      <w:b/>
                      <w:sz w:val="20"/>
                      <w:szCs w:val="20"/>
                      <w:lang w:bidi="en-US"/>
                    </w:rPr>
                    <w:t>No</w:t>
                  </w:r>
                </w:p>
              </w:tc>
              <w:tc>
                <w:tcPr>
                  <w:tcW w:w="3287" w:type="dxa"/>
                  <w:shd w:val="clear" w:color="auto" w:fill="F2F2F2" w:themeFill="background1" w:themeFillShade="F2"/>
                  <w:vAlign w:val="center"/>
                </w:tcPr>
                <w:p w14:paraId="3F8105A9" w14:textId="77777777" w:rsidR="009A086D" w:rsidRPr="009A086D" w:rsidRDefault="009A086D" w:rsidP="009A086D">
                  <w:pPr>
                    <w:jc w:val="center"/>
                    <w:rPr>
                      <w:rFonts w:ascii="Arial" w:eastAsia="Arial" w:hAnsi="Arial" w:cs="Arial"/>
                      <w:b/>
                      <w:sz w:val="20"/>
                      <w:szCs w:val="20"/>
                      <w:lang w:bidi="en-US"/>
                    </w:rPr>
                  </w:pPr>
                  <w:proofErr w:type="spellStart"/>
                  <w:r w:rsidRPr="009A086D">
                    <w:rPr>
                      <w:rFonts w:ascii="Arial" w:eastAsia="Arial" w:hAnsi="Arial" w:cs="Arial"/>
                      <w:b/>
                      <w:sz w:val="20"/>
                      <w:szCs w:val="20"/>
                      <w:lang w:bidi="en-US"/>
                    </w:rPr>
                    <w:t>Perkara</w:t>
                  </w:r>
                  <w:proofErr w:type="spellEnd"/>
                </w:p>
              </w:tc>
              <w:tc>
                <w:tcPr>
                  <w:tcW w:w="1134" w:type="dxa"/>
                  <w:shd w:val="clear" w:color="auto" w:fill="F2F2F2" w:themeFill="background1" w:themeFillShade="F2"/>
                </w:tcPr>
                <w:p w14:paraId="53C2FEAF" w14:textId="77777777" w:rsidR="009A086D" w:rsidRPr="009A086D" w:rsidRDefault="009A086D" w:rsidP="009A086D">
                  <w:pPr>
                    <w:rPr>
                      <w:rFonts w:ascii="Arial" w:eastAsia="Arial" w:hAnsi="Arial" w:cs="Arial"/>
                      <w:b/>
                      <w:sz w:val="20"/>
                      <w:szCs w:val="20"/>
                      <w:lang w:bidi="en-US"/>
                    </w:rPr>
                  </w:pPr>
                </w:p>
                <w:p w14:paraId="7AB154B1" w14:textId="77777777" w:rsidR="009A086D" w:rsidRPr="009A086D" w:rsidRDefault="009A086D" w:rsidP="009A086D">
                  <w:pPr>
                    <w:rPr>
                      <w:rFonts w:ascii="Arial" w:eastAsia="Arial" w:hAnsi="Arial" w:cs="Arial"/>
                      <w:b/>
                      <w:sz w:val="20"/>
                      <w:szCs w:val="20"/>
                      <w:lang w:bidi="en-US"/>
                    </w:rPr>
                  </w:pPr>
                  <w:proofErr w:type="spellStart"/>
                  <w:r w:rsidRPr="009A086D">
                    <w:rPr>
                      <w:rFonts w:ascii="Arial" w:eastAsia="Arial" w:hAnsi="Arial" w:cs="Arial"/>
                      <w:b/>
                      <w:sz w:val="20"/>
                      <w:szCs w:val="20"/>
                      <w:lang w:bidi="en-US"/>
                    </w:rPr>
                    <w:t>Kuantiti</w:t>
                  </w:r>
                  <w:proofErr w:type="spellEnd"/>
                </w:p>
              </w:tc>
              <w:tc>
                <w:tcPr>
                  <w:tcW w:w="1560" w:type="dxa"/>
                  <w:shd w:val="clear" w:color="auto" w:fill="F2F2F2" w:themeFill="background1" w:themeFillShade="F2"/>
                  <w:vAlign w:val="center"/>
                </w:tcPr>
                <w:p w14:paraId="000AF155" w14:textId="77777777" w:rsidR="009A086D" w:rsidRPr="009A086D" w:rsidRDefault="009A086D" w:rsidP="009A086D">
                  <w:pPr>
                    <w:jc w:val="center"/>
                    <w:rPr>
                      <w:rFonts w:ascii="Arial" w:eastAsia="Arial" w:hAnsi="Arial" w:cs="Arial"/>
                      <w:b/>
                      <w:sz w:val="20"/>
                      <w:szCs w:val="20"/>
                      <w:lang w:bidi="en-US"/>
                    </w:rPr>
                  </w:pPr>
                  <w:r w:rsidRPr="009A086D">
                    <w:rPr>
                      <w:rFonts w:ascii="Arial" w:eastAsia="Arial" w:hAnsi="Arial" w:cs="Arial"/>
                      <w:b/>
                      <w:sz w:val="20"/>
                      <w:szCs w:val="20"/>
                      <w:lang w:bidi="en-US"/>
                    </w:rPr>
                    <w:t>Kos</w:t>
                  </w:r>
                </w:p>
                <w:p w14:paraId="3ED8F410" w14:textId="77777777" w:rsidR="009A086D" w:rsidRPr="009A086D" w:rsidRDefault="009A086D" w:rsidP="009A086D">
                  <w:pPr>
                    <w:jc w:val="center"/>
                    <w:rPr>
                      <w:rFonts w:ascii="Arial" w:eastAsia="Arial" w:hAnsi="Arial" w:cs="Arial"/>
                      <w:b/>
                      <w:sz w:val="20"/>
                      <w:szCs w:val="20"/>
                      <w:lang w:bidi="en-US"/>
                    </w:rPr>
                  </w:pPr>
                  <w:r w:rsidRPr="009A086D">
                    <w:rPr>
                      <w:rFonts w:ascii="Arial" w:eastAsia="Arial" w:hAnsi="Arial" w:cs="Arial"/>
                      <w:b/>
                      <w:sz w:val="20"/>
                      <w:szCs w:val="20"/>
                      <w:lang w:bidi="en-US"/>
                    </w:rPr>
                    <w:t>(RM)</w:t>
                  </w:r>
                </w:p>
              </w:tc>
            </w:tr>
            <w:tr w:rsidR="009A086D" w:rsidRPr="009A086D" w14:paraId="4B9D610E" w14:textId="77777777" w:rsidTr="00B91E19">
              <w:trPr>
                <w:trHeight w:val="437"/>
              </w:trPr>
              <w:tc>
                <w:tcPr>
                  <w:tcW w:w="630" w:type="dxa"/>
                  <w:tcBorders>
                    <w:bottom w:val="single" w:sz="4" w:space="0" w:color="auto"/>
                  </w:tcBorders>
                  <w:vAlign w:val="center"/>
                </w:tcPr>
                <w:p w14:paraId="45096B85" w14:textId="77777777" w:rsidR="009A086D" w:rsidRPr="009A086D" w:rsidRDefault="009A086D" w:rsidP="009A086D">
                  <w:pPr>
                    <w:jc w:val="center"/>
                    <w:rPr>
                      <w:rFonts w:ascii="Arial" w:eastAsia="Arial" w:hAnsi="Arial" w:cs="Arial"/>
                      <w:sz w:val="20"/>
                      <w:szCs w:val="20"/>
                      <w:lang w:bidi="en-US"/>
                    </w:rPr>
                  </w:pPr>
                  <w:r w:rsidRPr="009A086D">
                    <w:rPr>
                      <w:rFonts w:ascii="Arial" w:eastAsia="Arial" w:hAnsi="Arial" w:cs="Arial"/>
                      <w:sz w:val="20"/>
                      <w:szCs w:val="20"/>
                      <w:lang w:bidi="en-US"/>
                    </w:rPr>
                    <w:t>1.</w:t>
                  </w:r>
                </w:p>
              </w:tc>
              <w:tc>
                <w:tcPr>
                  <w:tcW w:w="3287" w:type="dxa"/>
                  <w:vAlign w:val="center"/>
                </w:tcPr>
                <w:p w14:paraId="156E95B3" w14:textId="77777777" w:rsidR="009A086D" w:rsidRPr="009A086D" w:rsidRDefault="009A086D" w:rsidP="009A086D">
                  <w:pPr>
                    <w:rPr>
                      <w:rFonts w:ascii="Arial" w:eastAsia="Arial" w:hAnsi="Arial" w:cs="Arial"/>
                      <w:sz w:val="20"/>
                      <w:szCs w:val="20"/>
                      <w:lang w:bidi="en-US"/>
                    </w:rPr>
                  </w:pPr>
                </w:p>
                <w:p w14:paraId="4E71B956" w14:textId="4E50575E" w:rsidR="009A086D" w:rsidRPr="009A086D" w:rsidRDefault="00DA1FB7" w:rsidP="009A086D">
                  <w:pPr>
                    <w:rPr>
                      <w:rFonts w:ascii="Arial" w:eastAsia="Arial" w:hAnsi="Arial" w:cs="Arial"/>
                      <w:sz w:val="20"/>
                      <w:szCs w:val="20"/>
                      <w:lang w:bidi="en-US"/>
                    </w:rPr>
                  </w:pPr>
                  <w:proofErr w:type="spellStart"/>
                  <w:r>
                    <w:rPr>
                      <w:rFonts w:ascii="Arial" w:eastAsia="Arial" w:hAnsi="Arial" w:cs="Arial"/>
                      <w:sz w:val="20"/>
                      <w:szCs w:val="20"/>
                      <w:lang w:bidi="en-US"/>
                    </w:rPr>
                    <w:t>Kerja-kerja</w:t>
                  </w:r>
                  <w:proofErr w:type="spellEnd"/>
                  <w:r>
                    <w:rPr>
                      <w:rFonts w:ascii="Arial" w:eastAsia="Arial" w:hAnsi="Arial" w:cs="Arial"/>
                      <w:sz w:val="20"/>
                      <w:szCs w:val="20"/>
                      <w:lang w:bidi="en-US"/>
                    </w:rPr>
                    <w:t xml:space="preserve"> </w:t>
                  </w:r>
                  <w:proofErr w:type="spellStart"/>
                  <w:r w:rsidR="00D143F4">
                    <w:rPr>
                      <w:rFonts w:ascii="Arial" w:eastAsia="Arial" w:hAnsi="Arial" w:cs="Arial"/>
                      <w:sz w:val="20"/>
                      <w:szCs w:val="20"/>
                      <w:lang w:bidi="en-US"/>
                    </w:rPr>
                    <w:t>membaikpulih</w:t>
                  </w:r>
                  <w:proofErr w:type="spellEnd"/>
                  <w:r w:rsidR="00D143F4">
                    <w:rPr>
                      <w:rFonts w:ascii="Arial" w:eastAsia="Arial" w:hAnsi="Arial" w:cs="Arial"/>
                      <w:sz w:val="20"/>
                      <w:szCs w:val="20"/>
                      <w:lang w:bidi="en-US"/>
                    </w:rPr>
                    <w:t xml:space="preserve"> </w:t>
                  </w:r>
                  <w:proofErr w:type="spellStart"/>
                  <w:r w:rsidR="00D143F4">
                    <w:rPr>
                      <w:rFonts w:ascii="Arial" w:eastAsia="Arial" w:hAnsi="Arial" w:cs="Arial"/>
                      <w:sz w:val="20"/>
                      <w:szCs w:val="20"/>
                      <w:lang w:bidi="en-US"/>
                    </w:rPr>
                    <w:t>paip</w:t>
                  </w:r>
                  <w:proofErr w:type="spellEnd"/>
                  <w:r w:rsidR="00D143F4">
                    <w:rPr>
                      <w:rFonts w:ascii="Arial" w:eastAsia="Arial" w:hAnsi="Arial" w:cs="Arial"/>
                      <w:sz w:val="20"/>
                      <w:szCs w:val="20"/>
                      <w:lang w:bidi="en-US"/>
                    </w:rPr>
                    <w:t xml:space="preserve"> </w:t>
                  </w:r>
                  <w:proofErr w:type="spellStart"/>
                  <w:r w:rsidR="00D143F4">
                    <w:rPr>
                      <w:rFonts w:ascii="Arial" w:eastAsia="Arial" w:hAnsi="Arial" w:cs="Arial"/>
                      <w:sz w:val="20"/>
                      <w:szCs w:val="20"/>
                      <w:lang w:bidi="en-US"/>
                    </w:rPr>
                    <w:t>bocor</w:t>
                  </w:r>
                  <w:proofErr w:type="spellEnd"/>
                  <w:r w:rsidR="00D143F4">
                    <w:rPr>
                      <w:rFonts w:ascii="Arial" w:eastAsia="Arial" w:hAnsi="Arial" w:cs="Arial"/>
                      <w:sz w:val="20"/>
                      <w:szCs w:val="20"/>
                      <w:lang w:bidi="en-US"/>
                    </w:rPr>
                    <w:t xml:space="preserve">, </w:t>
                  </w:r>
                  <w:proofErr w:type="spellStart"/>
                  <w:r w:rsidR="00D143F4">
                    <w:rPr>
                      <w:rFonts w:ascii="Arial" w:eastAsia="Arial" w:hAnsi="Arial" w:cs="Arial"/>
                      <w:sz w:val="20"/>
                      <w:szCs w:val="20"/>
                      <w:lang w:bidi="en-US"/>
                    </w:rPr>
                    <w:t>mengemaskini</w:t>
                  </w:r>
                  <w:proofErr w:type="spellEnd"/>
                  <w:r w:rsidR="00D143F4">
                    <w:rPr>
                      <w:rFonts w:ascii="Arial" w:eastAsia="Arial" w:hAnsi="Arial" w:cs="Arial"/>
                      <w:sz w:val="20"/>
                      <w:szCs w:val="20"/>
                      <w:lang w:bidi="en-US"/>
                    </w:rPr>
                    <w:t xml:space="preserve"> &amp; </w:t>
                  </w:r>
                  <w:proofErr w:type="spellStart"/>
                  <w:r w:rsidR="00D143F4">
                    <w:rPr>
                      <w:rFonts w:ascii="Arial" w:eastAsia="Arial" w:hAnsi="Arial" w:cs="Arial"/>
                      <w:sz w:val="20"/>
                      <w:szCs w:val="20"/>
                      <w:lang w:bidi="en-US"/>
                    </w:rPr>
                    <w:t>membersih</w:t>
                  </w:r>
                  <w:proofErr w:type="spellEnd"/>
                  <w:r w:rsidR="00D143F4">
                    <w:rPr>
                      <w:rFonts w:ascii="Arial" w:eastAsia="Arial" w:hAnsi="Arial" w:cs="Arial"/>
                      <w:sz w:val="20"/>
                      <w:szCs w:val="20"/>
                      <w:lang w:bidi="en-US"/>
                    </w:rPr>
                    <w:t xml:space="preserve"> </w:t>
                  </w:r>
                  <w:proofErr w:type="spellStart"/>
                  <w:r w:rsidR="00D143F4">
                    <w:rPr>
                      <w:rFonts w:ascii="Arial" w:eastAsia="Arial" w:hAnsi="Arial" w:cs="Arial"/>
                      <w:sz w:val="20"/>
                      <w:szCs w:val="20"/>
                      <w:lang w:bidi="en-US"/>
                    </w:rPr>
                    <w:t>kawasan</w:t>
                  </w:r>
                  <w:proofErr w:type="spellEnd"/>
                  <w:r w:rsidR="00D143F4">
                    <w:rPr>
                      <w:rFonts w:ascii="Arial" w:eastAsia="Arial" w:hAnsi="Arial" w:cs="Arial"/>
                      <w:sz w:val="20"/>
                      <w:szCs w:val="20"/>
                      <w:lang w:bidi="en-US"/>
                    </w:rPr>
                    <w:t xml:space="preserve"> </w:t>
                  </w:r>
                  <w:proofErr w:type="spellStart"/>
                  <w:r w:rsidR="00D143F4">
                    <w:rPr>
                      <w:rFonts w:ascii="Arial" w:eastAsia="Arial" w:hAnsi="Arial" w:cs="Arial"/>
                      <w:sz w:val="20"/>
                      <w:szCs w:val="20"/>
                      <w:lang w:bidi="en-US"/>
                    </w:rPr>
                    <w:t>serta</w:t>
                  </w:r>
                  <w:proofErr w:type="spellEnd"/>
                  <w:r w:rsidR="00D143F4">
                    <w:rPr>
                      <w:rFonts w:ascii="Arial" w:eastAsia="Arial" w:hAnsi="Arial" w:cs="Arial"/>
                      <w:sz w:val="20"/>
                      <w:szCs w:val="20"/>
                      <w:lang w:bidi="en-US"/>
                    </w:rPr>
                    <w:t xml:space="preserve"> </w:t>
                  </w:r>
                  <w:proofErr w:type="spellStart"/>
                  <w:r w:rsidR="00D143F4">
                    <w:rPr>
                      <w:rFonts w:ascii="Arial" w:eastAsia="Arial" w:hAnsi="Arial" w:cs="Arial"/>
                      <w:sz w:val="20"/>
                      <w:szCs w:val="20"/>
                      <w:lang w:bidi="en-US"/>
                    </w:rPr>
                    <w:t>upah</w:t>
                  </w:r>
                  <w:proofErr w:type="spellEnd"/>
                  <w:r w:rsidR="00D143F4">
                    <w:rPr>
                      <w:rFonts w:ascii="Arial" w:eastAsia="Arial" w:hAnsi="Arial" w:cs="Arial"/>
                      <w:sz w:val="20"/>
                      <w:szCs w:val="20"/>
                      <w:lang w:bidi="en-US"/>
                    </w:rPr>
                    <w:t xml:space="preserve"> </w:t>
                  </w:r>
                  <w:proofErr w:type="spellStart"/>
                  <w:r w:rsidR="00D143F4">
                    <w:rPr>
                      <w:rFonts w:ascii="Arial" w:eastAsia="Arial" w:hAnsi="Arial" w:cs="Arial"/>
                      <w:sz w:val="20"/>
                      <w:szCs w:val="20"/>
                      <w:lang w:bidi="en-US"/>
                    </w:rPr>
                    <w:t>servis</w:t>
                  </w:r>
                  <w:proofErr w:type="spellEnd"/>
                </w:p>
                <w:p w14:paraId="7BDFF2C1" w14:textId="7B348EE1" w:rsidR="00DA1FB7" w:rsidRPr="009A086D" w:rsidRDefault="00DA1FB7" w:rsidP="009A086D">
                  <w:pPr>
                    <w:rPr>
                      <w:rFonts w:ascii="Arial" w:eastAsia="Arial" w:hAnsi="Arial" w:cs="Arial"/>
                      <w:sz w:val="20"/>
                      <w:szCs w:val="20"/>
                      <w:lang w:bidi="en-US"/>
                    </w:rPr>
                  </w:pPr>
                </w:p>
              </w:tc>
              <w:tc>
                <w:tcPr>
                  <w:tcW w:w="1134" w:type="dxa"/>
                </w:tcPr>
                <w:p w14:paraId="5970C023" w14:textId="77777777" w:rsidR="009A086D" w:rsidRPr="009A086D" w:rsidRDefault="009A086D" w:rsidP="009A086D">
                  <w:pPr>
                    <w:jc w:val="center"/>
                    <w:rPr>
                      <w:rFonts w:ascii="Arial" w:eastAsia="Arial" w:hAnsi="Arial" w:cs="Arial"/>
                      <w:sz w:val="20"/>
                      <w:szCs w:val="20"/>
                      <w:lang w:bidi="en-US"/>
                    </w:rPr>
                  </w:pPr>
                </w:p>
                <w:p w14:paraId="12E8DECC" w14:textId="77777777" w:rsidR="00DA1FB7" w:rsidRDefault="00DA1FB7" w:rsidP="009A086D">
                  <w:pPr>
                    <w:jc w:val="center"/>
                    <w:rPr>
                      <w:rFonts w:ascii="Arial" w:eastAsia="Arial" w:hAnsi="Arial" w:cs="Arial"/>
                      <w:sz w:val="20"/>
                      <w:szCs w:val="20"/>
                      <w:lang w:bidi="en-US"/>
                    </w:rPr>
                  </w:pPr>
                </w:p>
                <w:p w14:paraId="211B81BD" w14:textId="77777777" w:rsidR="00DA1FB7" w:rsidRDefault="00DA1FB7" w:rsidP="009A086D">
                  <w:pPr>
                    <w:jc w:val="center"/>
                    <w:rPr>
                      <w:rFonts w:ascii="Arial" w:eastAsia="Arial" w:hAnsi="Arial" w:cs="Arial"/>
                      <w:sz w:val="20"/>
                      <w:szCs w:val="20"/>
                      <w:lang w:bidi="en-US"/>
                    </w:rPr>
                  </w:pPr>
                </w:p>
                <w:p w14:paraId="1C75FE98" w14:textId="4D9596B9" w:rsidR="009A086D" w:rsidRDefault="00D143F4" w:rsidP="009A086D">
                  <w:pPr>
                    <w:jc w:val="center"/>
                    <w:rPr>
                      <w:rFonts w:ascii="Arial" w:eastAsia="Arial" w:hAnsi="Arial" w:cs="Arial"/>
                      <w:sz w:val="20"/>
                      <w:szCs w:val="20"/>
                      <w:lang w:bidi="en-US"/>
                    </w:rPr>
                  </w:pPr>
                  <w:r>
                    <w:rPr>
                      <w:rFonts w:ascii="Arial" w:eastAsia="Arial" w:hAnsi="Arial" w:cs="Arial"/>
                      <w:sz w:val="20"/>
                      <w:szCs w:val="20"/>
                      <w:lang w:bidi="en-US"/>
                    </w:rPr>
                    <w:t>1</w:t>
                  </w:r>
                  <w:r w:rsidR="00DA1FB7">
                    <w:rPr>
                      <w:rFonts w:ascii="Arial" w:eastAsia="Arial" w:hAnsi="Arial" w:cs="Arial"/>
                      <w:sz w:val="20"/>
                      <w:szCs w:val="20"/>
                      <w:lang w:bidi="en-US"/>
                    </w:rPr>
                    <w:t xml:space="preserve"> </w:t>
                  </w:r>
                  <w:r w:rsidR="00927F8C">
                    <w:rPr>
                      <w:rFonts w:ascii="Arial" w:eastAsia="Arial" w:hAnsi="Arial" w:cs="Arial"/>
                      <w:sz w:val="20"/>
                      <w:szCs w:val="20"/>
                      <w:lang w:bidi="en-US"/>
                    </w:rPr>
                    <w:t>U</w:t>
                  </w:r>
                  <w:r w:rsidR="00DA1FB7">
                    <w:rPr>
                      <w:rFonts w:ascii="Arial" w:eastAsia="Arial" w:hAnsi="Arial" w:cs="Arial"/>
                      <w:sz w:val="20"/>
                      <w:szCs w:val="20"/>
                      <w:lang w:bidi="en-US"/>
                    </w:rPr>
                    <w:t>nit</w:t>
                  </w:r>
                </w:p>
                <w:p w14:paraId="363F5113" w14:textId="77777777" w:rsidR="00DA1FB7" w:rsidRDefault="00DA1FB7" w:rsidP="009A086D">
                  <w:pPr>
                    <w:jc w:val="center"/>
                    <w:rPr>
                      <w:rFonts w:ascii="Arial" w:eastAsia="Arial" w:hAnsi="Arial" w:cs="Arial"/>
                      <w:sz w:val="20"/>
                      <w:szCs w:val="20"/>
                      <w:lang w:bidi="en-US"/>
                    </w:rPr>
                  </w:pPr>
                </w:p>
                <w:p w14:paraId="5587D974" w14:textId="7269E337" w:rsidR="00DA1FB7" w:rsidRPr="009A086D" w:rsidRDefault="00DA1FB7" w:rsidP="009A086D">
                  <w:pPr>
                    <w:jc w:val="center"/>
                    <w:rPr>
                      <w:rFonts w:ascii="Arial" w:eastAsia="Arial" w:hAnsi="Arial" w:cs="Arial"/>
                      <w:sz w:val="20"/>
                      <w:szCs w:val="20"/>
                      <w:lang w:bidi="en-US"/>
                    </w:rPr>
                  </w:pPr>
                </w:p>
              </w:tc>
              <w:tc>
                <w:tcPr>
                  <w:tcW w:w="1560" w:type="dxa"/>
                  <w:vAlign w:val="center"/>
                </w:tcPr>
                <w:p w14:paraId="57AE0FB4" w14:textId="1D5BB335" w:rsidR="009A086D" w:rsidRPr="009A086D" w:rsidRDefault="00D143F4" w:rsidP="00DA1FB7">
                  <w:pPr>
                    <w:jc w:val="center"/>
                    <w:rPr>
                      <w:rFonts w:ascii="Arial" w:eastAsia="Arial" w:hAnsi="Arial" w:cs="Arial"/>
                      <w:sz w:val="20"/>
                      <w:szCs w:val="20"/>
                      <w:lang w:bidi="en-US"/>
                    </w:rPr>
                  </w:pPr>
                  <w:r>
                    <w:rPr>
                      <w:rFonts w:ascii="Arial" w:eastAsia="Arial" w:hAnsi="Arial" w:cs="Arial"/>
                      <w:sz w:val="20"/>
                      <w:szCs w:val="20"/>
                      <w:lang w:bidi="en-US"/>
                    </w:rPr>
                    <w:t>800</w:t>
                  </w:r>
                  <w:r w:rsidR="00DA1FB7">
                    <w:rPr>
                      <w:rFonts w:ascii="Arial" w:eastAsia="Arial" w:hAnsi="Arial" w:cs="Arial"/>
                      <w:sz w:val="20"/>
                      <w:szCs w:val="20"/>
                      <w:lang w:bidi="en-US"/>
                    </w:rPr>
                    <w:t>.00</w:t>
                  </w:r>
                </w:p>
              </w:tc>
            </w:tr>
            <w:tr w:rsidR="009A086D" w:rsidRPr="009A086D" w14:paraId="7A3C9B3E" w14:textId="77777777" w:rsidTr="00B91E19">
              <w:trPr>
                <w:trHeight w:val="647"/>
              </w:trPr>
              <w:tc>
                <w:tcPr>
                  <w:tcW w:w="630" w:type="dxa"/>
                  <w:tcBorders>
                    <w:right w:val="nil"/>
                  </w:tcBorders>
                  <w:vAlign w:val="center"/>
                </w:tcPr>
                <w:p w14:paraId="6FA128CE" w14:textId="77777777" w:rsidR="009A086D" w:rsidRPr="009A086D" w:rsidRDefault="009A086D" w:rsidP="009A086D">
                  <w:pPr>
                    <w:jc w:val="center"/>
                    <w:rPr>
                      <w:rFonts w:ascii="Arial" w:eastAsia="Arial" w:hAnsi="Arial" w:cs="Arial"/>
                      <w:sz w:val="20"/>
                      <w:szCs w:val="20"/>
                      <w:lang w:bidi="en-US"/>
                    </w:rPr>
                  </w:pPr>
                </w:p>
              </w:tc>
              <w:tc>
                <w:tcPr>
                  <w:tcW w:w="3287" w:type="dxa"/>
                  <w:tcBorders>
                    <w:left w:val="nil"/>
                  </w:tcBorders>
                  <w:vAlign w:val="center"/>
                </w:tcPr>
                <w:p w14:paraId="14A7550F" w14:textId="77777777" w:rsidR="009A086D" w:rsidRPr="009A086D" w:rsidRDefault="009A086D" w:rsidP="009A086D">
                  <w:pPr>
                    <w:rPr>
                      <w:rFonts w:ascii="Arial" w:eastAsia="Arial" w:hAnsi="Arial" w:cs="Arial"/>
                      <w:sz w:val="20"/>
                      <w:szCs w:val="20"/>
                      <w:lang w:bidi="en-US"/>
                    </w:rPr>
                  </w:pPr>
                </w:p>
              </w:tc>
              <w:tc>
                <w:tcPr>
                  <w:tcW w:w="1134" w:type="dxa"/>
                </w:tcPr>
                <w:p w14:paraId="7276DB6A" w14:textId="77777777" w:rsidR="009A086D" w:rsidRPr="009A086D" w:rsidRDefault="009A086D" w:rsidP="009A086D">
                  <w:pPr>
                    <w:jc w:val="center"/>
                    <w:rPr>
                      <w:rFonts w:ascii="Arial" w:eastAsia="Arial" w:hAnsi="Arial" w:cs="Arial"/>
                      <w:sz w:val="20"/>
                      <w:szCs w:val="20"/>
                      <w:lang w:bidi="en-US"/>
                    </w:rPr>
                  </w:pPr>
                </w:p>
                <w:p w14:paraId="54CC6FD6" w14:textId="77777777" w:rsidR="009A086D" w:rsidRPr="009A086D" w:rsidRDefault="009A086D" w:rsidP="009A086D">
                  <w:pPr>
                    <w:jc w:val="center"/>
                    <w:rPr>
                      <w:rFonts w:ascii="Arial" w:eastAsia="Arial" w:hAnsi="Arial" w:cs="Arial"/>
                      <w:b/>
                      <w:bCs/>
                      <w:sz w:val="20"/>
                      <w:szCs w:val="20"/>
                      <w:lang w:bidi="en-US"/>
                    </w:rPr>
                  </w:pPr>
                  <w:r w:rsidRPr="009A086D">
                    <w:rPr>
                      <w:rFonts w:ascii="Arial" w:eastAsia="Arial" w:hAnsi="Arial" w:cs="Arial"/>
                      <w:b/>
                      <w:bCs/>
                      <w:sz w:val="20"/>
                      <w:szCs w:val="20"/>
                      <w:lang w:bidi="en-US"/>
                    </w:rPr>
                    <w:t>JUMLAH</w:t>
                  </w:r>
                </w:p>
              </w:tc>
              <w:tc>
                <w:tcPr>
                  <w:tcW w:w="1560" w:type="dxa"/>
                  <w:vAlign w:val="center"/>
                </w:tcPr>
                <w:p w14:paraId="41EB482C" w14:textId="0BAB41FB" w:rsidR="009A086D" w:rsidRPr="009A086D" w:rsidRDefault="00D143F4" w:rsidP="009A086D">
                  <w:pPr>
                    <w:jc w:val="center"/>
                    <w:rPr>
                      <w:rFonts w:ascii="Arial" w:eastAsia="Arial" w:hAnsi="Arial" w:cs="Arial"/>
                      <w:b/>
                      <w:sz w:val="20"/>
                      <w:szCs w:val="20"/>
                      <w:lang w:bidi="en-US"/>
                    </w:rPr>
                  </w:pPr>
                  <w:r>
                    <w:rPr>
                      <w:rFonts w:ascii="Arial" w:eastAsia="Arial" w:hAnsi="Arial" w:cs="Arial"/>
                      <w:sz w:val="20"/>
                      <w:szCs w:val="20"/>
                      <w:lang w:bidi="en-US"/>
                    </w:rPr>
                    <w:t>80</w:t>
                  </w:r>
                  <w:r w:rsidR="00927F8C">
                    <w:rPr>
                      <w:rFonts w:ascii="Arial" w:eastAsia="Arial" w:hAnsi="Arial" w:cs="Arial"/>
                      <w:sz w:val="20"/>
                      <w:szCs w:val="20"/>
                      <w:lang w:bidi="en-US"/>
                    </w:rPr>
                    <w:t>0</w:t>
                  </w:r>
                  <w:r w:rsidR="009A086D" w:rsidRPr="009A086D">
                    <w:rPr>
                      <w:rFonts w:ascii="Arial" w:eastAsia="Arial" w:hAnsi="Arial" w:cs="Arial"/>
                      <w:sz w:val="20"/>
                      <w:szCs w:val="20"/>
                      <w:lang w:bidi="en-US"/>
                    </w:rPr>
                    <w:t>.00</w:t>
                  </w:r>
                </w:p>
              </w:tc>
            </w:tr>
          </w:tbl>
          <w:p w14:paraId="021CA2DF" w14:textId="140E27F4" w:rsidR="009A086D" w:rsidRPr="009A086D" w:rsidRDefault="00F85417" w:rsidP="009A086D">
            <w:pPr>
              <w:widowControl w:val="0"/>
              <w:autoSpaceDE w:val="0"/>
              <w:autoSpaceDN w:val="0"/>
              <w:spacing w:before="58" w:line="360" w:lineRule="auto"/>
              <w:ind w:right="96"/>
              <w:rPr>
                <w:rFonts w:ascii="Arial" w:eastAsia="Arial" w:hAnsi="Arial" w:cs="Arial"/>
                <w:sz w:val="24"/>
                <w:lang w:val="en-US" w:bidi="en-US"/>
              </w:rPr>
            </w:pPr>
            <w:r>
              <w:rPr>
                <w:rFonts w:ascii="Arial" w:eastAsia="Arial" w:hAnsi="Arial" w:cs="Arial"/>
                <w:sz w:val="24"/>
                <w:lang w:val="en-US" w:bidi="en-US"/>
              </w:rPr>
              <w:t xml:space="preserve"> </w:t>
            </w:r>
            <w:r w:rsidR="006F531C">
              <w:rPr>
                <w:rFonts w:ascii="Arial" w:eastAsia="Arial" w:hAnsi="Arial" w:cs="Arial"/>
                <w:sz w:val="24"/>
                <w:lang w:val="en-US" w:bidi="en-US"/>
              </w:rPr>
              <w:t>*</w:t>
            </w:r>
            <w:proofErr w:type="spellStart"/>
            <w:r w:rsidRPr="006F531C">
              <w:rPr>
                <w:rFonts w:ascii="Arial" w:eastAsia="Arial" w:hAnsi="Arial" w:cs="Arial"/>
                <w:i/>
                <w:iCs/>
                <w:lang w:val="en-US" w:bidi="en-US"/>
              </w:rPr>
              <w:t>Anggaran</w:t>
            </w:r>
            <w:proofErr w:type="spellEnd"/>
            <w:r w:rsidRPr="006F531C">
              <w:rPr>
                <w:rFonts w:ascii="Arial" w:eastAsia="Arial" w:hAnsi="Arial" w:cs="Arial"/>
                <w:i/>
                <w:iCs/>
                <w:lang w:val="en-US" w:bidi="en-US"/>
              </w:rPr>
              <w:t xml:space="preserve"> </w:t>
            </w:r>
            <w:proofErr w:type="spellStart"/>
            <w:r w:rsidRPr="006F531C">
              <w:rPr>
                <w:rFonts w:ascii="Arial" w:eastAsia="Arial" w:hAnsi="Arial" w:cs="Arial"/>
                <w:i/>
                <w:iCs/>
                <w:lang w:val="en-US" w:bidi="en-US"/>
              </w:rPr>
              <w:t>kos</w:t>
            </w:r>
            <w:proofErr w:type="spellEnd"/>
            <w:r w:rsidRPr="006F531C">
              <w:rPr>
                <w:rFonts w:ascii="Arial" w:eastAsia="Arial" w:hAnsi="Arial" w:cs="Arial"/>
                <w:i/>
                <w:iCs/>
                <w:lang w:val="en-US" w:bidi="en-US"/>
              </w:rPr>
              <w:t xml:space="preserve"> </w:t>
            </w:r>
            <w:proofErr w:type="spellStart"/>
            <w:r w:rsidRPr="006F531C">
              <w:rPr>
                <w:rFonts w:ascii="Arial" w:eastAsia="Arial" w:hAnsi="Arial" w:cs="Arial"/>
                <w:i/>
                <w:iCs/>
                <w:lang w:val="en-US" w:bidi="en-US"/>
              </w:rPr>
              <w:t>telah</w:t>
            </w:r>
            <w:proofErr w:type="spellEnd"/>
            <w:r w:rsidRPr="006F531C">
              <w:rPr>
                <w:rFonts w:ascii="Arial" w:eastAsia="Arial" w:hAnsi="Arial" w:cs="Arial"/>
                <w:i/>
                <w:iCs/>
                <w:lang w:val="en-US" w:bidi="en-US"/>
              </w:rPr>
              <w:t xml:space="preserve"> </w:t>
            </w:r>
            <w:proofErr w:type="spellStart"/>
            <w:r w:rsidRPr="006F531C">
              <w:rPr>
                <w:rFonts w:ascii="Arial" w:eastAsia="Arial" w:hAnsi="Arial" w:cs="Arial"/>
                <w:i/>
                <w:iCs/>
                <w:lang w:val="en-US" w:bidi="en-US"/>
              </w:rPr>
              <w:t>diambil</w:t>
            </w:r>
            <w:proofErr w:type="spellEnd"/>
            <w:r w:rsidRPr="006F531C">
              <w:rPr>
                <w:rFonts w:ascii="Arial" w:eastAsia="Arial" w:hAnsi="Arial" w:cs="Arial"/>
                <w:i/>
                <w:iCs/>
                <w:lang w:val="en-US" w:bidi="en-US"/>
              </w:rPr>
              <w:t xml:space="preserve"> </w:t>
            </w:r>
            <w:proofErr w:type="spellStart"/>
            <w:r w:rsidRPr="006F531C">
              <w:rPr>
                <w:rFonts w:ascii="Arial" w:eastAsia="Arial" w:hAnsi="Arial" w:cs="Arial"/>
                <w:i/>
                <w:iCs/>
                <w:lang w:val="en-US" w:bidi="en-US"/>
              </w:rPr>
              <w:t>berdasarkan</w:t>
            </w:r>
            <w:proofErr w:type="spellEnd"/>
            <w:r w:rsidRPr="006F531C">
              <w:rPr>
                <w:rFonts w:ascii="Arial" w:eastAsia="Arial" w:hAnsi="Arial" w:cs="Arial"/>
                <w:i/>
                <w:iCs/>
                <w:lang w:val="en-US" w:bidi="en-US"/>
              </w:rPr>
              <w:t xml:space="preserve"> </w:t>
            </w:r>
            <w:proofErr w:type="spellStart"/>
            <w:r w:rsidR="006D48EC">
              <w:rPr>
                <w:rFonts w:ascii="Arial" w:eastAsia="Arial" w:hAnsi="Arial" w:cs="Arial"/>
                <w:i/>
                <w:iCs/>
                <w:lang w:val="en-US" w:bidi="en-US"/>
              </w:rPr>
              <w:t>penilaian</w:t>
            </w:r>
            <w:proofErr w:type="spellEnd"/>
            <w:r w:rsidR="006D48EC">
              <w:rPr>
                <w:rFonts w:ascii="Arial" w:eastAsia="Arial" w:hAnsi="Arial" w:cs="Arial"/>
                <w:i/>
                <w:iCs/>
                <w:lang w:val="en-US" w:bidi="en-US"/>
              </w:rPr>
              <w:t xml:space="preserve"> </w:t>
            </w:r>
            <w:bookmarkStart w:id="0" w:name="_GoBack"/>
            <w:bookmarkEnd w:id="0"/>
            <w:proofErr w:type="spellStart"/>
            <w:r w:rsidRPr="006F531C">
              <w:rPr>
                <w:rFonts w:ascii="Arial" w:eastAsia="Arial" w:hAnsi="Arial" w:cs="Arial"/>
                <w:i/>
                <w:iCs/>
                <w:lang w:val="en-US" w:bidi="en-US"/>
              </w:rPr>
              <w:t>spesikfikasi</w:t>
            </w:r>
            <w:proofErr w:type="spellEnd"/>
            <w:r w:rsidRPr="006F531C">
              <w:rPr>
                <w:rFonts w:ascii="Arial" w:eastAsia="Arial" w:hAnsi="Arial" w:cs="Arial"/>
                <w:i/>
                <w:iCs/>
                <w:lang w:val="en-US" w:bidi="en-US"/>
              </w:rPr>
              <w:t xml:space="preserve"> </w:t>
            </w:r>
            <w:r w:rsidR="006F531C" w:rsidRPr="006F531C">
              <w:rPr>
                <w:rFonts w:ascii="Arial" w:eastAsia="Arial" w:hAnsi="Arial" w:cs="Arial"/>
                <w:i/>
                <w:iCs/>
                <w:lang w:val="en-US" w:bidi="en-US"/>
              </w:rPr>
              <w:t xml:space="preserve">yang </w:t>
            </w:r>
            <w:proofErr w:type="spellStart"/>
            <w:r w:rsidR="006F531C" w:rsidRPr="006F531C">
              <w:rPr>
                <w:rFonts w:ascii="Arial" w:eastAsia="Arial" w:hAnsi="Arial" w:cs="Arial"/>
                <w:i/>
                <w:iCs/>
                <w:lang w:val="en-US" w:bidi="en-US"/>
              </w:rPr>
              <w:t>memuaskan</w:t>
            </w:r>
            <w:proofErr w:type="spellEnd"/>
          </w:p>
        </w:tc>
      </w:tr>
      <w:tr w:rsidR="009A086D" w:rsidRPr="009A086D" w14:paraId="4EFA5454" w14:textId="77777777" w:rsidTr="00B91E19">
        <w:trPr>
          <w:trHeight w:val="932"/>
          <w:jc w:val="center"/>
        </w:trPr>
        <w:tc>
          <w:tcPr>
            <w:tcW w:w="3148" w:type="dxa"/>
          </w:tcPr>
          <w:p w14:paraId="7D1EE872" w14:textId="77777777" w:rsidR="009A086D" w:rsidRPr="00D143F4" w:rsidRDefault="009A086D" w:rsidP="009A086D">
            <w:pPr>
              <w:widowControl w:val="0"/>
              <w:autoSpaceDE w:val="0"/>
              <w:autoSpaceDN w:val="0"/>
              <w:spacing w:before="52" w:line="360" w:lineRule="auto"/>
              <w:ind w:left="107" w:right="552"/>
              <w:rPr>
                <w:rFonts w:ascii="Arial" w:eastAsia="Arial" w:hAnsi="Arial" w:cs="Arial"/>
                <w:b/>
                <w:lang w:val="en-US" w:bidi="en-US"/>
              </w:rPr>
            </w:pPr>
            <w:r w:rsidRPr="00D143F4">
              <w:rPr>
                <w:rFonts w:ascii="Arial" w:eastAsia="Arial" w:hAnsi="Arial" w:cs="Arial"/>
                <w:b/>
                <w:lang w:val="en-US" w:bidi="en-US"/>
              </w:rPr>
              <w:t xml:space="preserve">CADANGAN TINDAKAN </w:t>
            </w:r>
          </w:p>
        </w:tc>
        <w:tc>
          <w:tcPr>
            <w:tcW w:w="449" w:type="dxa"/>
          </w:tcPr>
          <w:p w14:paraId="25C845DE" w14:textId="77777777" w:rsidR="009A086D" w:rsidRPr="009A086D" w:rsidRDefault="009A086D" w:rsidP="009A086D">
            <w:pPr>
              <w:widowControl w:val="0"/>
              <w:autoSpaceDE w:val="0"/>
              <w:autoSpaceDN w:val="0"/>
              <w:spacing w:before="52" w:line="240" w:lineRule="auto"/>
              <w:ind w:right="131"/>
              <w:jc w:val="right"/>
              <w:rPr>
                <w:rFonts w:ascii="Arial" w:eastAsia="Arial" w:hAnsi="Arial" w:cs="Arial"/>
                <w:b/>
                <w:sz w:val="24"/>
                <w:lang w:val="en-US" w:bidi="en-US"/>
              </w:rPr>
            </w:pPr>
            <w:r w:rsidRPr="009A086D">
              <w:rPr>
                <w:rFonts w:ascii="Arial" w:eastAsia="Arial" w:hAnsi="Arial" w:cs="Arial"/>
                <w:b/>
                <w:w w:val="99"/>
                <w:sz w:val="24"/>
                <w:lang w:val="en-US" w:bidi="en-US"/>
              </w:rPr>
              <w:t>:</w:t>
            </w:r>
          </w:p>
        </w:tc>
        <w:tc>
          <w:tcPr>
            <w:tcW w:w="7123" w:type="dxa"/>
          </w:tcPr>
          <w:p w14:paraId="0F2D1138" w14:textId="6E51AF18" w:rsidR="009A086D" w:rsidRPr="009A086D" w:rsidRDefault="00D143F4" w:rsidP="009A086D">
            <w:pPr>
              <w:widowControl w:val="0"/>
              <w:numPr>
                <w:ilvl w:val="0"/>
                <w:numId w:val="1"/>
              </w:numPr>
              <w:tabs>
                <w:tab w:val="left" w:pos="454"/>
              </w:tabs>
              <w:autoSpaceDE w:val="0"/>
              <w:autoSpaceDN w:val="0"/>
              <w:spacing w:before="113" w:line="355" w:lineRule="auto"/>
              <w:ind w:right="103"/>
              <w:jc w:val="both"/>
              <w:rPr>
                <w:rFonts w:ascii="Arial" w:eastAsia="Arial" w:hAnsi="Arial" w:cs="Arial"/>
                <w:lang w:val="en-US" w:bidi="en-US"/>
              </w:rPr>
            </w:pPr>
            <w:proofErr w:type="spellStart"/>
            <w:r>
              <w:rPr>
                <w:rFonts w:ascii="Arial" w:eastAsia="Arial" w:hAnsi="Arial" w:cs="Arial"/>
                <w:color w:val="404040"/>
                <w:shd w:val="clear" w:color="auto" w:fill="FFFFFF"/>
                <w:lang w:val="en-US" w:bidi="en-US"/>
              </w:rPr>
              <w:t>Penutupan</w:t>
            </w:r>
            <w:proofErr w:type="spellEnd"/>
            <w:r>
              <w:rPr>
                <w:rFonts w:ascii="Arial" w:eastAsia="Arial" w:hAnsi="Arial" w:cs="Arial"/>
                <w:color w:val="404040"/>
                <w:shd w:val="clear" w:color="auto" w:fill="FFFFFF"/>
                <w:lang w:val="en-US" w:bidi="en-US"/>
              </w:rPr>
              <w:t xml:space="preserve"> valve </w:t>
            </w:r>
            <w:proofErr w:type="spellStart"/>
            <w:r>
              <w:rPr>
                <w:rFonts w:ascii="Arial" w:eastAsia="Arial" w:hAnsi="Arial" w:cs="Arial"/>
                <w:color w:val="404040"/>
                <w:shd w:val="clear" w:color="auto" w:fill="FFFFFF"/>
                <w:lang w:val="en-US" w:bidi="en-US"/>
              </w:rPr>
              <w:t>awal</w:t>
            </w:r>
            <w:proofErr w:type="spellEnd"/>
            <w:r>
              <w:rPr>
                <w:rFonts w:ascii="Arial" w:eastAsia="Arial" w:hAnsi="Arial" w:cs="Arial"/>
                <w:color w:val="404040"/>
                <w:shd w:val="clear" w:color="auto" w:fill="FFFFFF"/>
                <w:lang w:val="en-US" w:bidi="en-US"/>
              </w:rPr>
              <w:t xml:space="preserve"> </w:t>
            </w:r>
            <w:proofErr w:type="spellStart"/>
            <w:r>
              <w:rPr>
                <w:rFonts w:ascii="Arial" w:eastAsia="Arial" w:hAnsi="Arial" w:cs="Arial"/>
                <w:color w:val="404040"/>
                <w:shd w:val="clear" w:color="auto" w:fill="FFFFFF"/>
                <w:lang w:val="en-US" w:bidi="en-US"/>
              </w:rPr>
              <w:t>dilakukan</w:t>
            </w:r>
            <w:proofErr w:type="spellEnd"/>
            <w:r>
              <w:rPr>
                <w:rFonts w:ascii="Arial" w:eastAsia="Arial" w:hAnsi="Arial" w:cs="Arial"/>
                <w:color w:val="404040"/>
                <w:shd w:val="clear" w:color="auto" w:fill="FFFFFF"/>
                <w:lang w:val="en-US" w:bidi="en-US"/>
              </w:rPr>
              <w:t xml:space="preserve"> </w:t>
            </w:r>
            <w:proofErr w:type="spellStart"/>
            <w:r>
              <w:rPr>
                <w:rFonts w:ascii="Arial" w:eastAsia="Arial" w:hAnsi="Arial" w:cs="Arial"/>
                <w:color w:val="404040"/>
                <w:shd w:val="clear" w:color="auto" w:fill="FFFFFF"/>
                <w:lang w:val="en-US" w:bidi="en-US"/>
              </w:rPr>
              <w:t>bagi</w:t>
            </w:r>
            <w:proofErr w:type="spellEnd"/>
            <w:r>
              <w:rPr>
                <w:rFonts w:ascii="Arial" w:eastAsia="Arial" w:hAnsi="Arial" w:cs="Arial"/>
                <w:color w:val="404040"/>
                <w:shd w:val="clear" w:color="auto" w:fill="FFFFFF"/>
                <w:lang w:val="en-US" w:bidi="en-US"/>
              </w:rPr>
              <w:t xml:space="preserve"> </w:t>
            </w:r>
            <w:proofErr w:type="spellStart"/>
            <w:r>
              <w:rPr>
                <w:rFonts w:ascii="Arial" w:eastAsia="Arial" w:hAnsi="Arial" w:cs="Arial"/>
                <w:color w:val="404040"/>
                <w:shd w:val="clear" w:color="auto" w:fill="FFFFFF"/>
                <w:lang w:val="en-US" w:bidi="en-US"/>
              </w:rPr>
              <w:t>mengelakkan</w:t>
            </w:r>
            <w:proofErr w:type="spellEnd"/>
            <w:r>
              <w:rPr>
                <w:rFonts w:ascii="Arial" w:eastAsia="Arial" w:hAnsi="Arial" w:cs="Arial"/>
                <w:color w:val="404040"/>
                <w:shd w:val="clear" w:color="auto" w:fill="FFFFFF"/>
                <w:lang w:val="en-US" w:bidi="en-US"/>
              </w:rPr>
              <w:t xml:space="preserve"> </w:t>
            </w:r>
            <w:proofErr w:type="spellStart"/>
            <w:r>
              <w:rPr>
                <w:rFonts w:ascii="Arial" w:eastAsia="Arial" w:hAnsi="Arial" w:cs="Arial"/>
                <w:color w:val="404040"/>
                <w:shd w:val="clear" w:color="auto" w:fill="FFFFFF"/>
                <w:lang w:val="en-US" w:bidi="en-US"/>
              </w:rPr>
              <w:t>siling</w:t>
            </w:r>
            <w:proofErr w:type="spellEnd"/>
            <w:r>
              <w:rPr>
                <w:rFonts w:ascii="Arial" w:eastAsia="Arial" w:hAnsi="Arial" w:cs="Arial"/>
                <w:color w:val="404040"/>
                <w:shd w:val="clear" w:color="auto" w:fill="FFFFFF"/>
                <w:lang w:val="en-US" w:bidi="en-US"/>
              </w:rPr>
              <w:t xml:space="preserve"> </w:t>
            </w:r>
            <w:proofErr w:type="spellStart"/>
            <w:r>
              <w:rPr>
                <w:rFonts w:ascii="Arial" w:eastAsia="Arial" w:hAnsi="Arial" w:cs="Arial"/>
                <w:color w:val="404040"/>
                <w:shd w:val="clear" w:color="auto" w:fill="FFFFFF"/>
                <w:lang w:val="en-US" w:bidi="en-US"/>
              </w:rPr>
              <w:t>tandas</w:t>
            </w:r>
            <w:proofErr w:type="spellEnd"/>
            <w:r>
              <w:rPr>
                <w:rFonts w:ascii="Arial" w:eastAsia="Arial" w:hAnsi="Arial" w:cs="Arial"/>
                <w:color w:val="404040"/>
                <w:shd w:val="clear" w:color="auto" w:fill="FFFFFF"/>
                <w:lang w:val="en-US" w:bidi="en-US"/>
              </w:rPr>
              <w:t xml:space="preserve"> </w:t>
            </w:r>
            <w:proofErr w:type="spellStart"/>
            <w:proofErr w:type="gramStart"/>
            <w:r>
              <w:rPr>
                <w:rFonts w:ascii="Arial" w:eastAsia="Arial" w:hAnsi="Arial" w:cs="Arial"/>
                <w:color w:val="404040"/>
                <w:shd w:val="clear" w:color="auto" w:fill="FFFFFF"/>
                <w:lang w:val="en-US" w:bidi="en-US"/>
              </w:rPr>
              <w:t>akan</w:t>
            </w:r>
            <w:proofErr w:type="spellEnd"/>
            <w:proofErr w:type="gramEnd"/>
            <w:r>
              <w:rPr>
                <w:rFonts w:ascii="Arial" w:eastAsia="Arial" w:hAnsi="Arial" w:cs="Arial"/>
                <w:color w:val="404040"/>
                <w:shd w:val="clear" w:color="auto" w:fill="FFFFFF"/>
                <w:lang w:val="en-US" w:bidi="en-US"/>
              </w:rPr>
              <w:t xml:space="preserve"> </w:t>
            </w:r>
            <w:proofErr w:type="spellStart"/>
            <w:r>
              <w:rPr>
                <w:rFonts w:ascii="Arial" w:eastAsia="Arial" w:hAnsi="Arial" w:cs="Arial"/>
                <w:color w:val="404040"/>
                <w:shd w:val="clear" w:color="auto" w:fill="FFFFFF"/>
                <w:lang w:val="en-US" w:bidi="en-US"/>
              </w:rPr>
              <w:t>reput</w:t>
            </w:r>
            <w:proofErr w:type="spellEnd"/>
            <w:r>
              <w:rPr>
                <w:rFonts w:ascii="Arial" w:eastAsia="Arial" w:hAnsi="Arial" w:cs="Arial"/>
                <w:color w:val="404040"/>
                <w:shd w:val="clear" w:color="auto" w:fill="FFFFFF"/>
                <w:lang w:val="en-US" w:bidi="en-US"/>
              </w:rPr>
              <w:t xml:space="preserve"> </w:t>
            </w:r>
            <w:proofErr w:type="spellStart"/>
            <w:r>
              <w:rPr>
                <w:rFonts w:ascii="Arial" w:eastAsia="Arial" w:hAnsi="Arial" w:cs="Arial"/>
                <w:color w:val="404040"/>
                <w:shd w:val="clear" w:color="auto" w:fill="FFFFFF"/>
                <w:lang w:val="en-US" w:bidi="en-US"/>
              </w:rPr>
              <w:t>teruk</w:t>
            </w:r>
            <w:proofErr w:type="spellEnd"/>
            <w:r>
              <w:rPr>
                <w:rFonts w:ascii="Arial" w:eastAsia="Arial" w:hAnsi="Arial" w:cs="Arial"/>
                <w:color w:val="404040"/>
                <w:shd w:val="clear" w:color="auto" w:fill="FFFFFF"/>
                <w:lang w:val="en-US" w:bidi="en-US"/>
              </w:rPr>
              <w:t xml:space="preserve"> </w:t>
            </w:r>
            <w:proofErr w:type="spellStart"/>
            <w:r>
              <w:rPr>
                <w:rFonts w:ascii="Arial" w:eastAsia="Arial" w:hAnsi="Arial" w:cs="Arial"/>
                <w:color w:val="404040"/>
                <w:shd w:val="clear" w:color="auto" w:fill="FFFFFF"/>
                <w:lang w:val="en-US" w:bidi="en-US"/>
              </w:rPr>
              <w:t>dan</w:t>
            </w:r>
            <w:proofErr w:type="spellEnd"/>
            <w:r>
              <w:rPr>
                <w:rFonts w:ascii="Arial" w:eastAsia="Arial" w:hAnsi="Arial" w:cs="Arial"/>
                <w:color w:val="404040"/>
                <w:shd w:val="clear" w:color="auto" w:fill="FFFFFF"/>
                <w:lang w:val="en-US" w:bidi="en-US"/>
              </w:rPr>
              <w:t xml:space="preserve"> </w:t>
            </w:r>
            <w:proofErr w:type="spellStart"/>
            <w:r>
              <w:rPr>
                <w:rFonts w:ascii="Arial" w:eastAsia="Arial" w:hAnsi="Arial" w:cs="Arial"/>
                <w:color w:val="404040"/>
                <w:shd w:val="clear" w:color="auto" w:fill="FFFFFF"/>
                <w:lang w:val="en-US" w:bidi="en-US"/>
              </w:rPr>
              <w:t>jatuh</w:t>
            </w:r>
            <w:proofErr w:type="spellEnd"/>
            <w:r w:rsidR="00DA1FB7" w:rsidRPr="006F531C">
              <w:rPr>
                <w:rFonts w:ascii="Arial" w:eastAsia="Arial" w:hAnsi="Arial" w:cs="Arial"/>
                <w:color w:val="404040"/>
                <w:shd w:val="clear" w:color="auto" w:fill="FFFFFF"/>
                <w:lang w:val="en-US" w:bidi="en-US"/>
              </w:rPr>
              <w:t>.</w:t>
            </w:r>
            <w:r w:rsidR="009A086D" w:rsidRPr="009A086D">
              <w:rPr>
                <w:rFonts w:ascii="Arial" w:eastAsia="Arial" w:hAnsi="Arial" w:cs="Arial"/>
                <w:color w:val="404040"/>
                <w:shd w:val="clear" w:color="auto" w:fill="FFFFFF"/>
                <w:lang w:val="en-US" w:bidi="en-US"/>
              </w:rPr>
              <w:t xml:space="preserve"> </w:t>
            </w:r>
          </w:p>
        </w:tc>
      </w:tr>
    </w:tbl>
    <w:p w14:paraId="229F7DAD" w14:textId="3AAD4DCC" w:rsidR="009A086D" w:rsidRDefault="009A086D" w:rsidP="009A086D">
      <w:pPr>
        <w:widowControl w:val="0"/>
        <w:autoSpaceDE w:val="0"/>
        <w:autoSpaceDN w:val="0"/>
        <w:spacing w:before="1" w:line="240" w:lineRule="auto"/>
        <w:rPr>
          <w:rFonts w:ascii="Arial" w:eastAsia="Arial" w:hAnsi="Arial" w:cs="Arial"/>
          <w:b/>
          <w:sz w:val="19"/>
          <w:szCs w:val="24"/>
          <w:lang w:val="en-US" w:bidi="en-US"/>
        </w:rPr>
      </w:pPr>
    </w:p>
    <w:p w14:paraId="258E5E22" w14:textId="77777777" w:rsidR="006F531C" w:rsidRPr="009A086D" w:rsidRDefault="006F531C" w:rsidP="009A086D">
      <w:pPr>
        <w:widowControl w:val="0"/>
        <w:autoSpaceDE w:val="0"/>
        <w:autoSpaceDN w:val="0"/>
        <w:spacing w:before="1" w:line="240" w:lineRule="auto"/>
        <w:rPr>
          <w:rFonts w:ascii="Arial" w:eastAsia="Arial" w:hAnsi="Arial" w:cs="Arial"/>
          <w:b/>
          <w:sz w:val="19"/>
          <w:szCs w:val="24"/>
          <w:lang w:val="en-US" w:bidi="en-US"/>
        </w:rPr>
      </w:pP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0"/>
        <w:gridCol w:w="4320"/>
        <w:gridCol w:w="4192"/>
      </w:tblGrid>
      <w:tr w:rsidR="009A086D" w:rsidRPr="00D143F4" w14:paraId="4C6173B7" w14:textId="77777777" w:rsidTr="00B91E19">
        <w:trPr>
          <w:trHeight w:val="629"/>
          <w:jc w:val="center"/>
        </w:trPr>
        <w:tc>
          <w:tcPr>
            <w:tcW w:w="1530" w:type="dxa"/>
            <w:vAlign w:val="center"/>
          </w:tcPr>
          <w:p w14:paraId="5BA52186" w14:textId="77777777" w:rsidR="009A086D" w:rsidRPr="00D143F4" w:rsidRDefault="009A086D" w:rsidP="009A086D">
            <w:pPr>
              <w:widowControl w:val="0"/>
              <w:tabs>
                <w:tab w:val="left" w:pos="1440"/>
              </w:tabs>
              <w:autoSpaceDE w:val="0"/>
              <w:autoSpaceDN w:val="0"/>
              <w:spacing w:line="360" w:lineRule="auto"/>
              <w:ind w:right="144"/>
              <w:jc w:val="center"/>
              <w:rPr>
                <w:rFonts w:ascii="Arial" w:eastAsia="Arial" w:hAnsi="Arial" w:cs="Arial"/>
                <w:b/>
                <w:lang w:val="fi-FI" w:bidi="en-US"/>
              </w:rPr>
            </w:pPr>
          </w:p>
        </w:tc>
        <w:tc>
          <w:tcPr>
            <w:tcW w:w="4320" w:type="dxa"/>
            <w:vAlign w:val="center"/>
          </w:tcPr>
          <w:p w14:paraId="6903FD0D" w14:textId="77777777" w:rsidR="009A086D" w:rsidRPr="00D143F4" w:rsidRDefault="009A086D" w:rsidP="009A086D">
            <w:pPr>
              <w:widowControl w:val="0"/>
              <w:tabs>
                <w:tab w:val="left" w:pos="1440"/>
              </w:tabs>
              <w:autoSpaceDE w:val="0"/>
              <w:autoSpaceDN w:val="0"/>
              <w:spacing w:line="360" w:lineRule="auto"/>
              <w:ind w:right="144"/>
              <w:jc w:val="center"/>
              <w:rPr>
                <w:rFonts w:ascii="Arial" w:eastAsia="Arial" w:hAnsi="Arial" w:cs="Arial"/>
                <w:b/>
                <w:lang w:val="sv-SE" w:bidi="en-US"/>
              </w:rPr>
            </w:pPr>
            <w:r w:rsidRPr="00D143F4">
              <w:rPr>
                <w:rFonts w:ascii="Arial" w:eastAsia="Arial" w:hAnsi="Arial" w:cs="Arial"/>
                <w:b/>
                <w:lang w:val="sv-SE" w:bidi="en-US"/>
              </w:rPr>
              <w:t>Disediakan</w:t>
            </w:r>
          </w:p>
        </w:tc>
        <w:tc>
          <w:tcPr>
            <w:tcW w:w="4192" w:type="dxa"/>
            <w:vAlign w:val="center"/>
          </w:tcPr>
          <w:p w14:paraId="590FC0BA" w14:textId="77777777" w:rsidR="009A086D" w:rsidRPr="00D143F4" w:rsidRDefault="009A086D" w:rsidP="009A086D">
            <w:pPr>
              <w:widowControl w:val="0"/>
              <w:tabs>
                <w:tab w:val="left" w:pos="1440"/>
              </w:tabs>
              <w:autoSpaceDE w:val="0"/>
              <w:autoSpaceDN w:val="0"/>
              <w:spacing w:line="360" w:lineRule="auto"/>
              <w:ind w:right="144"/>
              <w:jc w:val="center"/>
              <w:rPr>
                <w:rFonts w:ascii="Arial" w:eastAsia="Arial" w:hAnsi="Arial" w:cs="Arial"/>
                <w:b/>
                <w:lang w:val="sv-SE" w:bidi="en-US"/>
              </w:rPr>
            </w:pPr>
            <w:r w:rsidRPr="00D143F4">
              <w:rPr>
                <w:rFonts w:ascii="Arial" w:eastAsia="Arial" w:hAnsi="Arial" w:cs="Arial"/>
                <w:b/>
                <w:lang w:val="sv-SE" w:bidi="en-US"/>
              </w:rPr>
              <w:t>Disahkan</w:t>
            </w:r>
          </w:p>
        </w:tc>
      </w:tr>
      <w:tr w:rsidR="009A086D" w:rsidRPr="00D143F4" w14:paraId="75A1BC60" w14:textId="77777777" w:rsidTr="00B91E19">
        <w:trPr>
          <w:jc w:val="center"/>
        </w:trPr>
        <w:tc>
          <w:tcPr>
            <w:tcW w:w="1530" w:type="dxa"/>
          </w:tcPr>
          <w:p w14:paraId="51A10CA5" w14:textId="77777777" w:rsidR="009A086D" w:rsidRPr="00D143F4" w:rsidRDefault="009A086D" w:rsidP="009A086D">
            <w:pPr>
              <w:widowControl w:val="0"/>
              <w:tabs>
                <w:tab w:val="left" w:pos="1440"/>
              </w:tabs>
              <w:autoSpaceDE w:val="0"/>
              <w:autoSpaceDN w:val="0"/>
              <w:spacing w:line="360" w:lineRule="auto"/>
              <w:ind w:right="144"/>
              <w:jc w:val="both"/>
              <w:rPr>
                <w:rFonts w:ascii="Arial" w:eastAsia="Arial" w:hAnsi="Arial" w:cs="Arial"/>
                <w:b/>
                <w:lang w:val="sv-SE" w:bidi="en-US"/>
              </w:rPr>
            </w:pPr>
            <w:r w:rsidRPr="00D143F4">
              <w:rPr>
                <w:rFonts w:ascii="Arial" w:eastAsia="Arial" w:hAnsi="Arial" w:cs="Arial"/>
                <w:b/>
                <w:lang w:val="sv-SE" w:bidi="en-US"/>
              </w:rPr>
              <w:t>Nama</w:t>
            </w:r>
          </w:p>
        </w:tc>
        <w:tc>
          <w:tcPr>
            <w:tcW w:w="4320" w:type="dxa"/>
            <w:vAlign w:val="center"/>
          </w:tcPr>
          <w:p w14:paraId="2A6EF5A0" w14:textId="77777777" w:rsidR="009A086D" w:rsidRPr="00D143F4" w:rsidRDefault="009A086D" w:rsidP="009A086D">
            <w:pPr>
              <w:widowControl w:val="0"/>
              <w:tabs>
                <w:tab w:val="left" w:pos="1440"/>
              </w:tabs>
              <w:autoSpaceDE w:val="0"/>
              <w:autoSpaceDN w:val="0"/>
              <w:spacing w:line="360" w:lineRule="auto"/>
              <w:ind w:right="144"/>
              <w:jc w:val="center"/>
              <w:rPr>
                <w:rFonts w:ascii="Arial" w:eastAsia="Arial" w:hAnsi="Arial" w:cs="Arial"/>
                <w:b/>
                <w:lang w:val="sv-SE" w:bidi="en-US"/>
              </w:rPr>
            </w:pPr>
            <w:r w:rsidRPr="00D143F4">
              <w:rPr>
                <w:rFonts w:ascii="Arial" w:eastAsia="Arial" w:hAnsi="Arial" w:cs="Arial"/>
                <w:b/>
                <w:lang w:val="sv-SE" w:bidi="en-US"/>
              </w:rPr>
              <w:t>Muhammad Afzani Ahmad</w:t>
            </w:r>
          </w:p>
        </w:tc>
        <w:tc>
          <w:tcPr>
            <w:tcW w:w="4192" w:type="dxa"/>
            <w:vAlign w:val="center"/>
          </w:tcPr>
          <w:p w14:paraId="7DD1D33D" w14:textId="77777777" w:rsidR="009A086D" w:rsidRPr="00D143F4" w:rsidRDefault="009A086D" w:rsidP="009A086D">
            <w:pPr>
              <w:widowControl w:val="0"/>
              <w:tabs>
                <w:tab w:val="left" w:pos="1440"/>
              </w:tabs>
              <w:autoSpaceDE w:val="0"/>
              <w:autoSpaceDN w:val="0"/>
              <w:spacing w:line="360" w:lineRule="auto"/>
              <w:ind w:right="144"/>
              <w:jc w:val="center"/>
              <w:rPr>
                <w:rFonts w:ascii="Arial" w:eastAsia="Arial" w:hAnsi="Arial" w:cs="Arial"/>
                <w:b/>
                <w:lang w:val="sv-SE" w:bidi="en-US"/>
              </w:rPr>
            </w:pPr>
            <w:r w:rsidRPr="00D143F4">
              <w:rPr>
                <w:rFonts w:ascii="Arial" w:eastAsia="Arial" w:hAnsi="Arial" w:cs="Arial"/>
                <w:b/>
                <w:lang w:val="sv-SE" w:bidi="en-US"/>
              </w:rPr>
              <w:t>Mohd. Wafi Hj. Arip</w:t>
            </w:r>
          </w:p>
        </w:tc>
      </w:tr>
      <w:tr w:rsidR="009A086D" w:rsidRPr="00D143F4" w14:paraId="584838EB" w14:textId="77777777" w:rsidTr="00B91E19">
        <w:trPr>
          <w:jc w:val="center"/>
        </w:trPr>
        <w:tc>
          <w:tcPr>
            <w:tcW w:w="1530" w:type="dxa"/>
          </w:tcPr>
          <w:p w14:paraId="58C49A65" w14:textId="77777777" w:rsidR="009A086D" w:rsidRPr="00D143F4" w:rsidRDefault="009A086D" w:rsidP="009A086D">
            <w:pPr>
              <w:widowControl w:val="0"/>
              <w:tabs>
                <w:tab w:val="left" w:pos="1440"/>
              </w:tabs>
              <w:autoSpaceDE w:val="0"/>
              <w:autoSpaceDN w:val="0"/>
              <w:spacing w:line="360" w:lineRule="auto"/>
              <w:ind w:right="144"/>
              <w:jc w:val="both"/>
              <w:rPr>
                <w:rFonts w:ascii="Arial" w:eastAsia="Arial" w:hAnsi="Arial" w:cs="Arial"/>
                <w:b/>
                <w:lang w:val="sv-SE" w:bidi="en-US"/>
              </w:rPr>
            </w:pPr>
            <w:r w:rsidRPr="00D143F4">
              <w:rPr>
                <w:rFonts w:ascii="Arial" w:eastAsia="Arial" w:hAnsi="Arial" w:cs="Arial"/>
                <w:b/>
                <w:lang w:val="sv-SE" w:bidi="en-US"/>
              </w:rPr>
              <w:t>Jawatan</w:t>
            </w:r>
          </w:p>
        </w:tc>
        <w:tc>
          <w:tcPr>
            <w:tcW w:w="4320" w:type="dxa"/>
            <w:vAlign w:val="center"/>
          </w:tcPr>
          <w:p w14:paraId="096407B6" w14:textId="77777777" w:rsidR="009A086D" w:rsidRPr="00D143F4" w:rsidRDefault="009A086D" w:rsidP="009A086D">
            <w:pPr>
              <w:widowControl w:val="0"/>
              <w:autoSpaceDE w:val="0"/>
              <w:autoSpaceDN w:val="0"/>
              <w:spacing w:before="60" w:after="60" w:line="240" w:lineRule="auto"/>
              <w:jc w:val="center"/>
              <w:rPr>
                <w:rFonts w:ascii="Arial" w:eastAsia="Arial" w:hAnsi="Arial" w:cs="Arial"/>
                <w:b/>
                <w:lang w:val="en-US" w:bidi="en-US"/>
              </w:rPr>
            </w:pPr>
            <w:proofErr w:type="spellStart"/>
            <w:r w:rsidRPr="00D143F4">
              <w:rPr>
                <w:rFonts w:ascii="Arial" w:eastAsia="Arial" w:hAnsi="Arial" w:cs="Arial"/>
                <w:b/>
                <w:lang w:val="en-US" w:bidi="en-US"/>
              </w:rPr>
              <w:t>Penolong</w:t>
            </w:r>
            <w:proofErr w:type="spellEnd"/>
            <w:r w:rsidRPr="00D143F4">
              <w:rPr>
                <w:rFonts w:ascii="Arial" w:eastAsia="Arial" w:hAnsi="Arial" w:cs="Arial"/>
                <w:b/>
                <w:lang w:val="en-US" w:bidi="en-US"/>
              </w:rPr>
              <w:t xml:space="preserve"> </w:t>
            </w:r>
            <w:proofErr w:type="spellStart"/>
            <w:r w:rsidRPr="00D143F4">
              <w:rPr>
                <w:rFonts w:ascii="Arial" w:eastAsia="Arial" w:hAnsi="Arial" w:cs="Arial"/>
                <w:b/>
                <w:lang w:val="en-US" w:bidi="en-US"/>
              </w:rPr>
              <w:t>Jurutera</w:t>
            </w:r>
            <w:proofErr w:type="spellEnd"/>
          </w:p>
        </w:tc>
        <w:tc>
          <w:tcPr>
            <w:tcW w:w="4192" w:type="dxa"/>
            <w:vAlign w:val="center"/>
          </w:tcPr>
          <w:p w14:paraId="5D887DA0" w14:textId="77777777" w:rsidR="009A086D" w:rsidRPr="00D143F4" w:rsidRDefault="009A086D" w:rsidP="009A086D">
            <w:pPr>
              <w:widowControl w:val="0"/>
              <w:autoSpaceDE w:val="0"/>
              <w:autoSpaceDN w:val="0"/>
              <w:spacing w:before="60" w:after="60" w:line="240" w:lineRule="auto"/>
              <w:jc w:val="center"/>
              <w:rPr>
                <w:rFonts w:ascii="Arial" w:eastAsia="Arial" w:hAnsi="Arial" w:cs="Arial"/>
                <w:b/>
                <w:lang w:val="en-US" w:bidi="en-US"/>
              </w:rPr>
            </w:pPr>
            <w:proofErr w:type="spellStart"/>
            <w:r w:rsidRPr="00D143F4">
              <w:rPr>
                <w:rFonts w:ascii="Arial" w:eastAsia="Arial" w:hAnsi="Arial" w:cs="Arial"/>
                <w:b/>
                <w:lang w:val="en-US" w:bidi="en-US"/>
              </w:rPr>
              <w:t>Penolong</w:t>
            </w:r>
            <w:proofErr w:type="spellEnd"/>
            <w:r w:rsidRPr="00D143F4">
              <w:rPr>
                <w:rFonts w:ascii="Arial" w:eastAsia="Arial" w:hAnsi="Arial" w:cs="Arial"/>
                <w:b/>
                <w:lang w:val="en-US" w:bidi="en-US"/>
              </w:rPr>
              <w:t xml:space="preserve"> </w:t>
            </w:r>
            <w:proofErr w:type="spellStart"/>
            <w:r w:rsidRPr="00D143F4">
              <w:rPr>
                <w:rFonts w:ascii="Arial" w:eastAsia="Arial" w:hAnsi="Arial" w:cs="Arial"/>
                <w:b/>
                <w:lang w:val="en-US" w:bidi="en-US"/>
              </w:rPr>
              <w:t>Pengurus</w:t>
            </w:r>
            <w:proofErr w:type="spellEnd"/>
          </w:p>
        </w:tc>
      </w:tr>
      <w:tr w:rsidR="009A086D" w:rsidRPr="00D143F4" w14:paraId="2048076D" w14:textId="77777777" w:rsidTr="00B91E19">
        <w:trPr>
          <w:jc w:val="center"/>
        </w:trPr>
        <w:tc>
          <w:tcPr>
            <w:tcW w:w="1530" w:type="dxa"/>
          </w:tcPr>
          <w:p w14:paraId="65BC6862" w14:textId="77777777" w:rsidR="009A086D" w:rsidRPr="00D143F4" w:rsidRDefault="009A086D" w:rsidP="009A086D">
            <w:pPr>
              <w:widowControl w:val="0"/>
              <w:tabs>
                <w:tab w:val="left" w:pos="1440"/>
              </w:tabs>
              <w:autoSpaceDE w:val="0"/>
              <w:autoSpaceDN w:val="0"/>
              <w:spacing w:line="360" w:lineRule="auto"/>
              <w:ind w:right="144"/>
              <w:jc w:val="both"/>
              <w:rPr>
                <w:rFonts w:ascii="Arial" w:eastAsia="Arial" w:hAnsi="Arial" w:cs="Arial"/>
                <w:b/>
                <w:lang w:val="sv-SE" w:bidi="en-US"/>
              </w:rPr>
            </w:pPr>
            <w:r w:rsidRPr="00D143F4">
              <w:rPr>
                <w:rFonts w:ascii="Arial" w:eastAsia="Arial" w:hAnsi="Arial" w:cs="Arial"/>
                <w:b/>
                <w:lang w:val="sv-SE" w:bidi="en-US"/>
              </w:rPr>
              <w:t>Tarikh</w:t>
            </w:r>
          </w:p>
        </w:tc>
        <w:tc>
          <w:tcPr>
            <w:tcW w:w="4320" w:type="dxa"/>
          </w:tcPr>
          <w:p w14:paraId="07FD6FB7" w14:textId="5FC0124B" w:rsidR="009A086D" w:rsidRPr="00D143F4" w:rsidRDefault="00927F8C" w:rsidP="009A086D">
            <w:pPr>
              <w:widowControl w:val="0"/>
              <w:tabs>
                <w:tab w:val="left" w:pos="1440"/>
              </w:tabs>
              <w:autoSpaceDE w:val="0"/>
              <w:autoSpaceDN w:val="0"/>
              <w:spacing w:line="360" w:lineRule="auto"/>
              <w:ind w:right="144"/>
              <w:jc w:val="center"/>
              <w:rPr>
                <w:rFonts w:ascii="Arial" w:eastAsia="Arial" w:hAnsi="Arial" w:cs="Arial"/>
                <w:b/>
                <w:lang w:val="sv-SE" w:bidi="en-US"/>
              </w:rPr>
            </w:pPr>
            <w:r w:rsidRPr="00D143F4">
              <w:rPr>
                <w:rFonts w:ascii="Arial" w:eastAsia="Arial" w:hAnsi="Arial" w:cs="Arial"/>
                <w:b/>
                <w:lang w:val="sv-SE" w:bidi="en-US"/>
              </w:rPr>
              <w:t>7</w:t>
            </w:r>
            <w:r w:rsidR="009A086D" w:rsidRPr="00D143F4">
              <w:rPr>
                <w:rFonts w:ascii="Arial" w:eastAsia="Arial" w:hAnsi="Arial" w:cs="Arial"/>
                <w:b/>
                <w:lang w:val="sv-SE" w:bidi="en-US"/>
              </w:rPr>
              <w:t>.1</w:t>
            </w:r>
            <w:r w:rsidRPr="00D143F4">
              <w:rPr>
                <w:rFonts w:ascii="Arial" w:eastAsia="Arial" w:hAnsi="Arial" w:cs="Arial"/>
                <w:b/>
                <w:lang w:val="sv-SE" w:bidi="en-US"/>
              </w:rPr>
              <w:t>2</w:t>
            </w:r>
            <w:r w:rsidR="009A086D" w:rsidRPr="00D143F4">
              <w:rPr>
                <w:rFonts w:ascii="Arial" w:eastAsia="Arial" w:hAnsi="Arial" w:cs="Arial"/>
                <w:b/>
                <w:lang w:val="sv-SE" w:bidi="en-US"/>
              </w:rPr>
              <w:t>.2020</w:t>
            </w:r>
          </w:p>
        </w:tc>
        <w:tc>
          <w:tcPr>
            <w:tcW w:w="4192" w:type="dxa"/>
          </w:tcPr>
          <w:p w14:paraId="20B3797A" w14:textId="43545BA9" w:rsidR="009A086D" w:rsidRPr="00D143F4" w:rsidRDefault="00927F8C" w:rsidP="009A086D">
            <w:pPr>
              <w:widowControl w:val="0"/>
              <w:tabs>
                <w:tab w:val="left" w:pos="1440"/>
              </w:tabs>
              <w:autoSpaceDE w:val="0"/>
              <w:autoSpaceDN w:val="0"/>
              <w:spacing w:line="360" w:lineRule="auto"/>
              <w:ind w:right="144"/>
              <w:jc w:val="center"/>
              <w:rPr>
                <w:rFonts w:ascii="Arial" w:eastAsia="Arial" w:hAnsi="Arial" w:cs="Arial"/>
                <w:b/>
                <w:lang w:val="sv-SE" w:bidi="en-US"/>
              </w:rPr>
            </w:pPr>
            <w:r w:rsidRPr="00D143F4">
              <w:rPr>
                <w:rFonts w:ascii="Arial" w:eastAsia="Arial" w:hAnsi="Arial" w:cs="Arial"/>
                <w:b/>
                <w:lang w:val="sv-SE" w:bidi="en-US"/>
              </w:rPr>
              <w:t>7</w:t>
            </w:r>
            <w:r w:rsidR="009A086D" w:rsidRPr="00D143F4">
              <w:rPr>
                <w:rFonts w:ascii="Arial" w:eastAsia="Arial" w:hAnsi="Arial" w:cs="Arial"/>
                <w:b/>
                <w:lang w:val="sv-SE" w:bidi="en-US"/>
              </w:rPr>
              <w:t>.1</w:t>
            </w:r>
            <w:r w:rsidRPr="00D143F4">
              <w:rPr>
                <w:rFonts w:ascii="Arial" w:eastAsia="Arial" w:hAnsi="Arial" w:cs="Arial"/>
                <w:b/>
                <w:lang w:val="sv-SE" w:bidi="en-US"/>
              </w:rPr>
              <w:t>2</w:t>
            </w:r>
            <w:r w:rsidR="009A086D" w:rsidRPr="00D143F4">
              <w:rPr>
                <w:rFonts w:ascii="Arial" w:eastAsia="Arial" w:hAnsi="Arial" w:cs="Arial"/>
                <w:b/>
                <w:lang w:val="sv-SE" w:bidi="en-US"/>
              </w:rPr>
              <w:t>.2020</w:t>
            </w:r>
          </w:p>
        </w:tc>
      </w:tr>
    </w:tbl>
    <w:p w14:paraId="7A904C03" w14:textId="77777777" w:rsidR="00A64998" w:rsidRDefault="00A64998"/>
    <w:sectPr w:rsidR="00A649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6304B"/>
    <w:multiLevelType w:val="hybridMultilevel"/>
    <w:tmpl w:val="D4426C06"/>
    <w:lvl w:ilvl="0" w:tplc="7FB6CCE6">
      <w:numFmt w:val="bullet"/>
      <w:lvlText w:val=""/>
      <w:lvlJc w:val="left"/>
      <w:pPr>
        <w:ind w:left="465" w:hanging="348"/>
      </w:pPr>
      <w:rPr>
        <w:rFonts w:ascii="Symbol" w:eastAsia="Symbol" w:hAnsi="Symbol" w:cs="Symbol" w:hint="default"/>
        <w:w w:val="100"/>
        <w:sz w:val="24"/>
        <w:szCs w:val="24"/>
        <w:lang w:val="en-US" w:eastAsia="en-US" w:bidi="en-US"/>
      </w:rPr>
    </w:lvl>
    <w:lvl w:ilvl="1" w:tplc="4EE6315E">
      <w:numFmt w:val="bullet"/>
      <w:lvlText w:val="•"/>
      <w:lvlJc w:val="left"/>
      <w:pPr>
        <w:ind w:left="1070" w:hanging="348"/>
      </w:pPr>
      <w:rPr>
        <w:rFonts w:hint="default"/>
        <w:lang w:val="en-US" w:eastAsia="en-US" w:bidi="en-US"/>
      </w:rPr>
    </w:lvl>
    <w:lvl w:ilvl="2" w:tplc="5196777E">
      <w:numFmt w:val="bullet"/>
      <w:lvlText w:val="•"/>
      <w:lvlJc w:val="left"/>
      <w:pPr>
        <w:ind w:left="1680" w:hanging="348"/>
      </w:pPr>
      <w:rPr>
        <w:rFonts w:hint="default"/>
        <w:lang w:val="en-US" w:eastAsia="en-US" w:bidi="en-US"/>
      </w:rPr>
    </w:lvl>
    <w:lvl w:ilvl="3" w:tplc="AE08E4BE">
      <w:numFmt w:val="bullet"/>
      <w:lvlText w:val="•"/>
      <w:lvlJc w:val="left"/>
      <w:pPr>
        <w:ind w:left="2290" w:hanging="348"/>
      </w:pPr>
      <w:rPr>
        <w:rFonts w:hint="default"/>
        <w:lang w:val="en-US" w:eastAsia="en-US" w:bidi="en-US"/>
      </w:rPr>
    </w:lvl>
    <w:lvl w:ilvl="4" w:tplc="003A1C10">
      <w:numFmt w:val="bullet"/>
      <w:lvlText w:val="•"/>
      <w:lvlJc w:val="left"/>
      <w:pPr>
        <w:ind w:left="2900" w:hanging="348"/>
      </w:pPr>
      <w:rPr>
        <w:rFonts w:hint="default"/>
        <w:lang w:val="en-US" w:eastAsia="en-US" w:bidi="en-US"/>
      </w:rPr>
    </w:lvl>
    <w:lvl w:ilvl="5" w:tplc="DFB60C50">
      <w:numFmt w:val="bullet"/>
      <w:lvlText w:val="•"/>
      <w:lvlJc w:val="left"/>
      <w:pPr>
        <w:ind w:left="3510" w:hanging="348"/>
      </w:pPr>
      <w:rPr>
        <w:rFonts w:hint="default"/>
        <w:lang w:val="en-US" w:eastAsia="en-US" w:bidi="en-US"/>
      </w:rPr>
    </w:lvl>
    <w:lvl w:ilvl="6" w:tplc="B49E9A0E">
      <w:numFmt w:val="bullet"/>
      <w:lvlText w:val="•"/>
      <w:lvlJc w:val="left"/>
      <w:pPr>
        <w:ind w:left="4120" w:hanging="348"/>
      </w:pPr>
      <w:rPr>
        <w:rFonts w:hint="default"/>
        <w:lang w:val="en-US" w:eastAsia="en-US" w:bidi="en-US"/>
      </w:rPr>
    </w:lvl>
    <w:lvl w:ilvl="7" w:tplc="A788A988">
      <w:numFmt w:val="bullet"/>
      <w:lvlText w:val="•"/>
      <w:lvlJc w:val="left"/>
      <w:pPr>
        <w:ind w:left="4730" w:hanging="348"/>
      </w:pPr>
      <w:rPr>
        <w:rFonts w:hint="default"/>
        <w:lang w:val="en-US" w:eastAsia="en-US" w:bidi="en-US"/>
      </w:rPr>
    </w:lvl>
    <w:lvl w:ilvl="8" w:tplc="701666D8">
      <w:numFmt w:val="bullet"/>
      <w:lvlText w:val="•"/>
      <w:lvlJc w:val="left"/>
      <w:pPr>
        <w:ind w:left="5340" w:hanging="348"/>
      </w:pPr>
      <w:rPr>
        <w:rFonts w:hint="default"/>
        <w:lang w:val="en-US" w:eastAsia="en-US" w:bidi="en-US"/>
      </w:rPr>
    </w:lvl>
  </w:abstractNum>
  <w:abstractNum w:abstractNumId="1">
    <w:nsid w:val="18F521C2"/>
    <w:multiLevelType w:val="hybridMultilevel"/>
    <w:tmpl w:val="8FB202DE"/>
    <w:lvl w:ilvl="0" w:tplc="F1EA30B8">
      <w:numFmt w:val="bullet"/>
      <w:lvlText w:val="-"/>
      <w:lvlJc w:val="left"/>
      <w:pPr>
        <w:ind w:left="468" w:hanging="360"/>
      </w:pPr>
      <w:rPr>
        <w:rFonts w:ascii="Arial" w:eastAsia="Arial" w:hAnsi="Arial" w:cs="Arial" w:hint="default"/>
      </w:rPr>
    </w:lvl>
    <w:lvl w:ilvl="1" w:tplc="44090003" w:tentative="1">
      <w:start w:val="1"/>
      <w:numFmt w:val="bullet"/>
      <w:lvlText w:val="o"/>
      <w:lvlJc w:val="left"/>
      <w:pPr>
        <w:ind w:left="1188" w:hanging="360"/>
      </w:pPr>
      <w:rPr>
        <w:rFonts w:ascii="Courier New" w:hAnsi="Courier New" w:cs="Courier New" w:hint="default"/>
      </w:rPr>
    </w:lvl>
    <w:lvl w:ilvl="2" w:tplc="44090005" w:tentative="1">
      <w:start w:val="1"/>
      <w:numFmt w:val="bullet"/>
      <w:lvlText w:val=""/>
      <w:lvlJc w:val="left"/>
      <w:pPr>
        <w:ind w:left="1908" w:hanging="360"/>
      </w:pPr>
      <w:rPr>
        <w:rFonts w:ascii="Wingdings" w:hAnsi="Wingdings" w:hint="default"/>
      </w:rPr>
    </w:lvl>
    <w:lvl w:ilvl="3" w:tplc="44090001" w:tentative="1">
      <w:start w:val="1"/>
      <w:numFmt w:val="bullet"/>
      <w:lvlText w:val=""/>
      <w:lvlJc w:val="left"/>
      <w:pPr>
        <w:ind w:left="2628" w:hanging="360"/>
      </w:pPr>
      <w:rPr>
        <w:rFonts w:ascii="Symbol" w:hAnsi="Symbol" w:hint="default"/>
      </w:rPr>
    </w:lvl>
    <w:lvl w:ilvl="4" w:tplc="44090003" w:tentative="1">
      <w:start w:val="1"/>
      <w:numFmt w:val="bullet"/>
      <w:lvlText w:val="o"/>
      <w:lvlJc w:val="left"/>
      <w:pPr>
        <w:ind w:left="3348" w:hanging="360"/>
      </w:pPr>
      <w:rPr>
        <w:rFonts w:ascii="Courier New" w:hAnsi="Courier New" w:cs="Courier New" w:hint="default"/>
      </w:rPr>
    </w:lvl>
    <w:lvl w:ilvl="5" w:tplc="44090005" w:tentative="1">
      <w:start w:val="1"/>
      <w:numFmt w:val="bullet"/>
      <w:lvlText w:val=""/>
      <w:lvlJc w:val="left"/>
      <w:pPr>
        <w:ind w:left="4068" w:hanging="360"/>
      </w:pPr>
      <w:rPr>
        <w:rFonts w:ascii="Wingdings" w:hAnsi="Wingdings" w:hint="default"/>
      </w:rPr>
    </w:lvl>
    <w:lvl w:ilvl="6" w:tplc="44090001" w:tentative="1">
      <w:start w:val="1"/>
      <w:numFmt w:val="bullet"/>
      <w:lvlText w:val=""/>
      <w:lvlJc w:val="left"/>
      <w:pPr>
        <w:ind w:left="4788" w:hanging="360"/>
      </w:pPr>
      <w:rPr>
        <w:rFonts w:ascii="Symbol" w:hAnsi="Symbol" w:hint="default"/>
      </w:rPr>
    </w:lvl>
    <w:lvl w:ilvl="7" w:tplc="44090003" w:tentative="1">
      <w:start w:val="1"/>
      <w:numFmt w:val="bullet"/>
      <w:lvlText w:val="o"/>
      <w:lvlJc w:val="left"/>
      <w:pPr>
        <w:ind w:left="5508" w:hanging="360"/>
      </w:pPr>
      <w:rPr>
        <w:rFonts w:ascii="Courier New" w:hAnsi="Courier New" w:cs="Courier New" w:hint="default"/>
      </w:rPr>
    </w:lvl>
    <w:lvl w:ilvl="8" w:tplc="44090005" w:tentative="1">
      <w:start w:val="1"/>
      <w:numFmt w:val="bullet"/>
      <w:lvlText w:val=""/>
      <w:lvlJc w:val="left"/>
      <w:pPr>
        <w:ind w:left="62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86D"/>
    <w:rsid w:val="000D0DCE"/>
    <w:rsid w:val="006D48EC"/>
    <w:rsid w:val="006F531C"/>
    <w:rsid w:val="00874078"/>
    <w:rsid w:val="00927F8C"/>
    <w:rsid w:val="009A086D"/>
    <w:rsid w:val="00A64998"/>
    <w:rsid w:val="00CD61BF"/>
    <w:rsid w:val="00D143F4"/>
    <w:rsid w:val="00DA1FB7"/>
    <w:rsid w:val="00DF1DC8"/>
    <w:rsid w:val="00F8541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3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086D"/>
    <w:pPr>
      <w:widowControl w:val="0"/>
      <w:autoSpaceDE w:val="0"/>
      <w:autoSpaceDN w:val="0"/>
      <w:spacing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143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3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086D"/>
    <w:pPr>
      <w:widowControl w:val="0"/>
      <w:autoSpaceDE w:val="0"/>
      <w:autoSpaceDN w:val="0"/>
      <w:spacing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143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3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Afzani Ahmad</dc:creator>
  <cp:lastModifiedBy>Afzani</cp:lastModifiedBy>
  <cp:revision>3</cp:revision>
  <dcterms:created xsi:type="dcterms:W3CDTF">2020-12-29T06:02:00Z</dcterms:created>
  <dcterms:modified xsi:type="dcterms:W3CDTF">2020-12-29T06:03:00Z</dcterms:modified>
</cp:coreProperties>
</file>