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2D" w:rsidRDefault="005D792D" w:rsidP="005D792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D792D" w:rsidRDefault="005D792D" w:rsidP="00DB155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2234" w:rsidRPr="00175580" w:rsidRDefault="00272234" w:rsidP="00DB155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5580"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272234" w:rsidRDefault="00272234" w:rsidP="00A7450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06FD3" w:rsidRDefault="00DB1552" w:rsidP="00206F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2DD">
        <w:rPr>
          <w:rFonts w:ascii="Arial" w:hAnsi="Arial" w:cs="Arial"/>
          <w:b/>
          <w:sz w:val="24"/>
          <w:szCs w:val="24"/>
        </w:rPr>
        <w:t xml:space="preserve">BENGKEL </w:t>
      </w:r>
      <w:r>
        <w:rPr>
          <w:rFonts w:ascii="Arial" w:hAnsi="Arial" w:cs="Arial"/>
          <w:b/>
          <w:sz w:val="24"/>
          <w:szCs w:val="24"/>
        </w:rPr>
        <w:t xml:space="preserve">BAGI MEMPERINCIKAN ISU-ISU </w:t>
      </w:r>
      <w:r w:rsidRPr="004436AD">
        <w:rPr>
          <w:rFonts w:ascii="Arial" w:hAnsi="Arial" w:cs="Arial"/>
          <w:b/>
          <w:sz w:val="24"/>
          <w:szCs w:val="24"/>
        </w:rPr>
        <w:t>BERKAITAN MEMUDAHKAN URUSAN MENJALANKAN PERNIAGAAN DI WILAYAH UTARA</w:t>
      </w:r>
    </w:p>
    <w:p w:rsidR="00206FD3" w:rsidRDefault="00206FD3" w:rsidP="00206F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81277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81277">
        <w:rPr>
          <w:rFonts w:ascii="Arial" w:hAnsi="Arial" w:cs="Arial"/>
          <w:b/>
          <w:sz w:val="24"/>
          <w:szCs w:val="24"/>
        </w:rPr>
        <w:t xml:space="preserve">NOVEMBER </w:t>
      </w:r>
      <w:r>
        <w:rPr>
          <w:rFonts w:ascii="Arial" w:hAnsi="Arial" w:cs="Arial"/>
          <w:b/>
          <w:sz w:val="24"/>
          <w:szCs w:val="24"/>
        </w:rPr>
        <w:t>2019</w:t>
      </w:r>
      <w:r w:rsidR="00DB1552">
        <w:rPr>
          <w:rFonts w:ascii="Arial" w:hAnsi="Arial" w:cs="Arial"/>
          <w:b/>
          <w:sz w:val="24"/>
          <w:szCs w:val="24"/>
        </w:rPr>
        <w:t xml:space="preserve"> (ISNIN)</w:t>
      </w:r>
    </w:p>
    <w:p w:rsidR="00206FD3" w:rsidRDefault="00206FD3" w:rsidP="00206F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FD3">
        <w:rPr>
          <w:rFonts w:ascii="Arial" w:hAnsi="Arial" w:cs="Arial"/>
          <w:b/>
          <w:sz w:val="24"/>
          <w:szCs w:val="24"/>
        </w:rPr>
        <w:t xml:space="preserve">10.00 </w:t>
      </w:r>
      <w:r w:rsidR="00DB1552">
        <w:rPr>
          <w:rFonts w:ascii="Arial" w:hAnsi="Arial" w:cs="Arial"/>
          <w:b/>
          <w:sz w:val="24"/>
          <w:szCs w:val="24"/>
        </w:rPr>
        <w:t>PAGI</w:t>
      </w:r>
      <w:r w:rsidRPr="00206FD3">
        <w:rPr>
          <w:rFonts w:ascii="Arial" w:hAnsi="Arial" w:cs="Arial"/>
          <w:b/>
          <w:sz w:val="24"/>
          <w:szCs w:val="24"/>
        </w:rPr>
        <w:t xml:space="preserve"> – 4.15 </w:t>
      </w:r>
      <w:r w:rsidR="00DB1552">
        <w:rPr>
          <w:rFonts w:ascii="Arial" w:hAnsi="Arial" w:cs="Arial"/>
          <w:b/>
          <w:sz w:val="24"/>
          <w:szCs w:val="24"/>
        </w:rPr>
        <w:t>PETANG</w:t>
      </w:r>
    </w:p>
    <w:p w:rsidR="00206FD3" w:rsidRDefault="00206FD3" w:rsidP="00206F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GRAND ALORA HOTEL, ALOR SETAR, KEDAH</w:t>
      </w:r>
    </w:p>
    <w:p w:rsidR="00272234" w:rsidRPr="009F51FD" w:rsidRDefault="00272234" w:rsidP="00272234">
      <w:pPr>
        <w:jc w:val="center"/>
        <w:rPr>
          <w:b/>
        </w:rPr>
      </w:pPr>
    </w:p>
    <w:p w:rsidR="00272234" w:rsidRPr="009F51FD" w:rsidRDefault="00272234" w:rsidP="00272234">
      <w:pPr>
        <w:spacing w:before="5" w:after="1"/>
        <w:rPr>
          <w:b/>
          <w:sz w:val="11"/>
        </w:rPr>
      </w:pP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1555"/>
        <w:gridCol w:w="1984"/>
        <w:gridCol w:w="5670"/>
      </w:tblGrid>
      <w:tr w:rsidR="00272234" w:rsidRPr="00A66056" w:rsidTr="00E5366C">
        <w:trPr>
          <w:trHeight w:val="389"/>
        </w:trPr>
        <w:tc>
          <w:tcPr>
            <w:tcW w:w="1555" w:type="dxa"/>
            <w:shd w:val="clear" w:color="auto" w:fill="323E4F" w:themeFill="text2" w:themeFillShade="BF"/>
          </w:tcPr>
          <w:p w:rsidR="00272234" w:rsidRPr="00A933CF" w:rsidRDefault="00272234" w:rsidP="00E5366C">
            <w:pPr>
              <w:pStyle w:val="TableParagraph"/>
              <w:spacing w:before="55"/>
              <w:ind w:lef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933CF">
              <w:rPr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984" w:type="dxa"/>
            <w:shd w:val="clear" w:color="auto" w:fill="323E4F" w:themeFill="text2" w:themeFillShade="BF"/>
          </w:tcPr>
          <w:p w:rsidR="00272234" w:rsidRPr="00A933CF" w:rsidRDefault="00272234" w:rsidP="00E5366C">
            <w:pPr>
              <w:pStyle w:val="TableParagraph"/>
              <w:spacing w:before="55"/>
              <w:ind w:left="90" w:right="9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933CF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670" w:type="dxa"/>
            <w:shd w:val="clear" w:color="auto" w:fill="323E4F" w:themeFill="text2" w:themeFillShade="BF"/>
          </w:tcPr>
          <w:p w:rsidR="00272234" w:rsidRPr="00A933CF" w:rsidRDefault="00272234" w:rsidP="00E5366C">
            <w:pPr>
              <w:pStyle w:val="TableParagraph"/>
              <w:spacing w:before="55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933CF">
              <w:rPr>
                <w:b/>
                <w:color w:val="FFFFFF" w:themeColor="background1"/>
                <w:sz w:val="24"/>
                <w:szCs w:val="24"/>
              </w:rPr>
              <w:t>ITEM</w:t>
            </w:r>
          </w:p>
        </w:tc>
      </w:tr>
      <w:tr w:rsidR="00272234" w:rsidRPr="00A66056" w:rsidTr="00E5366C">
        <w:trPr>
          <w:trHeight w:val="386"/>
        </w:trPr>
        <w:tc>
          <w:tcPr>
            <w:tcW w:w="1555" w:type="dxa"/>
            <w:vMerge w:val="restart"/>
          </w:tcPr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1</w:t>
            </w:r>
            <w:r w:rsidR="00981277">
              <w:rPr>
                <w:b/>
                <w:sz w:val="24"/>
                <w:szCs w:val="24"/>
              </w:rPr>
              <w:t xml:space="preserve">8 </w:t>
            </w:r>
            <w:r w:rsidRPr="00A66056">
              <w:rPr>
                <w:b/>
                <w:sz w:val="24"/>
                <w:szCs w:val="24"/>
              </w:rPr>
              <w:t>November 2019</w:t>
            </w:r>
          </w:p>
        </w:tc>
        <w:tc>
          <w:tcPr>
            <w:tcW w:w="1984" w:type="dxa"/>
          </w:tcPr>
          <w:p w:rsidR="00272234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9.30 am – </w:t>
            </w:r>
          </w:p>
          <w:p w:rsidR="00272234" w:rsidRPr="00A66056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10.00 am</w:t>
            </w:r>
          </w:p>
        </w:tc>
        <w:tc>
          <w:tcPr>
            <w:tcW w:w="5670" w:type="dxa"/>
          </w:tcPr>
          <w:p w:rsidR="00272234" w:rsidRPr="00A66056" w:rsidRDefault="00272234" w:rsidP="00E5366C">
            <w:pPr>
              <w:pStyle w:val="TableParagraph"/>
              <w:ind w:left="1"/>
              <w:rPr>
                <w:b/>
                <w:bCs/>
                <w:color w:val="0070C0"/>
                <w:sz w:val="24"/>
                <w:szCs w:val="24"/>
              </w:rPr>
            </w:pPr>
            <w:r w:rsidRPr="00A66056">
              <w:rPr>
                <w:b/>
                <w:color w:val="0070C0"/>
                <w:sz w:val="24"/>
                <w:szCs w:val="24"/>
              </w:rPr>
              <w:t>Registration &amp; Welcoming Tea/</w:t>
            </w:r>
            <w:proofErr w:type="spellStart"/>
            <w:r w:rsidRPr="00A66056">
              <w:rPr>
                <w:b/>
                <w:color w:val="0070C0"/>
                <w:sz w:val="24"/>
                <w:szCs w:val="24"/>
              </w:rPr>
              <w:t>Coffea</w:t>
            </w:r>
            <w:proofErr w:type="spellEnd"/>
          </w:p>
          <w:p w:rsidR="00272234" w:rsidRPr="00A66056" w:rsidRDefault="00272234" w:rsidP="00E5366C">
            <w:pPr>
              <w:pStyle w:val="TableParagraph"/>
              <w:ind w:left="1"/>
              <w:rPr>
                <w:b/>
                <w:sz w:val="24"/>
                <w:szCs w:val="24"/>
              </w:rPr>
            </w:pPr>
          </w:p>
        </w:tc>
      </w:tr>
      <w:tr w:rsidR="00272234" w:rsidRPr="00A66056" w:rsidTr="00E5366C">
        <w:trPr>
          <w:trHeight w:val="386"/>
        </w:trPr>
        <w:tc>
          <w:tcPr>
            <w:tcW w:w="1555" w:type="dxa"/>
            <w:vMerge/>
          </w:tcPr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2234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10.00 am – </w:t>
            </w:r>
          </w:p>
          <w:p w:rsidR="00272234" w:rsidRPr="00A66056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10.30 am</w:t>
            </w:r>
          </w:p>
        </w:tc>
        <w:tc>
          <w:tcPr>
            <w:tcW w:w="5670" w:type="dxa"/>
            <w:shd w:val="clear" w:color="auto" w:fill="auto"/>
          </w:tcPr>
          <w:p w:rsidR="00272234" w:rsidRPr="00A66056" w:rsidRDefault="00272234" w:rsidP="00272234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Opening Remarks </w:t>
            </w:r>
          </w:p>
          <w:p w:rsidR="00272234" w:rsidRPr="00A66056" w:rsidRDefault="00272234" w:rsidP="00E5366C">
            <w:pPr>
              <w:pStyle w:val="TableParagraph"/>
              <w:ind w:left="720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by Mr. Zahid Ismail</w:t>
            </w:r>
          </w:p>
          <w:p w:rsidR="00272234" w:rsidRPr="00A66056" w:rsidRDefault="00272234" w:rsidP="00E5366C">
            <w:pPr>
              <w:pStyle w:val="TableParagraph"/>
              <w:ind w:left="720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Deputy Director General, MPC </w:t>
            </w:r>
          </w:p>
          <w:p w:rsidR="00272234" w:rsidRPr="00A66056" w:rsidRDefault="00272234" w:rsidP="00E5366C">
            <w:pPr>
              <w:pStyle w:val="TableParagraph"/>
              <w:ind w:left="720"/>
              <w:rPr>
                <w:b/>
                <w:sz w:val="24"/>
                <w:szCs w:val="24"/>
              </w:rPr>
            </w:pPr>
          </w:p>
          <w:p w:rsidR="00272234" w:rsidRPr="00A66056" w:rsidRDefault="00272234" w:rsidP="00272234">
            <w:pPr>
              <w:pStyle w:val="Table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Briefing on PEMUDAH Regional by MPC </w:t>
            </w:r>
          </w:p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272234" w:rsidRPr="00A66056" w:rsidTr="00E5366C">
        <w:trPr>
          <w:trHeight w:val="386"/>
        </w:trPr>
        <w:tc>
          <w:tcPr>
            <w:tcW w:w="1555" w:type="dxa"/>
            <w:vMerge/>
          </w:tcPr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2234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10.30 am – </w:t>
            </w:r>
          </w:p>
          <w:p w:rsidR="00272234" w:rsidRPr="00A66056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12.30 pm</w:t>
            </w:r>
          </w:p>
        </w:tc>
        <w:tc>
          <w:tcPr>
            <w:tcW w:w="5670" w:type="dxa"/>
            <w:shd w:val="clear" w:color="auto" w:fill="auto"/>
          </w:tcPr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Group Discussion:</w:t>
            </w:r>
          </w:p>
          <w:p w:rsidR="00272234" w:rsidRPr="00A66056" w:rsidRDefault="00272234" w:rsidP="00E5366C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Refining Identified Issues on Ease of Doing Business: </w:t>
            </w:r>
          </w:p>
          <w:p w:rsidR="00272234" w:rsidRPr="00A66056" w:rsidRDefault="00272234" w:rsidP="00272234">
            <w:pPr>
              <w:pStyle w:val="Table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Tourism Barriers to Export Services</w:t>
            </w:r>
          </w:p>
          <w:p w:rsidR="00272234" w:rsidRPr="00A66056" w:rsidRDefault="00272234" w:rsidP="00272234">
            <w:pPr>
              <w:pStyle w:val="Table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Issues in Trading Across Borders in Manufacturing Sectors (Electrical &amp; Electronics and Machinery &amp; Equipment) </w:t>
            </w:r>
          </w:p>
          <w:p w:rsidR="00272234" w:rsidRPr="00A66056" w:rsidRDefault="00272234" w:rsidP="00272234">
            <w:pPr>
              <w:pStyle w:val="Table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Notice of Change of Land Title </w:t>
            </w:r>
          </w:p>
          <w:p w:rsidR="00272234" w:rsidRPr="00A66056" w:rsidRDefault="00272234" w:rsidP="00E5366C">
            <w:pPr>
              <w:pStyle w:val="TableParagraph"/>
              <w:ind w:left="720"/>
              <w:rPr>
                <w:b/>
                <w:sz w:val="24"/>
                <w:szCs w:val="24"/>
              </w:rPr>
            </w:pPr>
          </w:p>
        </w:tc>
      </w:tr>
      <w:tr w:rsidR="00272234" w:rsidRPr="00A66056" w:rsidTr="00E5366C">
        <w:trPr>
          <w:trHeight w:val="386"/>
        </w:trPr>
        <w:tc>
          <w:tcPr>
            <w:tcW w:w="1555" w:type="dxa"/>
            <w:vMerge/>
          </w:tcPr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2234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12.30 pm – </w:t>
            </w:r>
          </w:p>
          <w:p w:rsidR="00272234" w:rsidRPr="00A66056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2.00 pm</w:t>
            </w:r>
          </w:p>
        </w:tc>
        <w:tc>
          <w:tcPr>
            <w:tcW w:w="5670" w:type="dxa"/>
            <w:shd w:val="clear" w:color="auto" w:fill="auto"/>
          </w:tcPr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66056">
              <w:rPr>
                <w:b/>
                <w:color w:val="0070C0"/>
                <w:sz w:val="24"/>
                <w:szCs w:val="24"/>
              </w:rPr>
              <w:t xml:space="preserve">Lunch Break </w:t>
            </w:r>
          </w:p>
        </w:tc>
      </w:tr>
      <w:tr w:rsidR="00272234" w:rsidRPr="00A66056" w:rsidTr="00E5366C">
        <w:trPr>
          <w:trHeight w:val="386"/>
        </w:trPr>
        <w:tc>
          <w:tcPr>
            <w:tcW w:w="1555" w:type="dxa"/>
            <w:vMerge/>
          </w:tcPr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2234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2.00 pm – </w:t>
            </w:r>
          </w:p>
          <w:p w:rsidR="00272234" w:rsidRPr="00A66056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3.00 pm</w:t>
            </w:r>
          </w:p>
        </w:tc>
        <w:tc>
          <w:tcPr>
            <w:tcW w:w="5670" w:type="dxa"/>
            <w:shd w:val="clear" w:color="auto" w:fill="auto"/>
          </w:tcPr>
          <w:p w:rsidR="00272234" w:rsidRPr="00A66056" w:rsidRDefault="00272234" w:rsidP="00E5366C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Continue Group Discussion</w:t>
            </w:r>
          </w:p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272234" w:rsidRPr="00A66056" w:rsidTr="00E5366C">
        <w:trPr>
          <w:trHeight w:val="386"/>
        </w:trPr>
        <w:tc>
          <w:tcPr>
            <w:tcW w:w="1555" w:type="dxa"/>
            <w:vMerge/>
          </w:tcPr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2234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3.00 pm – </w:t>
            </w:r>
          </w:p>
          <w:p w:rsidR="00272234" w:rsidRPr="00A66056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4.00 pm</w:t>
            </w:r>
          </w:p>
        </w:tc>
        <w:tc>
          <w:tcPr>
            <w:tcW w:w="5670" w:type="dxa"/>
            <w:shd w:val="clear" w:color="auto" w:fill="auto"/>
          </w:tcPr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Presentation and Discussion on Refined Issues</w:t>
            </w:r>
          </w:p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272234" w:rsidRPr="00A66056" w:rsidTr="00E5366C">
        <w:trPr>
          <w:trHeight w:val="386"/>
        </w:trPr>
        <w:tc>
          <w:tcPr>
            <w:tcW w:w="1555" w:type="dxa"/>
            <w:vMerge/>
          </w:tcPr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2234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4.00 pm – </w:t>
            </w:r>
          </w:p>
          <w:p w:rsidR="00272234" w:rsidRPr="00A66056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4.15 pm</w:t>
            </w:r>
          </w:p>
        </w:tc>
        <w:tc>
          <w:tcPr>
            <w:tcW w:w="5670" w:type="dxa"/>
            <w:shd w:val="clear" w:color="auto" w:fill="auto"/>
          </w:tcPr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Closing Remarks</w:t>
            </w:r>
          </w:p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by Mr. Zahid Ismail</w:t>
            </w:r>
          </w:p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Deputy Director General, MPC</w:t>
            </w:r>
          </w:p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272234" w:rsidRPr="00A66056" w:rsidTr="00E5366C">
        <w:trPr>
          <w:trHeight w:val="386"/>
        </w:trPr>
        <w:tc>
          <w:tcPr>
            <w:tcW w:w="1555" w:type="dxa"/>
            <w:vMerge/>
          </w:tcPr>
          <w:p w:rsidR="00272234" w:rsidRPr="00A66056" w:rsidRDefault="00272234" w:rsidP="00E5366C">
            <w:pPr>
              <w:pStyle w:val="TableParagraph"/>
              <w:spacing w:before="62"/>
              <w:ind w:left="95" w:right="2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72234" w:rsidRPr="00A66056" w:rsidRDefault="00272234" w:rsidP="00E5366C">
            <w:pPr>
              <w:pStyle w:val="TableParagraph"/>
              <w:ind w:left="-74" w:right="-105"/>
              <w:jc w:val="center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 xml:space="preserve">4.15 pm </w:t>
            </w:r>
          </w:p>
        </w:tc>
        <w:tc>
          <w:tcPr>
            <w:tcW w:w="5670" w:type="dxa"/>
          </w:tcPr>
          <w:p w:rsidR="00272234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66056">
              <w:rPr>
                <w:b/>
                <w:sz w:val="24"/>
                <w:szCs w:val="24"/>
              </w:rPr>
              <w:t>Tea Break and End of Workshop</w:t>
            </w:r>
          </w:p>
          <w:p w:rsidR="00272234" w:rsidRPr="00A66056" w:rsidRDefault="00272234" w:rsidP="00E536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206FD3" w:rsidRPr="00A933CF" w:rsidRDefault="00206FD3" w:rsidP="005D792D">
      <w:pPr>
        <w:spacing w:after="0" w:line="276" w:lineRule="auto"/>
        <w:rPr>
          <w:rFonts w:ascii="Arial" w:hAnsi="Arial" w:cs="Arial"/>
        </w:rPr>
      </w:pPr>
    </w:p>
    <w:sectPr w:rsidR="00206FD3" w:rsidRPr="00A933CF" w:rsidSect="009E602E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77A3A"/>
    <w:multiLevelType w:val="hybridMultilevel"/>
    <w:tmpl w:val="97FC40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5DEF"/>
    <w:multiLevelType w:val="hybridMultilevel"/>
    <w:tmpl w:val="E062CE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A08AD"/>
    <w:multiLevelType w:val="hybridMultilevel"/>
    <w:tmpl w:val="ED8495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88"/>
    <w:rsid w:val="0005771A"/>
    <w:rsid w:val="000C104C"/>
    <w:rsid w:val="000D5D1F"/>
    <w:rsid w:val="000F506E"/>
    <w:rsid w:val="0014536F"/>
    <w:rsid w:val="00175580"/>
    <w:rsid w:val="001F0819"/>
    <w:rsid w:val="002031D1"/>
    <w:rsid w:val="00206FD3"/>
    <w:rsid w:val="00272234"/>
    <w:rsid w:val="00367E03"/>
    <w:rsid w:val="004436AD"/>
    <w:rsid w:val="004E0F5E"/>
    <w:rsid w:val="005D792D"/>
    <w:rsid w:val="005E6A68"/>
    <w:rsid w:val="00606988"/>
    <w:rsid w:val="00661156"/>
    <w:rsid w:val="00687BB9"/>
    <w:rsid w:val="0073200F"/>
    <w:rsid w:val="00770886"/>
    <w:rsid w:val="007A4203"/>
    <w:rsid w:val="007B13E2"/>
    <w:rsid w:val="007B243C"/>
    <w:rsid w:val="00936B86"/>
    <w:rsid w:val="00966DE7"/>
    <w:rsid w:val="00973F9C"/>
    <w:rsid w:val="00981277"/>
    <w:rsid w:val="009E602E"/>
    <w:rsid w:val="009E78E0"/>
    <w:rsid w:val="00A1150D"/>
    <w:rsid w:val="00A74503"/>
    <w:rsid w:val="00A933CF"/>
    <w:rsid w:val="00A974AB"/>
    <w:rsid w:val="00B412DD"/>
    <w:rsid w:val="00BE7948"/>
    <w:rsid w:val="00C93B9C"/>
    <w:rsid w:val="00D658C0"/>
    <w:rsid w:val="00DB1552"/>
    <w:rsid w:val="00DF4590"/>
    <w:rsid w:val="00E04E28"/>
    <w:rsid w:val="00E13C70"/>
    <w:rsid w:val="00F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B338E-25F8-492C-B247-BA2DCDB1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8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104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722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72234"/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272234"/>
    <w:pPr>
      <w:widowControl w:val="0"/>
      <w:autoSpaceDE w:val="0"/>
      <w:autoSpaceDN w:val="0"/>
      <w:spacing w:before="57" w:after="0" w:line="240" w:lineRule="auto"/>
      <w:ind w:left="107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27223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Farahaton Najihan Jusoh</dc:creator>
  <cp:keywords/>
  <dc:description/>
  <cp:lastModifiedBy>Mohammed Alamin Rehan</cp:lastModifiedBy>
  <cp:revision>2</cp:revision>
  <dcterms:created xsi:type="dcterms:W3CDTF">2019-11-15T08:10:00Z</dcterms:created>
  <dcterms:modified xsi:type="dcterms:W3CDTF">2019-11-15T08:10:00Z</dcterms:modified>
</cp:coreProperties>
</file>