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CF" w:rsidRDefault="00AC16CF" w:rsidP="00AC16C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From: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 xml:space="preserve">Muhammad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Imazakwan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Abdul </w:t>
      </w:r>
      <w:proofErr w:type="spellStart"/>
      <w:r>
        <w:rPr>
          <w:rFonts w:ascii="Helv" w:hAnsi="Helv" w:cs="Helv"/>
          <w:color w:val="000000"/>
          <w:sz w:val="18"/>
          <w:szCs w:val="18"/>
        </w:rPr>
        <w:t>Razak</w:t>
      </w:r>
      <w:proofErr w:type="spellEnd"/>
      <w:r>
        <w:rPr>
          <w:rFonts w:ascii="Helv" w:hAnsi="Helv" w:cs="Helv"/>
          <w:color w:val="000000"/>
          <w:sz w:val="18"/>
          <w:szCs w:val="18"/>
        </w:rPr>
        <w:t>/CRO/MPC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To:</w:t>
      </w:r>
      <w:r>
        <w:rPr>
          <w:rFonts w:ascii="Helv" w:hAnsi="Helv" w:cs="Helv"/>
          <w:color w:val="5F5F5F"/>
          <w:sz w:val="18"/>
          <w:szCs w:val="18"/>
        </w:rPr>
        <w:tab/>
      </w:r>
      <w:proofErr w:type="spellStart"/>
      <w:r>
        <w:rPr>
          <w:rFonts w:ascii="Helv" w:hAnsi="Helv" w:cs="Helv"/>
          <w:color w:val="000000"/>
          <w:sz w:val="18"/>
          <w:szCs w:val="18"/>
        </w:rPr>
        <w:t>Rahmat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Smail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Sarimah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Misman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/DMO/MPC@MPC,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Norzirin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Ariffin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Rosmi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Abdullah/CRO/MPC@MPC,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Mazrina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Ibramsah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/NRO/MPC@MPC,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Roziana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Othman/SRO/MPC@MPC,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Azlan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Kassim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/ECR/MPC@MPC,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Izani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Ishak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/SBO/MPC@MPC,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Zaki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Ibrahim/QED/MPC@MPC,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Suhaimi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Hamad/DMO/MPC@MPC,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Zainudin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Hj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Elias/CRO/MPC@MPC,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Rusdi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Muda/ECRK/MPC@MPC,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Saliza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Saari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/CRO/MPC@MPC, Wan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Norhani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Wan Khalid/FIN/MSF/MPC@MPC,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Suzlezan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Supu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/MIT/MSF/MPC@MPC,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Azwan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Salleh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/PCT/MSF/MPC@MPC,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Asmawadi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Mohamed/CRO/MPC@MPC,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Maznee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Abd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Halim/RM/QED/MPC@MPC, Abdul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Malek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Aripin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Khairul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Nazir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Nawi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Semawi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Zakaria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Sabri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Hasan/CRO/MPC@MPC,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Suzana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Ismail/CRO/MPC@MPC, Wan </w:t>
      </w:r>
      <w:proofErr w:type="spellStart"/>
      <w:r>
        <w:rPr>
          <w:rFonts w:ascii="Helv" w:hAnsi="Helv" w:cs="Helv"/>
          <w:color w:val="000000"/>
          <w:sz w:val="18"/>
          <w:szCs w:val="18"/>
        </w:rPr>
        <w:t>Yusnaini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Wan </w:t>
      </w:r>
      <w:proofErr w:type="spellStart"/>
      <w:r>
        <w:rPr>
          <w:rFonts w:ascii="Helv" w:hAnsi="Helv" w:cs="Helv"/>
          <w:color w:val="000000"/>
          <w:sz w:val="18"/>
          <w:szCs w:val="18"/>
        </w:rPr>
        <w:t>Yaacob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/RM/QED/MPC@MPC, Muhammad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Suffian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Ahmad/RM/QED/MPC@MPC,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Safniwati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Jasri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/RM/QED/MPC@MPC,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Mariatul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Af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-Ida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Tajul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Ariffin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/DMO/MPC@MPC,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Faizol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Abd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Rahman/CRO/MPC@MPC, Muhammad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Idham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Zain/CRO/MPC@MPC,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Norliana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Mahmud/CRO/MPC@MPC,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Adlina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Snawi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/NRO/MPC@MPC,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Mazuan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Salih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/SRO/MPC@MPC, Edward </w:t>
      </w:r>
      <w:proofErr w:type="spellStart"/>
      <w:r>
        <w:rPr>
          <w:rFonts w:ascii="Helv" w:hAnsi="Helv" w:cs="Helv"/>
          <w:color w:val="000000"/>
          <w:sz w:val="18"/>
          <w:szCs w:val="18"/>
        </w:rPr>
        <w:t>Binty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/SBO/MPC@MPC,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Mohd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Azhar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Zainuddin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/ECR/MPC@MPC,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Zuraini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Subki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/SKO/MPC@MPC, Mohamad Nor </w:t>
      </w:r>
      <w:proofErr w:type="spellStart"/>
      <w:r>
        <w:rPr>
          <w:rFonts w:ascii="Helv" w:hAnsi="Helv" w:cs="Helv"/>
          <w:color w:val="000000"/>
          <w:sz w:val="18"/>
          <w:szCs w:val="18"/>
        </w:rPr>
        <w:t>Bolhi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/RM/QED/MPC@MPC,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Siti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Salia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Azizan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/FIN/MSF/MPC@MPC, Muhamad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Afiq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Piramli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/RM/QED/MPC@MPC,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Nur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Syahrina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Muhamad Nor/RM/QED/MPC@MPC,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Rozitah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Ma'al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/BE/QED/MPC@MPC,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Ati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Djam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Seri </w:t>
      </w:r>
      <w:proofErr w:type="spellStart"/>
      <w:r>
        <w:rPr>
          <w:rFonts w:ascii="Helv" w:hAnsi="Helv" w:cs="Helv"/>
          <w:color w:val="000000"/>
          <w:sz w:val="18"/>
          <w:szCs w:val="18"/>
        </w:rPr>
        <w:t>Montoi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/BE/QED/MPC@MPC,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Asmahan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Othman/BE/QED/MPC@MPC,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Jayaletchumi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Krishnan/BE/QED/MPC@MPC,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Norfaizah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Abdul Rahman/BE/QED/MPC@MPC,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Nurul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Husna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Abdul Rashid/CRO/MPC@MPC, </w:t>
      </w:r>
      <w:proofErr w:type="spellStart"/>
      <w:r>
        <w:rPr>
          <w:rFonts w:ascii="Helv" w:hAnsi="Helv" w:cs="Helv"/>
          <w:color w:val="000000"/>
          <w:sz w:val="18"/>
          <w:szCs w:val="18"/>
        </w:rPr>
        <w:t>Norhanida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Ahmad </w:t>
      </w:r>
      <w:proofErr w:type="spellStart"/>
      <w:r>
        <w:rPr>
          <w:rFonts w:ascii="Helv" w:hAnsi="Helv" w:cs="Helv"/>
          <w:color w:val="000000"/>
          <w:sz w:val="18"/>
          <w:szCs w:val="18"/>
        </w:rPr>
        <w:t>Puad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/CRO/MPC@MPC, Nor </w:t>
      </w:r>
      <w:proofErr w:type="spellStart"/>
      <w:r>
        <w:rPr>
          <w:rFonts w:ascii="Helv" w:hAnsi="Helv" w:cs="Helv"/>
          <w:color w:val="000000"/>
          <w:sz w:val="18"/>
          <w:szCs w:val="18"/>
        </w:rPr>
        <w:t>Hasimah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Ab Rahman/CRO/MPC@MPC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Cc:</w:t>
      </w:r>
      <w:r>
        <w:rPr>
          <w:rFonts w:ascii="Helv" w:hAnsi="Helv" w:cs="Helv"/>
          <w:color w:val="5F5F5F"/>
          <w:sz w:val="18"/>
          <w:szCs w:val="18"/>
        </w:rPr>
        <w:tab/>
      </w:r>
      <w:proofErr w:type="spellStart"/>
      <w:r>
        <w:rPr>
          <w:rFonts w:ascii="Helv" w:hAnsi="Helv" w:cs="Helv"/>
          <w:color w:val="000000"/>
          <w:sz w:val="18"/>
          <w:szCs w:val="18"/>
        </w:rPr>
        <w:t>Dato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Abdul Latif Abu </w:t>
      </w:r>
      <w:proofErr w:type="spellStart"/>
      <w:r>
        <w:rPr>
          <w:rFonts w:ascii="Helv" w:hAnsi="Helv" w:cs="Helv"/>
          <w:color w:val="000000"/>
          <w:sz w:val="18"/>
          <w:szCs w:val="18"/>
        </w:rPr>
        <w:t>Seman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/KP/MPC@MPC, Ab Rahim </w:t>
      </w:r>
      <w:proofErr w:type="spellStart"/>
      <w:r>
        <w:rPr>
          <w:rFonts w:ascii="Helv" w:hAnsi="Helv" w:cs="Helv"/>
          <w:color w:val="000000"/>
          <w:sz w:val="18"/>
          <w:szCs w:val="18"/>
        </w:rPr>
        <w:t>Yusoff</w:t>
      </w:r>
      <w:proofErr w:type="spellEnd"/>
      <w:r>
        <w:rPr>
          <w:rFonts w:ascii="Helv" w:hAnsi="Helv" w:cs="Helv"/>
          <w:color w:val="000000"/>
          <w:sz w:val="18"/>
          <w:szCs w:val="18"/>
        </w:rPr>
        <w:t>/TKP/MPC@MPC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Date: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 xml:space="preserve">09/25/2019 11:02 </w:t>
      </w:r>
      <w:proofErr w:type="gramStart"/>
      <w:r>
        <w:rPr>
          <w:rFonts w:ascii="Helv" w:hAnsi="Helv" w:cs="Helv"/>
          <w:color w:val="000000"/>
          <w:sz w:val="18"/>
          <w:szCs w:val="18"/>
        </w:rPr>
        <w:t>AM</w:t>
      </w:r>
      <w:proofErr w:type="gramEnd"/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Subject: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JEMPUTAN BENGKEL PERANCANGAN STRATEGIK PENGURUSAN PROJEK PEMBANGUNAN SISTEM SPPE SIRI 2/2019 PADA 1-2 OKTOBER 2019</w:t>
      </w:r>
    </w:p>
    <w:p w:rsidR="00AC16CF" w:rsidRDefault="00AC16CF" w:rsidP="00AC16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Assalamualaikum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Selamat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Sejahtera,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Adalah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dimaklumkan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bahawa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tuan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puan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dijemput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untuk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menghadiri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sesi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bengkel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seperti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Helv" w:hAnsi="Helv" w:cs="Helv"/>
          <w:color w:val="000000"/>
          <w:sz w:val="20"/>
          <w:szCs w:val="20"/>
        </w:rPr>
        <w:t>berikut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:</w:t>
      </w:r>
      <w:proofErr w:type="gramEnd"/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Tajuk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    : </w:t>
      </w:r>
      <w:proofErr w:type="spellStart"/>
      <w:r>
        <w:rPr>
          <w:rFonts w:ascii="Helv" w:hAnsi="Helv" w:cs="Helv"/>
          <w:color w:val="000000"/>
          <w:sz w:val="20"/>
          <w:szCs w:val="20"/>
        </w:rPr>
        <w:t>Bengkel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Perancangan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Strategik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Pengurusan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Projek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Pembangunan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Sistem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SPPE 2019 Siri 2/2019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Tarikh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   : 1 &amp; 2 </w:t>
      </w:r>
      <w:proofErr w:type="spellStart"/>
      <w:r>
        <w:rPr>
          <w:rFonts w:ascii="Helv" w:hAnsi="Helv" w:cs="Helv"/>
          <w:color w:val="000000"/>
          <w:sz w:val="20"/>
          <w:szCs w:val="20"/>
        </w:rPr>
        <w:t>Oktober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2019 (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Selasa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&amp; </w:t>
      </w:r>
      <w:proofErr w:type="spellStart"/>
      <w:r>
        <w:rPr>
          <w:rFonts w:ascii="Helv" w:hAnsi="Helv" w:cs="Helv"/>
          <w:color w:val="000000"/>
          <w:sz w:val="20"/>
          <w:szCs w:val="20"/>
        </w:rPr>
        <w:t>Rabu</w:t>
      </w:r>
      <w:proofErr w:type="spellEnd"/>
      <w:r>
        <w:rPr>
          <w:rFonts w:ascii="Helv" w:hAnsi="Helv" w:cs="Helv"/>
          <w:color w:val="000000"/>
          <w:sz w:val="20"/>
          <w:szCs w:val="20"/>
        </w:rPr>
        <w:t>)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Masa     : 10.00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pagi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- 10.00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malam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(1 </w:t>
      </w:r>
      <w:proofErr w:type="spellStart"/>
      <w:r>
        <w:rPr>
          <w:rFonts w:ascii="Helv" w:hAnsi="Helv" w:cs="Helv"/>
          <w:color w:val="000000"/>
          <w:sz w:val="20"/>
          <w:szCs w:val="20"/>
        </w:rPr>
        <w:t>Oktober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2019) / 8.30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pagi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- 2.30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petang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(2 </w:t>
      </w:r>
      <w:proofErr w:type="spellStart"/>
      <w:r>
        <w:rPr>
          <w:rFonts w:ascii="Helv" w:hAnsi="Helv" w:cs="Helv"/>
          <w:color w:val="000000"/>
          <w:sz w:val="20"/>
          <w:szCs w:val="20"/>
        </w:rPr>
        <w:t>Oktober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2019)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</w:rPr>
        <w:t>Tempat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: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Movenpick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Hotel, KLIA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Sepang</w:t>
      </w:r>
      <w:proofErr w:type="spellEnd"/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Penginapan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disediakan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(Check In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pada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1 </w:t>
      </w:r>
      <w:proofErr w:type="spellStart"/>
      <w:r>
        <w:rPr>
          <w:rFonts w:ascii="Helv" w:hAnsi="Helv" w:cs="Helv"/>
          <w:color w:val="000000"/>
          <w:sz w:val="20"/>
          <w:szCs w:val="20"/>
        </w:rPr>
        <w:t>Oktober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Check Out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pada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2 </w:t>
      </w:r>
      <w:proofErr w:type="spellStart"/>
      <w:r>
        <w:rPr>
          <w:rFonts w:ascii="Helv" w:hAnsi="Helv" w:cs="Helv"/>
          <w:color w:val="000000"/>
          <w:sz w:val="20"/>
          <w:szCs w:val="20"/>
        </w:rPr>
        <w:t>Oktober</w:t>
      </w:r>
      <w:proofErr w:type="spellEnd"/>
      <w:r>
        <w:rPr>
          <w:rFonts w:ascii="Helv" w:hAnsi="Helv" w:cs="Helv"/>
          <w:color w:val="000000"/>
          <w:sz w:val="20"/>
          <w:szCs w:val="20"/>
        </w:rPr>
        <w:t>)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</w:rPr>
        <w:t>Mohon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tuan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puan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untuk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mengisi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google form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hyperlink r:id="rId5" w:history="1">
        <w:r>
          <w:rPr>
            <w:rFonts w:ascii="Helv" w:hAnsi="Helv" w:cs="Helv"/>
            <w:color w:val="0000FF"/>
            <w:sz w:val="20"/>
            <w:szCs w:val="20"/>
          </w:rPr>
          <w:t>(</w:t>
        </w:r>
        <w:proofErr w:type="spellStart"/>
        <w:r>
          <w:rPr>
            <w:rFonts w:ascii="Helv" w:hAnsi="Helv" w:cs="Helv"/>
            <w:color w:val="0000FF"/>
            <w:sz w:val="20"/>
            <w:szCs w:val="20"/>
          </w:rPr>
          <w:t>Tekan</w:t>
        </w:r>
        <w:proofErr w:type="spellEnd"/>
        <w:r>
          <w:rPr>
            <w:rFonts w:ascii="Helv" w:hAnsi="Helv" w:cs="Helv"/>
            <w:color w:val="0000FF"/>
            <w:sz w:val="20"/>
            <w:szCs w:val="20"/>
          </w:rPr>
          <w:t xml:space="preserve"> Sini)</w:t>
        </w:r>
      </w:hyperlink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selewat-lewatnya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pada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26/9/2019 (</w:t>
      </w:r>
      <w:proofErr w:type="spellStart"/>
      <w:r>
        <w:rPr>
          <w:rFonts w:ascii="Helv" w:hAnsi="Helv" w:cs="Helv"/>
          <w:color w:val="000000"/>
          <w:sz w:val="20"/>
          <w:szCs w:val="20"/>
        </w:rPr>
        <w:t>Khamis</w:t>
      </w:r>
      <w:proofErr w:type="spellEnd"/>
      <w:r>
        <w:rPr>
          <w:rFonts w:ascii="Helv" w:hAnsi="Helv" w:cs="Helv"/>
          <w:color w:val="000000"/>
          <w:sz w:val="20"/>
          <w:szCs w:val="20"/>
        </w:rPr>
        <w:t>).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Penginapan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untuk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pejabat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wilayah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pada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30 September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hanya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Helv" w:hAnsi="Helv" w:cs="Helv"/>
          <w:color w:val="000000"/>
          <w:sz w:val="20"/>
          <w:szCs w:val="20"/>
        </w:rPr>
        <w:t>akan</w:t>
      </w:r>
      <w:proofErr w:type="spellEnd"/>
      <w:proofErr w:type="gram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disediakan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sekiranya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diminta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</w:rPr>
        <w:t>Sila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hubungi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Encik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Abdul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Malek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Mohd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Aripin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Encik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Imazakwan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Abdul </w:t>
      </w:r>
      <w:proofErr w:type="spellStart"/>
      <w:r>
        <w:rPr>
          <w:rFonts w:ascii="Helv" w:hAnsi="Helv" w:cs="Helv"/>
          <w:color w:val="000000"/>
          <w:sz w:val="20"/>
          <w:szCs w:val="20"/>
        </w:rPr>
        <w:t>Razak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bagi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sebarang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pertanyaan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lanjut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  <w:proofErr w:type="gramEnd"/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C16CF" w:rsidRDefault="00AC16CF" w:rsidP="00AC16C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noProof/>
          <w:color w:val="000000"/>
          <w:sz w:val="20"/>
          <w:szCs w:val="20"/>
        </w:rPr>
        <w:drawing>
          <wp:inline distT="0" distB="0" distL="0" distR="0">
            <wp:extent cx="1704975" cy="47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Aturcara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Program.pdf  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6749"/>
        <w:gridCol w:w="2090"/>
      </w:tblGrid>
      <w:tr w:rsidR="00AC16CF">
        <w:tc>
          <w:tcPr>
            <w:tcW w:w="6749" w:type="dxa"/>
            <w:vAlign w:val="center"/>
          </w:tcPr>
          <w:p w:rsidR="00AC16CF" w:rsidRDefault="00AC16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5F5F5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5F5F5F"/>
                <w:sz w:val="24"/>
                <w:szCs w:val="24"/>
              </w:rPr>
              <w:lastRenderedPageBreak/>
              <w:t>Best regards,</w:t>
            </w:r>
            <w:r>
              <w:rPr>
                <w:rFonts w:ascii="Arial" w:hAnsi="Arial" w:cs="Arial"/>
                <w:b/>
                <w:bCs/>
                <w:color w:val="FF40A0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Imazakwan</w:t>
            </w:r>
            <w:proofErr w:type="spellEnd"/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Razak</w:t>
            </w:r>
            <w:proofErr w:type="spellEnd"/>
            <w:r>
              <w:rPr>
                <w:rFonts w:ascii="Arial" w:hAnsi="Arial" w:cs="Arial"/>
                <w:b/>
                <w:bCs/>
                <w:color w:val="5F5F5F"/>
                <w:sz w:val="20"/>
                <w:szCs w:val="20"/>
              </w:rPr>
              <w:br/>
              <w:t>Assistant Manager Malaysia Productivity Corporation | CRO</w:t>
            </w:r>
          </w:p>
          <w:p w:rsidR="00AC16CF" w:rsidRDefault="00AC16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5F5F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sz w:val="18"/>
                  <w:szCs w:val="18"/>
                </w:rPr>
                <w:t>www.WayUp.my</w:t>
              </w:r>
            </w:hyperlink>
            <w:r>
              <w:rPr>
                <w:rFonts w:ascii="Arial" w:hAnsi="Arial" w:cs="Arial"/>
                <w:color w:val="5F5F5F"/>
                <w:sz w:val="18"/>
                <w:szCs w:val="18"/>
              </w:rPr>
              <w:t xml:space="preserve"> | </w:t>
            </w:r>
            <w:hyperlink r:id="rId8" w:history="1">
              <w:r>
                <w:rPr>
                  <w:rFonts w:ascii="Arial" w:hAnsi="Arial" w:cs="Arial"/>
                  <w:color w:val="0000FF"/>
                  <w:sz w:val="18"/>
                  <w:szCs w:val="18"/>
                </w:rPr>
                <w:t>www.Mpc.gov.my</w:t>
              </w:r>
            </w:hyperlink>
            <w:r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</w:p>
          <w:p w:rsidR="00AC16CF" w:rsidRDefault="00AC16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F5F5F"/>
                <w:sz w:val="18"/>
                <w:szCs w:val="18"/>
              </w:rPr>
              <w:drawing>
                <wp:inline distT="0" distB="0" distL="0" distR="0">
                  <wp:extent cx="428625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</w:p>
        </w:tc>
        <w:tc>
          <w:tcPr>
            <w:tcW w:w="2090" w:type="dxa"/>
            <w:vAlign w:val="bottom"/>
          </w:tcPr>
          <w:p w:rsidR="00AC16CF" w:rsidRDefault="00AC16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  <w:p w:rsidR="00AC16CF" w:rsidRDefault="00AC16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  <w:p w:rsidR="00AC16CF" w:rsidRDefault="00AC16C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</w:p>
        </w:tc>
      </w:tr>
    </w:tbl>
    <w:p w:rsidR="006E2265" w:rsidRDefault="006E2265"/>
    <w:sectPr w:rsidR="006E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CF"/>
    <w:rsid w:val="006E2265"/>
    <w:rsid w:val="00A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yUp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forms.gle/wxgiJyeTij4SnzXe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Rusdi Muda</dc:creator>
  <cp:lastModifiedBy>Rusdi Muda</cp:lastModifiedBy>
  <cp:revision>1</cp:revision>
  <dcterms:created xsi:type="dcterms:W3CDTF">2019-09-28T02:58:00Z</dcterms:created>
  <dcterms:modified xsi:type="dcterms:W3CDTF">2019-09-28T03:00:00Z</dcterms:modified>
</cp:coreProperties>
</file>